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E80C83" w14:textId="77777777" w:rsidR="000F72CA" w:rsidRPr="003B3999" w:rsidRDefault="008741C4">
      <w:pPr>
        <w:pStyle w:val="Untertitel"/>
        <w:rPr>
          <w:rFonts w:ascii="Verdana" w:hAnsi="Verdana"/>
          <w:sz w:val="32"/>
          <w:lang w:val="de-AT"/>
        </w:rPr>
      </w:pPr>
      <w:bookmarkStart w:id="0" w:name="_GoBack"/>
      <w:bookmarkEnd w:id="0"/>
      <w:r w:rsidRPr="003B3999">
        <w:rPr>
          <w:rFonts w:ascii="Verdana" w:hAnsi="Verdana"/>
          <w:noProof/>
          <w:sz w:val="32"/>
          <w:lang w:val="de-AT" w:eastAsia="de-AT"/>
        </w:rPr>
        <w:drawing>
          <wp:anchor distT="0" distB="0" distL="114300" distR="0" simplePos="0" relativeHeight="251663872" behindDoc="0" locked="0" layoutInCell="1" allowOverlap="1" wp14:anchorId="61E80E03" wp14:editId="289D6B2C">
            <wp:simplePos x="0" y="0"/>
            <wp:positionH relativeFrom="margin">
              <wp:align>right</wp:align>
            </wp:positionH>
            <wp:positionV relativeFrom="paragraph">
              <wp:posOffset>-7620</wp:posOffset>
            </wp:positionV>
            <wp:extent cx="861060" cy="86106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61060" cy="861060"/>
                    </a:xfrm>
                    <a:prstGeom prst="rect">
                      <a:avLst/>
                    </a:prstGeom>
                  </pic:spPr>
                </pic:pic>
              </a:graphicData>
            </a:graphic>
          </wp:anchor>
        </w:drawing>
      </w:r>
    </w:p>
    <w:p w14:paraId="61E80C84" w14:textId="77777777" w:rsidR="000F72CA" w:rsidRPr="003B3999" w:rsidRDefault="000F72CA">
      <w:pPr>
        <w:pStyle w:val="Untertitel"/>
        <w:rPr>
          <w:rFonts w:ascii="Verdana" w:hAnsi="Verdana"/>
          <w:sz w:val="24"/>
          <w:szCs w:val="24"/>
          <w:lang w:val="de-AT"/>
        </w:rPr>
      </w:pPr>
    </w:p>
    <w:p w14:paraId="61E80C85" w14:textId="77777777" w:rsidR="000F72CA" w:rsidRPr="003B3999" w:rsidRDefault="000F72CA">
      <w:pPr>
        <w:pStyle w:val="Untertitel"/>
        <w:rPr>
          <w:rFonts w:ascii="Arial" w:hAnsi="Arial" w:cs="Arial"/>
          <w:szCs w:val="28"/>
          <w:lang w:val="de-AT"/>
        </w:rPr>
      </w:pPr>
    </w:p>
    <w:p w14:paraId="61E80C86" w14:textId="77777777" w:rsidR="000F72CA" w:rsidRPr="003B3999" w:rsidRDefault="000F72CA">
      <w:pPr>
        <w:pStyle w:val="Untertitel"/>
        <w:rPr>
          <w:rFonts w:ascii="Arial" w:hAnsi="Arial" w:cs="Arial"/>
          <w:szCs w:val="28"/>
          <w:lang w:val="de-AT"/>
        </w:rPr>
      </w:pPr>
    </w:p>
    <w:p w14:paraId="61E80C87" w14:textId="77777777" w:rsidR="000F72CA" w:rsidRPr="003B3999" w:rsidRDefault="000F72CA">
      <w:pPr>
        <w:pStyle w:val="Untertitel"/>
        <w:rPr>
          <w:rFonts w:ascii="Arial" w:hAnsi="Arial" w:cs="Arial"/>
          <w:szCs w:val="28"/>
          <w:lang w:val="de-AT"/>
        </w:rPr>
      </w:pPr>
    </w:p>
    <w:p w14:paraId="61E80C88" w14:textId="77777777" w:rsidR="000F72CA" w:rsidRPr="003B3999" w:rsidRDefault="008741C4">
      <w:pPr>
        <w:pStyle w:val="Untertitel"/>
        <w:rPr>
          <w:rFonts w:ascii="Arial" w:hAnsi="Arial" w:cs="Arial"/>
          <w:szCs w:val="28"/>
          <w:lang w:val="de-AT"/>
        </w:rPr>
      </w:pPr>
      <w:r w:rsidRPr="003B3999">
        <w:rPr>
          <w:rFonts w:ascii="Arial" w:hAnsi="Arial" w:cs="Arial"/>
          <w:szCs w:val="28"/>
          <w:lang w:val="de-AT"/>
        </w:rPr>
        <w:t>Dalton Österreich</w:t>
      </w:r>
    </w:p>
    <w:p w14:paraId="61E80C89" w14:textId="77777777" w:rsidR="000F72CA" w:rsidRPr="003B3999" w:rsidRDefault="008741C4">
      <w:pPr>
        <w:pStyle w:val="Untertitel"/>
        <w:rPr>
          <w:rFonts w:ascii="Arial" w:hAnsi="Arial" w:cs="Arial"/>
          <w:szCs w:val="28"/>
          <w:lang w:val="de-AT"/>
        </w:rPr>
      </w:pPr>
      <w:r w:rsidRPr="003B3999">
        <w:rPr>
          <w:rFonts w:ascii="Arial" w:hAnsi="Arial" w:cs="Arial"/>
          <w:szCs w:val="28"/>
          <w:lang w:val="de-AT"/>
        </w:rPr>
        <w:t>Verein zur Förderung der Reformpädagogik in Österreich</w:t>
      </w:r>
    </w:p>
    <w:p w14:paraId="61E80C8A" w14:textId="77777777" w:rsidR="000F72CA" w:rsidRPr="003B3999" w:rsidRDefault="000F72CA">
      <w:pPr>
        <w:pStyle w:val="Untertitel"/>
        <w:rPr>
          <w:rFonts w:ascii="Verdana" w:hAnsi="Verdana"/>
          <w:sz w:val="38"/>
          <w:lang w:val="de-AT"/>
        </w:rPr>
      </w:pPr>
    </w:p>
    <w:p w14:paraId="61E80C8B" w14:textId="77777777" w:rsidR="000F72CA" w:rsidRPr="003B3999" w:rsidRDefault="008741C4">
      <w:pPr>
        <w:pStyle w:val="Untertitel"/>
        <w:rPr>
          <w:rFonts w:ascii="Arial" w:hAnsi="Arial" w:cs="Arial"/>
          <w:sz w:val="40"/>
          <w:szCs w:val="40"/>
          <w:lang w:val="de-AT"/>
        </w:rPr>
      </w:pPr>
      <w:r w:rsidRPr="003B3999">
        <w:rPr>
          <w:rFonts w:ascii="Arial" w:hAnsi="Arial" w:cs="Arial"/>
          <w:sz w:val="40"/>
          <w:szCs w:val="40"/>
          <w:lang w:val="de-AT"/>
        </w:rPr>
        <w:t xml:space="preserve">Diplomlehrgang – </w:t>
      </w:r>
    </w:p>
    <w:p w14:paraId="61E80C8C" w14:textId="77777777" w:rsidR="000F72CA" w:rsidRPr="003B3999" w:rsidRDefault="008741C4">
      <w:pPr>
        <w:pStyle w:val="Untertitel"/>
        <w:rPr>
          <w:rFonts w:ascii="Arial" w:hAnsi="Arial" w:cs="Arial"/>
          <w:sz w:val="40"/>
          <w:szCs w:val="40"/>
          <w:lang w:val="de-AT"/>
        </w:rPr>
      </w:pPr>
      <w:proofErr w:type="spellStart"/>
      <w:r w:rsidRPr="003B3999">
        <w:rPr>
          <w:rFonts w:ascii="Arial" w:hAnsi="Arial" w:cs="Arial"/>
          <w:sz w:val="40"/>
          <w:szCs w:val="40"/>
          <w:lang w:val="de-AT"/>
        </w:rPr>
        <w:t>Daltonplanpädagogik</w:t>
      </w:r>
      <w:proofErr w:type="spellEnd"/>
    </w:p>
    <w:p w14:paraId="61E80C8D" w14:textId="77777777" w:rsidR="000F72CA" w:rsidRPr="003B3999" w:rsidRDefault="000F72CA">
      <w:pPr>
        <w:pStyle w:val="Untertitel"/>
        <w:rPr>
          <w:rFonts w:ascii="Arial" w:hAnsi="Arial" w:cs="Arial"/>
          <w:sz w:val="40"/>
          <w:szCs w:val="40"/>
          <w:lang w:val="de-AT"/>
        </w:rPr>
      </w:pPr>
    </w:p>
    <w:p w14:paraId="61E80C8E" w14:textId="77777777" w:rsidR="000F72CA" w:rsidRPr="003B3999" w:rsidRDefault="008741C4">
      <w:pPr>
        <w:jc w:val="center"/>
        <w:rPr>
          <w:sz w:val="28"/>
          <w:szCs w:val="28"/>
          <w:lang w:val="de-AT"/>
        </w:rPr>
      </w:pPr>
      <w:r w:rsidRPr="003B3999">
        <w:rPr>
          <w:sz w:val="28"/>
          <w:szCs w:val="28"/>
          <w:lang w:val="de-AT"/>
        </w:rPr>
        <w:t xml:space="preserve">Titel der </w:t>
      </w:r>
      <w:r w:rsidRPr="003B3999">
        <w:rPr>
          <w:b/>
          <w:sz w:val="28"/>
          <w:szCs w:val="28"/>
          <w:lang w:val="de-AT"/>
        </w:rPr>
        <w:t>Abschlussarbeit</w:t>
      </w:r>
      <w:r w:rsidRPr="003B3999">
        <w:rPr>
          <w:sz w:val="28"/>
          <w:szCs w:val="28"/>
          <w:lang w:val="de-AT"/>
        </w:rPr>
        <w:t>:</w:t>
      </w:r>
    </w:p>
    <w:p w14:paraId="61E80C8F" w14:textId="77777777" w:rsidR="000F72CA" w:rsidRPr="003B3999" w:rsidRDefault="000F72CA">
      <w:pPr>
        <w:jc w:val="center"/>
        <w:rPr>
          <w:sz w:val="12"/>
          <w:szCs w:val="12"/>
          <w:lang w:val="de-AT"/>
        </w:rPr>
      </w:pPr>
    </w:p>
    <w:p w14:paraId="61E80C90" w14:textId="77777777" w:rsidR="000F72CA" w:rsidRPr="003B3999" w:rsidRDefault="008741C4">
      <w:pPr>
        <w:spacing w:line="240" w:lineRule="auto"/>
        <w:jc w:val="center"/>
        <w:rPr>
          <w:rFonts w:cs="Arial"/>
          <w:b/>
          <w:sz w:val="28"/>
          <w:szCs w:val="28"/>
          <w:lang w:val="de-AT"/>
        </w:rPr>
      </w:pPr>
      <w:r w:rsidRPr="003B3999">
        <w:rPr>
          <w:rFonts w:cs="Arial"/>
          <w:b/>
          <w:sz w:val="28"/>
          <w:szCs w:val="28"/>
          <w:lang w:val="de-AT"/>
        </w:rPr>
        <w:t>Einsatzmöglichkeiten von reformpädagogischen Ideen nach Helen Parkhurst im Mathematikunterricht der Sekundarstufe 1</w:t>
      </w:r>
    </w:p>
    <w:p w14:paraId="61E80C91" w14:textId="77777777" w:rsidR="000F72CA" w:rsidRPr="003B3999" w:rsidRDefault="000F72CA">
      <w:pPr>
        <w:rPr>
          <w:lang w:val="de-AT"/>
        </w:rPr>
      </w:pPr>
    </w:p>
    <w:p w14:paraId="61E80C92" w14:textId="77777777" w:rsidR="000F72CA" w:rsidRPr="003B3999" w:rsidRDefault="000F72CA">
      <w:pPr>
        <w:rPr>
          <w:sz w:val="16"/>
          <w:szCs w:val="16"/>
          <w:lang w:val="de-AT"/>
        </w:rPr>
      </w:pPr>
    </w:p>
    <w:p w14:paraId="61E80C93" w14:textId="77777777" w:rsidR="000F72CA" w:rsidRPr="003B3999" w:rsidRDefault="008741C4">
      <w:pPr>
        <w:rPr>
          <w:rFonts w:cs="Arial"/>
          <w:bCs/>
          <w:szCs w:val="24"/>
          <w:lang w:val="de-AT"/>
        </w:rPr>
      </w:pPr>
      <w:r w:rsidRPr="003B3999">
        <w:rPr>
          <w:rFonts w:cs="Arial"/>
          <w:b/>
          <w:szCs w:val="24"/>
          <w:lang w:val="de-AT"/>
        </w:rPr>
        <w:t>Verfasst von, Matr.nr.: David RÜHRINGER, 00828405</w:t>
      </w:r>
    </w:p>
    <w:p w14:paraId="61E80C94" w14:textId="76C96DF6" w:rsidR="000F72CA" w:rsidRPr="003B3999" w:rsidRDefault="008741C4">
      <w:pPr>
        <w:rPr>
          <w:rFonts w:cs="Arial"/>
          <w:bCs/>
          <w:szCs w:val="24"/>
          <w:lang w:val="de-AT"/>
        </w:rPr>
      </w:pPr>
      <w:r w:rsidRPr="003B3999">
        <w:rPr>
          <w:rFonts w:cs="Arial"/>
          <w:b/>
          <w:szCs w:val="24"/>
          <w:lang w:val="de-AT"/>
        </w:rPr>
        <w:t xml:space="preserve">Vorgelegt bei: </w:t>
      </w:r>
      <w:r w:rsidR="008A6A6D" w:rsidRPr="008A6A6D">
        <w:rPr>
          <w:rFonts w:cs="Arial"/>
          <w:b/>
          <w:szCs w:val="24"/>
          <w:lang w:val="de-AT"/>
        </w:rPr>
        <w:t xml:space="preserve">Dir. d. </w:t>
      </w:r>
      <w:proofErr w:type="spellStart"/>
      <w:r w:rsidR="008A6A6D" w:rsidRPr="008A6A6D">
        <w:rPr>
          <w:rFonts w:cs="Arial"/>
          <w:b/>
          <w:szCs w:val="24"/>
          <w:lang w:val="de-AT"/>
        </w:rPr>
        <w:t>NMSi</w:t>
      </w:r>
      <w:proofErr w:type="spellEnd"/>
      <w:r w:rsidR="008A6A6D" w:rsidRPr="008A6A6D">
        <w:rPr>
          <w:rFonts w:cs="Arial"/>
          <w:b/>
          <w:szCs w:val="24"/>
          <w:lang w:val="de-AT"/>
        </w:rPr>
        <w:t xml:space="preserve"> </w:t>
      </w:r>
      <w:proofErr w:type="gramStart"/>
      <w:r w:rsidR="008A6A6D" w:rsidRPr="008A6A6D">
        <w:rPr>
          <w:rFonts w:cs="Arial"/>
          <w:b/>
          <w:szCs w:val="24"/>
          <w:lang w:val="de-AT"/>
        </w:rPr>
        <w:t>Anna Maria</w:t>
      </w:r>
      <w:proofErr w:type="gramEnd"/>
      <w:r w:rsidR="008A6A6D" w:rsidRPr="008A6A6D">
        <w:rPr>
          <w:rFonts w:cs="Arial"/>
          <w:b/>
          <w:szCs w:val="24"/>
          <w:lang w:val="de-AT"/>
        </w:rPr>
        <w:t xml:space="preserve"> Rapp</w:t>
      </w:r>
      <w:r w:rsidR="003F0CB3" w:rsidRPr="003F0CB3">
        <w:rPr>
          <w:rFonts w:cs="Arial"/>
          <w:b/>
          <w:szCs w:val="24"/>
          <w:lang w:val="de-AT"/>
        </w:rPr>
        <w:t xml:space="preserve">, </w:t>
      </w:r>
      <w:proofErr w:type="spellStart"/>
      <w:r w:rsidR="003F0CB3" w:rsidRPr="003F0CB3">
        <w:rPr>
          <w:rFonts w:cs="Arial"/>
          <w:b/>
          <w:szCs w:val="24"/>
          <w:lang w:val="de-AT"/>
        </w:rPr>
        <w:t>BEd</w:t>
      </w:r>
      <w:proofErr w:type="spellEnd"/>
      <w:r w:rsidR="003F0CB3" w:rsidRPr="003F0CB3">
        <w:rPr>
          <w:rFonts w:cs="Arial"/>
          <w:b/>
          <w:szCs w:val="24"/>
          <w:lang w:val="de-AT"/>
        </w:rPr>
        <w:t>, MA</w:t>
      </w:r>
    </w:p>
    <w:p w14:paraId="61E80C95" w14:textId="77777777" w:rsidR="000F72CA" w:rsidRPr="003B3999" w:rsidRDefault="008741C4">
      <w:pPr>
        <w:rPr>
          <w:rFonts w:cs="Arial"/>
          <w:szCs w:val="24"/>
          <w:lang w:val="de-AT"/>
        </w:rPr>
      </w:pPr>
      <w:r w:rsidRPr="003B3999">
        <w:rPr>
          <w:rFonts w:cs="Arial"/>
          <w:szCs w:val="24"/>
          <w:lang w:val="de-AT"/>
        </w:rPr>
        <w:t>Ich versichere:</w:t>
      </w:r>
    </w:p>
    <w:p w14:paraId="61E80C96" w14:textId="77777777" w:rsidR="000F72CA" w:rsidRPr="003B3999" w:rsidRDefault="000F72CA">
      <w:pPr>
        <w:pBdr>
          <w:top w:val="single" w:sz="4" w:space="1" w:color="00000A"/>
          <w:left w:val="single" w:sz="4" w:space="4" w:color="00000A"/>
          <w:bottom w:val="single" w:sz="4" w:space="1" w:color="00000A"/>
          <w:right w:val="single" w:sz="4" w:space="6" w:color="00000A"/>
        </w:pBdr>
        <w:rPr>
          <w:rFonts w:ascii="Verdana" w:hAnsi="Verdana"/>
          <w:sz w:val="22"/>
          <w:lang w:val="de-AT"/>
        </w:rPr>
      </w:pPr>
    </w:p>
    <w:p w14:paraId="61E80C97" w14:textId="77777777" w:rsidR="000F72CA" w:rsidRPr="003B3999" w:rsidRDefault="008741C4">
      <w:pPr>
        <w:pStyle w:val="Textkrper"/>
        <w:numPr>
          <w:ilvl w:val="0"/>
          <w:numId w:val="2"/>
        </w:numPr>
        <w:pBdr>
          <w:top w:val="single" w:sz="4" w:space="1" w:color="00000A"/>
          <w:left w:val="single" w:sz="4" w:space="4" w:color="00000A"/>
          <w:bottom w:val="single" w:sz="4" w:space="1" w:color="00000A"/>
          <w:right w:val="single" w:sz="4" w:space="6" w:color="00000A"/>
        </w:pBdr>
        <w:spacing w:line="240" w:lineRule="auto"/>
        <w:jc w:val="left"/>
        <w:rPr>
          <w:rFonts w:cs="Arial"/>
          <w:szCs w:val="24"/>
          <w:lang w:val="de-AT"/>
        </w:rPr>
      </w:pPr>
      <w:r w:rsidRPr="003B3999">
        <w:rPr>
          <w:rFonts w:cs="Arial"/>
          <w:szCs w:val="24"/>
          <w:lang w:val="de-AT"/>
        </w:rPr>
        <w:t>dass ich die Abschlussarbeit selbständig verfasst, andere als die angegebenen Quellen und Hilfsmittel nicht benutzt und mich auch sonst keiner unerlaubten Hilfe bedient habe.</w:t>
      </w:r>
    </w:p>
    <w:p w14:paraId="61E80C98" w14:textId="77777777" w:rsidR="000F72CA" w:rsidRPr="003B3999" w:rsidRDefault="000F72CA">
      <w:pPr>
        <w:pBdr>
          <w:top w:val="single" w:sz="4" w:space="1" w:color="00000A"/>
          <w:left w:val="single" w:sz="4" w:space="4" w:color="00000A"/>
          <w:bottom w:val="single" w:sz="4" w:space="1" w:color="00000A"/>
          <w:right w:val="single" w:sz="4" w:space="6" w:color="00000A"/>
        </w:pBdr>
        <w:rPr>
          <w:rFonts w:cs="Arial"/>
          <w:szCs w:val="24"/>
          <w:lang w:val="de-AT"/>
        </w:rPr>
      </w:pPr>
    </w:p>
    <w:p w14:paraId="61E80C99" w14:textId="77777777" w:rsidR="000F72CA" w:rsidRPr="003B3999" w:rsidRDefault="008741C4">
      <w:pPr>
        <w:pStyle w:val="Textkrper"/>
        <w:numPr>
          <w:ilvl w:val="0"/>
          <w:numId w:val="3"/>
        </w:numPr>
        <w:pBdr>
          <w:top w:val="single" w:sz="4" w:space="1" w:color="00000A"/>
          <w:left w:val="single" w:sz="4" w:space="4" w:color="00000A"/>
          <w:bottom w:val="single" w:sz="4" w:space="1" w:color="00000A"/>
          <w:right w:val="single" w:sz="4" w:space="6" w:color="00000A"/>
        </w:pBdr>
        <w:spacing w:line="240" w:lineRule="auto"/>
        <w:jc w:val="left"/>
        <w:rPr>
          <w:rFonts w:cs="Arial"/>
          <w:szCs w:val="24"/>
          <w:lang w:val="de-AT"/>
        </w:rPr>
      </w:pPr>
      <w:r w:rsidRPr="003B3999">
        <w:rPr>
          <w:rFonts w:cs="Arial"/>
          <w:szCs w:val="24"/>
          <w:lang w:val="de-AT"/>
        </w:rPr>
        <w:t>dass ich dieses Thema bisher weder im In- noch im Ausland in irgendeiner Form als Prüfungsarbeit vorgelegt habe.</w:t>
      </w:r>
    </w:p>
    <w:p w14:paraId="61E80C9A" w14:textId="77777777" w:rsidR="000F72CA" w:rsidRPr="003B3999" w:rsidRDefault="000F72CA">
      <w:pPr>
        <w:pBdr>
          <w:top w:val="single" w:sz="4" w:space="1" w:color="00000A"/>
          <w:left w:val="single" w:sz="4" w:space="4" w:color="00000A"/>
          <w:bottom w:val="single" w:sz="4" w:space="1" w:color="00000A"/>
          <w:right w:val="single" w:sz="4" w:space="6" w:color="00000A"/>
        </w:pBdr>
        <w:rPr>
          <w:rFonts w:cs="Arial"/>
          <w:szCs w:val="24"/>
          <w:lang w:val="de-AT"/>
        </w:rPr>
      </w:pPr>
    </w:p>
    <w:p w14:paraId="61E80C9B" w14:textId="77777777" w:rsidR="000F72CA" w:rsidRPr="003B3999" w:rsidRDefault="008741C4">
      <w:pPr>
        <w:pBdr>
          <w:top w:val="single" w:sz="4" w:space="1" w:color="00000A"/>
          <w:left w:val="single" w:sz="4" w:space="4" w:color="00000A"/>
          <w:bottom w:val="single" w:sz="4" w:space="1" w:color="00000A"/>
          <w:right w:val="single" w:sz="4" w:space="6" w:color="00000A"/>
        </w:pBdr>
        <w:rPr>
          <w:rFonts w:cs="Arial"/>
          <w:szCs w:val="24"/>
          <w:lang w:val="de-AT"/>
        </w:rPr>
      </w:pPr>
      <w:r w:rsidRPr="003B3999">
        <w:rPr>
          <w:rFonts w:cs="Arial"/>
          <w:szCs w:val="24"/>
          <w:lang w:val="de-AT"/>
        </w:rPr>
        <w:t xml:space="preserve">      </w:t>
      </w:r>
    </w:p>
    <w:p w14:paraId="61E80C9C" w14:textId="77777777" w:rsidR="000F72CA" w:rsidRPr="00F75691" w:rsidRDefault="008741C4">
      <w:pPr>
        <w:pBdr>
          <w:top w:val="single" w:sz="4" w:space="1" w:color="00000A"/>
          <w:left w:val="single" w:sz="4" w:space="4" w:color="00000A"/>
          <w:bottom w:val="single" w:sz="4" w:space="1" w:color="00000A"/>
          <w:right w:val="single" w:sz="4" w:space="6" w:color="00000A"/>
        </w:pBdr>
        <w:rPr>
          <w:rFonts w:cs="Arial"/>
          <w:szCs w:val="24"/>
          <w:lang w:val="en-US"/>
        </w:rPr>
      </w:pPr>
      <w:r w:rsidRPr="003B3999">
        <w:rPr>
          <w:rFonts w:cs="Arial"/>
          <w:szCs w:val="24"/>
          <w:lang w:val="de-AT"/>
        </w:rPr>
        <w:t xml:space="preserve">   </w:t>
      </w:r>
      <w:r w:rsidRPr="00F75691">
        <w:rPr>
          <w:rFonts w:cs="Arial"/>
          <w:szCs w:val="24"/>
          <w:lang w:val="en-US"/>
        </w:rPr>
        <w:t>____________________________             ____________________________</w:t>
      </w:r>
    </w:p>
    <w:p w14:paraId="61E80C9D" w14:textId="77777777" w:rsidR="00073D95" w:rsidRPr="00F75691" w:rsidRDefault="008741C4">
      <w:pPr>
        <w:rPr>
          <w:rFonts w:cs="Arial"/>
          <w:szCs w:val="24"/>
          <w:lang w:val="en-US"/>
        </w:rPr>
      </w:pPr>
      <w:r w:rsidRPr="00F75691">
        <w:rPr>
          <w:rFonts w:cs="Arial"/>
          <w:szCs w:val="24"/>
          <w:lang w:val="en-US"/>
        </w:rPr>
        <w:t xml:space="preserve">                        Datum                                                             </w:t>
      </w:r>
      <w:proofErr w:type="spellStart"/>
      <w:r w:rsidRPr="00F75691">
        <w:rPr>
          <w:rFonts w:cs="Arial"/>
          <w:szCs w:val="24"/>
          <w:lang w:val="en-US"/>
        </w:rPr>
        <w:t>Unterschrift</w:t>
      </w:r>
      <w:proofErr w:type="spellEnd"/>
    </w:p>
    <w:p w14:paraId="61E80C9E" w14:textId="77777777" w:rsidR="00073D95" w:rsidRPr="00F75691" w:rsidRDefault="00073D95">
      <w:pPr>
        <w:spacing w:line="240" w:lineRule="auto"/>
        <w:jc w:val="left"/>
        <w:rPr>
          <w:rFonts w:cs="Arial"/>
          <w:szCs w:val="24"/>
          <w:lang w:val="en-US"/>
        </w:rPr>
      </w:pPr>
      <w:r w:rsidRPr="00F75691">
        <w:rPr>
          <w:rFonts w:cs="Arial"/>
          <w:szCs w:val="24"/>
          <w:lang w:val="en-US"/>
        </w:rPr>
        <w:br w:type="page"/>
      </w:r>
    </w:p>
    <w:p w14:paraId="61E80C9F" w14:textId="77777777" w:rsidR="00073D95" w:rsidRPr="00F75691" w:rsidRDefault="00073D95">
      <w:pPr>
        <w:spacing w:line="240" w:lineRule="auto"/>
        <w:jc w:val="left"/>
        <w:rPr>
          <w:rFonts w:cs="Arial"/>
          <w:szCs w:val="24"/>
          <w:lang w:val="en-US"/>
        </w:rPr>
      </w:pPr>
    </w:p>
    <w:p w14:paraId="61E80CA0" w14:textId="77777777" w:rsidR="00887A42" w:rsidRPr="00F75691" w:rsidRDefault="00887A42">
      <w:pPr>
        <w:spacing w:line="240" w:lineRule="auto"/>
        <w:jc w:val="left"/>
        <w:rPr>
          <w:rFonts w:cs="Arial"/>
          <w:szCs w:val="24"/>
          <w:lang w:val="en-US"/>
        </w:rPr>
      </w:pPr>
    </w:p>
    <w:p w14:paraId="61E80CA1" w14:textId="77777777" w:rsidR="00887A42" w:rsidRPr="00F75691" w:rsidRDefault="00887A42">
      <w:pPr>
        <w:spacing w:line="240" w:lineRule="auto"/>
        <w:jc w:val="left"/>
        <w:rPr>
          <w:rFonts w:cs="Arial"/>
          <w:szCs w:val="24"/>
          <w:lang w:val="en-US"/>
        </w:rPr>
      </w:pPr>
    </w:p>
    <w:p w14:paraId="61E80CA2" w14:textId="77777777" w:rsidR="00887A42" w:rsidRPr="00F75691" w:rsidRDefault="00887A42">
      <w:pPr>
        <w:spacing w:line="240" w:lineRule="auto"/>
        <w:jc w:val="left"/>
        <w:rPr>
          <w:rFonts w:cs="Arial"/>
          <w:szCs w:val="24"/>
          <w:lang w:val="en-US"/>
        </w:rPr>
      </w:pPr>
    </w:p>
    <w:p w14:paraId="61E80CA3" w14:textId="77777777" w:rsidR="00887A42" w:rsidRPr="00F75691" w:rsidRDefault="00887A42">
      <w:pPr>
        <w:spacing w:line="240" w:lineRule="auto"/>
        <w:jc w:val="left"/>
        <w:rPr>
          <w:rFonts w:cs="Arial"/>
          <w:szCs w:val="24"/>
          <w:lang w:val="en-US"/>
        </w:rPr>
      </w:pPr>
    </w:p>
    <w:p w14:paraId="61E80CA4" w14:textId="77777777" w:rsidR="00887A42" w:rsidRPr="00F75691" w:rsidRDefault="00887A42">
      <w:pPr>
        <w:spacing w:line="240" w:lineRule="auto"/>
        <w:jc w:val="left"/>
        <w:rPr>
          <w:rFonts w:cs="Arial"/>
          <w:szCs w:val="24"/>
          <w:lang w:val="en-US"/>
        </w:rPr>
      </w:pPr>
    </w:p>
    <w:p w14:paraId="61E80CA5" w14:textId="77777777" w:rsidR="00887A42" w:rsidRPr="00F75691" w:rsidRDefault="00887A42">
      <w:pPr>
        <w:spacing w:line="240" w:lineRule="auto"/>
        <w:jc w:val="left"/>
        <w:rPr>
          <w:rFonts w:cs="Arial"/>
          <w:szCs w:val="24"/>
          <w:lang w:val="en-US"/>
        </w:rPr>
      </w:pPr>
    </w:p>
    <w:p w14:paraId="61E80CA6" w14:textId="3B04A7B1" w:rsidR="00887A42" w:rsidRDefault="00887A42">
      <w:pPr>
        <w:spacing w:line="240" w:lineRule="auto"/>
        <w:jc w:val="left"/>
        <w:rPr>
          <w:rFonts w:cs="Arial"/>
          <w:szCs w:val="24"/>
          <w:lang w:val="en-US"/>
        </w:rPr>
      </w:pPr>
    </w:p>
    <w:p w14:paraId="3CA1F928" w14:textId="2CE054CA" w:rsidR="00A02100" w:rsidRDefault="00A02100">
      <w:pPr>
        <w:spacing w:line="240" w:lineRule="auto"/>
        <w:jc w:val="left"/>
        <w:rPr>
          <w:rFonts w:cs="Arial"/>
          <w:szCs w:val="24"/>
          <w:lang w:val="en-US"/>
        </w:rPr>
      </w:pPr>
    </w:p>
    <w:p w14:paraId="35219A62" w14:textId="77777777" w:rsidR="00A02100" w:rsidRPr="00F75691" w:rsidRDefault="00A02100">
      <w:pPr>
        <w:spacing w:line="240" w:lineRule="auto"/>
        <w:jc w:val="left"/>
        <w:rPr>
          <w:rFonts w:cs="Arial"/>
          <w:szCs w:val="24"/>
          <w:lang w:val="en-US"/>
        </w:rPr>
      </w:pPr>
    </w:p>
    <w:p w14:paraId="61E80CA7" w14:textId="77777777" w:rsidR="00887A42" w:rsidRPr="00F75691" w:rsidRDefault="00887A42">
      <w:pPr>
        <w:spacing w:line="240" w:lineRule="auto"/>
        <w:jc w:val="left"/>
        <w:rPr>
          <w:rFonts w:cs="Arial"/>
          <w:szCs w:val="24"/>
          <w:lang w:val="en-US"/>
        </w:rPr>
      </w:pPr>
    </w:p>
    <w:p w14:paraId="61E80CA8" w14:textId="77777777" w:rsidR="00073D95" w:rsidRPr="00F75691" w:rsidRDefault="00073D95">
      <w:pPr>
        <w:spacing w:line="240" w:lineRule="auto"/>
        <w:jc w:val="left"/>
        <w:rPr>
          <w:rFonts w:cs="Arial"/>
          <w:szCs w:val="24"/>
          <w:lang w:val="en-US"/>
        </w:rPr>
      </w:pPr>
    </w:p>
    <w:p w14:paraId="61E80CA9" w14:textId="77777777" w:rsidR="00073D95" w:rsidRPr="00F75691" w:rsidRDefault="00073D95">
      <w:pPr>
        <w:spacing w:line="240" w:lineRule="auto"/>
        <w:jc w:val="left"/>
        <w:rPr>
          <w:rFonts w:cs="Arial"/>
          <w:szCs w:val="24"/>
          <w:lang w:val="en-US"/>
        </w:rPr>
      </w:pPr>
    </w:p>
    <w:p w14:paraId="61E80CAA" w14:textId="77777777" w:rsidR="00073D95" w:rsidRPr="00F75691" w:rsidRDefault="00073D95">
      <w:pPr>
        <w:spacing w:line="240" w:lineRule="auto"/>
        <w:jc w:val="left"/>
        <w:rPr>
          <w:rFonts w:cs="Arial"/>
          <w:szCs w:val="24"/>
          <w:lang w:val="en-US"/>
        </w:rPr>
      </w:pPr>
    </w:p>
    <w:p w14:paraId="61E80CAB" w14:textId="77777777" w:rsidR="00073D95" w:rsidRPr="00F75691" w:rsidRDefault="00073D95">
      <w:pPr>
        <w:spacing w:line="240" w:lineRule="auto"/>
        <w:jc w:val="left"/>
        <w:rPr>
          <w:rFonts w:cs="Arial"/>
          <w:szCs w:val="24"/>
          <w:lang w:val="en-US"/>
        </w:rPr>
      </w:pPr>
    </w:p>
    <w:p w14:paraId="61E80CAC" w14:textId="4BFED58E" w:rsidR="00073D95" w:rsidRPr="00726BCB" w:rsidRDefault="00073D95" w:rsidP="00A02100">
      <w:pPr>
        <w:spacing w:line="240" w:lineRule="auto"/>
        <w:jc w:val="right"/>
        <w:rPr>
          <w:rFonts w:cs="Arial"/>
          <w:sz w:val="28"/>
          <w:szCs w:val="24"/>
          <w:lang w:val="en-US"/>
        </w:rPr>
      </w:pPr>
      <w:r w:rsidRPr="00726BCB">
        <w:rPr>
          <w:rFonts w:cs="Arial"/>
          <w:sz w:val="28"/>
          <w:szCs w:val="24"/>
          <w:lang w:val="en-US"/>
        </w:rPr>
        <w:t>The great aim of education is not knowledge, but action.</w:t>
      </w:r>
    </w:p>
    <w:p w14:paraId="61E80CAD" w14:textId="77777777" w:rsidR="00073D95" w:rsidRPr="00A02100" w:rsidRDefault="00074D02" w:rsidP="00073D95">
      <w:pPr>
        <w:spacing w:line="240" w:lineRule="auto"/>
        <w:jc w:val="right"/>
        <w:rPr>
          <w:rFonts w:cs="Arial"/>
          <w:i/>
          <w:sz w:val="22"/>
          <w:szCs w:val="24"/>
          <w:lang w:val="en-US"/>
        </w:rPr>
      </w:pPr>
      <w:r w:rsidRPr="00A02100">
        <w:rPr>
          <w:rFonts w:cs="Arial"/>
          <w:i/>
          <w:sz w:val="22"/>
          <w:szCs w:val="24"/>
          <w:lang w:val="en-US"/>
        </w:rPr>
        <w:t>(Herbert Spencer</w:t>
      </w:r>
      <w:r w:rsidR="007D5B6B" w:rsidRPr="00A02100">
        <w:rPr>
          <w:rFonts w:cs="Arial"/>
          <w:i/>
          <w:sz w:val="22"/>
          <w:szCs w:val="24"/>
          <w:lang w:val="en-US"/>
        </w:rPr>
        <w:t xml:space="preserve"> 1820-1903)</w:t>
      </w:r>
      <w:r w:rsidRPr="00A02100">
        <w:rPr>
          <w:rFonts w:cs="Arial"/>
          <w:i/>
          <w:sz w:val="22"/>
          <w:szCs w:val="24"/>
          <w:lang w:val="en-US"/>
        </w:rPr>
        <w:t xml:space="preserve"> </w:t>
      </w:r>
    </w:p>
    <w:p w14:paraId="61E80CAE" w14:textId="77777777" w:rsidR="00073D95" w:rsidRPr="00A02100" w:rsidRDefault="00073D95">
      <w:pPr>
        <w:spacing w:line="240" w:lineRule="auto"/>
        <w:jc w:val="left"/>
        <w:rPr>
          <w:rFonts w:cs="Arial"/>
          <w:szCs w:val="24"/>
          <w:lang w:val="en-US"/>
        </w:rPr>
      </w:pPr>
    </w:p>
    <w:p w14:paraId="61E80CAF" w14:textId="77777777" w:rsidR="00073D95" w:rsidRPr="00A02100" w:rsidRDefault="00073D95">
      <w:pPr>
        <w:spacing w:line="240" w:lineRule="auto"/>
        <w:jc w:val="left"/>
        <w:rPr>
          <w:rFonts w:cs="Arial"/>
          <w:szCs w:val="24"/>
          <w:lang w:val="en-US"/>
        </w:rPr>
      </w:pPr>
    </w:p>
    <w:p w14:paraId="61E80CB0" w14:textId="77777777" w:rsidR="00073D95" w:rsidRPr="00A02100" w:rsidRDefault="00073D95">
      <w:pPr>
        <w:spacing w:line="240" w:lineRule="auto"/>
        <w:jc w:val="left"/>
        <w:rPr>
          <w:rFonts w:cs="Arial"/>
          <w:szCs w:val="24"/>
          <w:lang w:val="en-US"/>
        </w:rPr>
      </w:pPr>
    </w:p>
    <w:p w14:paraId="61E80CB1" w14:textId="77777777" w:rsidR="00073D95" w:rsidRPr="00A02100" w:rsidRDefault="00073D95">
      <w:pPr>
        <w:spacing w:line="240" w:lineRule="auto"/>
        <w:jc w:val="left"/>
        <w:rPr>
          <w:rFonts w:cs="Arial"/>
          <w:szCs w:val="24"/>
          <w:lang w:val="en-US"/>
        </w:rPr>
      </w:pPr>
      <w:r w:rsidRPr="00A02100">
        <w:rPr>
          <w:rFonts w:cs="Arial"/>
          <w:szCs w:val="24"/>
          <w:lang w:val="en-US"/>
        </w:rPr>
        <w:br w:type="page"/>
      </w:r>
    </w:p>
    <w:p w14:paraId="61E80CB2" w14:textId="77777777" w:rsidR="000F72CA" w:rsidRPr="00A02100" w:rsidRDefault="000F72CA" w:rsidP="00073D95">
      <w:pPr>
        <w:spacing w:line="240" w:lineRule="auto"/>
        <w:jc w:val="left"/>
        <w:rPr>
          <w:rStyle w:val="Seitenzahl"/>
          <w:rFonts w:cs="Arial"/>
          <w:szCs w:val="24"/>
          <w:lang w:val="en-US"/>
        </w:rPr>
        <w:sectPr w:rsidR="000F72CA" w:rsidRPr="00A02100">
          <w:pgSz w:w="11906" w:h="16838"/>
          <w:pgMar w:top="1134" w:right="1134" w:bottom="1701" w:left="1701" w:header="0" w:footer="709" w:gutter="0"/>
          <w:pgNumType w:fmt="upperRoman" w:start="1"/>
          <w:cols w:space="720"/>
          <w:formProt w:val="0"/>
          <w:docGrid w:linePitch="360" w:charSpace="-6145"/>
        </w:sectPr>
      </w:pPr>
    </w:p>
    <w:sdt>
      <w:sdtPr>
        <w:rPr>
          <w:rFonts w:ascii="Arial" w:eastAsia="Times New Roman" w:hAnsi="Arial" w:cs="Times New Roman"/>
          <w:b/>
          <w:sz w:val="24"/>
          <w:szCs w:val="20"/>
          <w:lang w:val="de-AT"/>
        </w:rPr>
        <w:id w:val="808796448"/>
        <w:docPartObj>
          <w:docPartGallery w:val="Table of Contents"/>
          <w:docPartUnique/>
        </w:docPartObj>
      </w:sdtPr>
      <w:sdtEndPr>
        <w:rPr>
          <w:b w:val="0"/>
          <w:sz w:val="2"/>
        </w:rPr>
      </w:sdtEndPr>
      <w:sdtContent>
        <w:p w14:paraId="61E80CB3" w14:textId="5437208E" w:rsidR="000F72CA" w:rsidRPr="00A02100" w:rsidRDefault="008741C4" w:rsidP="00714D13">
          <w:pPr>
            <w:pStyle w:val="berschrift"/>
            <w:rPr>
              <w:b/>
              <w:lang w:val="en-US"/>
            </w:rPr>
          </w:pPr>
          <w:r w:rsidRPr="00DE1D32">
            <w:rPr>
              <w:b/>
              <w:sz w:val="32"/>
            </w:rPr>
            <w:t>Inhaltsverzeichnis</w:t>
          </w:r>
        </w:p>
        <w:p w14:paraId="61E8CB2A" w14:textId="77777777" w:rsidR="00613F4C" w:rsidRPr="00A02100" w:rsidRDefault="00613F4C" w:rsidP="00613F4C">
          <w:pPr>
            <w:pStyle w:val="Textkrper"/>
            <w:rPr>
              <w:lang w:val="en-US"/>
            </w:rPr>
          </w:pPr>
        </w:p>
        <w:p w14:paraId="3834F1E6" w14:textId="5B31D0C5" w:rsidR="005E626C" w:rsidRDefault="008741C4" w:rsidP="00E93F92">
          <w:pPr>
            <w:pStyle w:val="Verzeichnis1"/>
            <w:rPr>
              <w:rFonts w:asciiTheme="minorHAnsi" w:eastAsiaTheme="minorEastAsia" w:hAnsiTheme="minorHAnsi" w:cstheme="minorBidi"/>
              <w:sz w:val="22"/>
              <w:szCs w:val="22"/>
              <w:lang w:val="en-US" w:eastAsia="en-US"/>
            </w:rPr>
          </w:pPr>
          <w:r w:rsidRPr="003B3999">
            <w:fldChar w:fldCharType="begin"/>
          </w:r>
          <w:r w:rsidRPr="003B3999">
            <w:instrText>TOC \z \o "1-3" \u \h</w:instrText>
          </w:r>
          <w:r w:rsidRPr="003B3999">
            <w:fldChar w:fldCharType="separate"/>
          </w:r>
          <w:hyperlink w:anchor="_Toc513407502" w:history="1">
            <w:r w:rsidR="005E626C" w:rsidRPr="00C17E29">
              <w:rPr>
                <w:rStyle w:val="Hyperlink"/>
              </w:rPr>
              <w:t>1</w:t>
            </w:r>
            <w:r w:rsidR="005E626C">
              <w:rPr>
                <w:rFonts w:asciiTheme="minorHAnsi" w:eastAsiaTheme="minorEastAsia" w:hAnsiTheme="minorHAnsi" w:cstheme="minorBidi"/>
                <w:sz w:val="22"/>
                <w:szCs w:val="22"/>
                <w:lang w:val="en-US" w:eastAsia="en-US"/>
              </w:rPr>
              <w:tab/>
            </w:r>
            <w:r w:rsidR="005E626C" w:rsidRPr="00C17E29">
              <w:rPr>
                <w:rStyle w:val="Hyperlink"/>
              </w:rPr>
              <w:t>Einleitung</w:t>
            </w:r>
            <w:r w:rsidR="005E626C">
              <w:rPr>
                <w:webHidden/>
              </w:rPr>
              <w:tab/>
            </w:r>
            <w:r w:rsidR="005E626C">
              <w:rPr>
                <w:webHidden/>
              </w:rPr>
              <w:fldChar w:fldCharType="begin"/>
            </w:r>
            <w:r w:rsidR="005E626C">
              <w:rPr>
                <w:webHidden/>
              </w:rPr>
              <w:instrText xml:space="preserve"> PAGEREF _Toc513407502 \h </w:instrText>
            </w:r>
            <w:r w:rsidR="005E626C">
              <w:rPr>
                <w:webHidden/>
              </w:rPr>
            </w:r>
            <w:r w:rsidR="005E626C">
              <w:rPr>
                <w:webHidden/>
              </w:rPr>
              <w:fldChar w:fldCharType="separate"/>
            </w:r>
            <w:r w:rsidR="005E626C">
              <w:rPr>
                <w:webHidden/>
              </w:rPr>
              <w:t>1</w:t>
            </w:r>
            <w:r w:rsidR="005E626C">
              <w:rPr>
                <w:webHidden/>
              </w:rPr>
              <w:fldChar w:fldCharType="end"/>
            </w:r>
          </w:hyperlink>
        </w:p>
        <w:p w14:paraId="6230C66A" w14:textId="230FD031" w:rsidR="005E626C" w:rsidRDefault="002052A4" w:rsidP="00E93F92">
          <w:pPr>
            <w:pStyle w:val="Verzeichnis1"/>
            <w:rPr>
              <w:rFonts w:asciiTheme="minorHAnsi" w:eastAsiaTheme="minorEastAsia" w:hAnsiTheme="minorHAnsi" w:cstheme="minorBidi"/>
              <w:sz w:val="22"/>
              <w:szCs w:val="22"/>
              <w:lang w:val="en-US" w:eastAsia="en-US"/>
            </w:rPr>
          </w:pPr>
          <w:hyperlink w:anchor="_Toc513407503" w:history="1">
            <w:r w:rsidR="005E626C" w:rsidRPr="00C17E29">
              <w:rPr>
                <w:rStyle w:val="Hyperlink"/>
              </w:rPr>
              <w:t>2</w:t>
            </w:r>
            <w:r w:rsidR="005E626C">
              <w:rPr>
                <w:rFonts w:asciiTheme="minorHAnsi" w:eastAsiaTheme="minorEastAsia" w:hAnsiTheme="minorHAnsi" w:cstheme="minorBidi"/>
                <w:sz w:val="22"/>
                <w:szCs w:val="22"/>
                <w:lang w:val="en-US" w:eastAsia="en-US"/>
              </w:rPr>
              <w:tab/>
            </w:r>
            <w:r w:rsidR="005E626C" w:rsidRPr="00C17E29">
              <w:rPr>
                <w:rStyle w:val="Hyperlink"/>
              </w:rPr>
              <w:t>Definitionen und Abgrenzungen</w:t>
            </w:r>
            <w:r w:rsidR="005E626C">
              <w:rPr>
                <w:webHidden/>
              </w:rPr>
              <w:tab/>
            </w:r>
            <w:r w:rsidR="005E626C">
              <w:rPr>
                <w:webHidden/>
              </w:rPr>
              <w:fldChar w:fldCharType="begin"/>
            </w:r>
            <w:r w:rsidR="005E626C">
              <w:rPr>
                <w:webHidden/>
              </w:rPr>
              <w:instrText xml:space="preserve"> PAGEREF _Toc513407503 \h </w:instrText>
            </w:r>
            <w:r w:rsidR="005E626C">
              <w:rPr>
                <w:webHidden/>
              </w:rPr>
            </w:r>
            <w:r w:rsidR="005E626C">
              <w:rPr>
                <w:webHidden/>
              </w:rPr>
              <w:fldChar w:fldCharType="separate"/>
            </w:r>
            <w:r w:rsidR="005E626C">
              <w:rPr>
                <w:webHidden/>
              </w:rPr>
              <w:t>2</w:t>
            </w:r>
            <w:r w:rsidR="005E626C">
              <w:rPr>
                <w:webHidden/>
              </w:rPr>
              <w:fldChar w:fldCharType="end"/>
            </w:r>
          </w:hyperlink>
        </w:p>
        <w:p w14:paraId="0438C3C0" w14:textId="4CFCC60E" w:rsidR="005E626C" w:rsidRDefault="002052A4" w:rsidP="000A0B04">
          <w:pPr>
            <w:pStyle w:val="Verzeichnis2"/>
            <w:rPr>
              <w:rFonts w:asciiTheme="minorHAnsi" w:eastAsiaTheme="minorEastAsia" w:hAnsiTheme="minorHAnsi" w:cstheme="minorBidi"/>
              <w:sz w:val="22"/>
              <w:szCs w:val="22"/>
              <w:lang w:val="en-US" w:eastAsia="en-US"/>
            </w:rPr>
          </w:pPr>
          <w:hyperlink w:anchor="_Toc513407504" w:history="1">
            <w:r w:rsidR="005E626C" w:rsidRPr="00C17E29">
              <w:rPr>
                <w:rStyle w:val="Hyperlink"/>
              </w:rPr>
              <w:t>2.1</w:t>
            </w:r>
            <w:r w:rsidR="005E626C">
              <w:rPr>
                <w:rFonts w:asciiTheme="minorHAnsi" w:eastAsiaTheme="minorEastAsia" w:hAnsiTheme="minorHAnsi" w:cstheme="minorBidi"/>
                <w:sz w:val="22"/>
                <w:szCs w:val="22"/>
                <w:lang w:val="en-US" w:eastAsia="en-US"/>
              </w:rPr>
              <w:tab/>
            </w:r>
            <w:r w:rsidR="005E626C" w:rsidRPr="00C17E29">
              <w:rPr>
                <w:rStyle w:val="Hyperlink"/>
              </w:rPr>
              <w:t>Problemstellung/Ausgangsituation</w:t>
            </w:r>
            <w:r w:rsidR="005E626C">
              <w:rPr>
                <w:webHidden/>
              </w:rPr>
              <w:tab/>
            </w:r>
            <w:r w:rsidR="005E626C">
              <w:rPr>
                <w:webHidden/>
              </w:rPr>
              <w:fldChar w:fldCharType="begin"/>
            </w:r>
            <w:r w:rsidR="005E626C">
              <w:rPr>
                <w:webHidden/>
              </w:rPr>
              <w:instrText xml:space="preserve"> PAGEREF _Toc513407504 \h </w:instrText>
            </w:r>
            <w:r w:rsidR="005E626C">
              <w:rPr>
                <w:webHidden/>
              </w:rPr>
            </w:r>
            <w:r w:rsidR="005E626C">
              <w:rPr>
                <w:webHidden/>
              </w:rPr>
              <w:fldChar w:fldCharType="separate"/>
            </w:r>
            <w:r w:rsidR="005E626C">
              <w:rPr>
                <w:webHidden/>
              </w:rPr>
              <w:t>3</w:t>
            </w:r>
            <w:r w:rsidR="005E626C">
              <w:rPr>
                <w:webHidden/>
              </w:rPr>
              <w:fldChar w:fldCharType="end"/>
            </w:r>
          </w:hyperlink>
        </w:p>
        <w:p w14:paraId="10BA5E2A" w14:textId="19E39188" w:rsidR="005E626C" w:rsidRDefault="002052A4" w:rsidP="000A0B04">
          <w:pPr>
            <w:pStyle w:val="Verzeichnis2"/>
            <w:rPr>
              <w:rFonts w:asciiTheme="minorHAnsi" w:eastAsiaTheme="minorEastAsia" w:hAnsiTheme="minorHAnsi" w:cstheme="minorBidi"/>
              <w:sz w:val="22"/>
              <w:szCs w:val="22"/>
              <w:lang w:val="en-US" w:eastAsia="en-US"/>
            </w:rPr>
          </w:pPr>
          <w:hyperlink w:anchor="_Toc513407505" w:history="1">
            <w:r w:rsidR="005E626C" w:rsidRPr="00C17E29">
              <w:rPr>
                <w:rStyle w:val="Hyperlink"/>
              </w:rPr>
              <w:t>2.2</w:t>
            </w:r>
            <w:r w:rsidR="005E626C">
              <w:rPr>
                <w:rFonts w:asciiTheme="minorHAnsi" w:eastAsiaTheme="minorEastAsia" w:hAnsiTheme="minorHAnsi" w:cstheme="minorBidi"/>
                <w:sz w:val="22"/>
                <w:szCs w:val="22"/>
                <w:lang w:val="en-US" w:eastAsia="en-US"/>
              </w:rPr>
              <w:tab/>
            </w:r>
            <w:r w:rsidR="005E626C" w:rsidRPr="00C17E29">
              <w:rPr>
                <w:rStyle w:val="Hyperlink"/>
              </w:rPr>
              <w:t>Ziel der Arbeit</w:t>
            </w:r>
            <w:r w:rsidR="005E626C">
              <w:rPr>
                <w:webHidden/>
              </w:rPr>
              <w:tab/>
            </w:r>
            <w:r w:rsidR="005E626C">
              <w:rPr>
                <w:webHidden/>
              </w:rPr>
              <w:fldChar w:fldCharType="begin"/>
            </w:r>
            <w:r w:rsidR="005E626C">
              <w:rPr>
                <w:webHidden/>
              </w:rPr>
              <w:instrText xml:space="preserve"> PAGEREF _Toc513407505 \h </w:instrText>
            </w:r>
            <w:r w:rsidR="005E626C">
              <w:rPr>
                <w:webHidden/>
              </w:rPr>
            </w:r>
            <w:r w:rsidR="005E626C">
              <w:rPr>
                <w:webHidden/>
              </w:rPr>
              <w:fldChar w:fldCharType="separate"/>
            </w:r>
            <w:r w:rsidR="005E626C">
              <w:rPr>
                <w:webHidden/>
              </w:rPr>
              <w:t>3</w:t>
            </w:r>
            <w:r w:rsidR="005E626C">
              <w:rPr>
                <w:webHidden/>
              </w:rPr>
              <w:fldChar w:fldCharType="end"/>
            </w:r>
          </w:hyperlink>
        </w:p>
        <w:p w14:paraId="58BB3AB0" w14:textId="47216A0A" w:rsidR="005E626C" w:rsidRDefault="002052A4" w:rsidP="000A0B04">
          <w:pPr>
            <w:pStyle w:val="Verzeichnis2"/>
            <w:rPr>
              <w:rFonts w:asciiTheme="minorHAnsi" w:eastAsiaTheme="minorEastAsia" w:hAnsiTheme="minorHAnsi" w:cstheme="minorBidi"/>
              <w:sz w:val="22"/>
              <w:szCs w:val="22"/>
              <w:lang w:val="en-US" w:eastAsia="en-US"/>
            </w:rPr>
          </w:pPr>
          <w:hyperlink w:anchor="_Toc513407506" w:history="1">
            <w:r w:rsidR="005E626C" w:rsidRPr="00C17E29">
              <w:rPr>
                <w:rStyle w:val="Hyperlink"/>
              </w:rPr>
              <w:t>2.3</w:t>
            </w:r>
            <w:r w:rsidR="005E626C">
              <w:rPr>
                <w:rFonts w:asciiTheme="minorHAnsi" w:eastAsiaTheme="minorEastAsia" w:hAnsiTheme="minorHAnsi" w:cstheme="minorBidi"/>
                <w:sz w:val="22"/>
                <w:szCs w:val="22"/>
                <w:lang w:val="en-US" w:eastAsia="en-US"/>
              </w:rPr>
              <w:tab/>
            </w:r>
            <w:r w:rsidR="005E626C" w:rsidRPr="00C17E29">
              <w:rPr>
                <w:rStyle w:val="Hyperlink"/>
              </w:rPr>
              <w:t>Methodik der Literaturrecherche</w:t>
            </w:r>
            <w:r w:rsidR="005E626C">
              <w:rPr>
                <w:webHidden/>
              </w:rPr>
              <w:tab/>
            </w:r>
            <w:r w:rsidR="005E626C">
              <w:rPr>
                <w:webHidden/>
              </w:rPr>
              <w:fldChar w:fldCharType="begin"/>
            </w:r>
            <w:r w:rsidR="005E626C">
              <w:rPr>
                <w:webHidden/>
              </w:rPr>
              <w:instrText xml:space="preserve"> PAGEREF _Toc513407506 \h </w:instrText>
            </w:r>
            <w:r w:rsidR="005E626C">
              <w:rPr>
                <w:webHidden/>
              </w:rPr>
            </w:r>
            <w:r w:rsidR="005E626C">
              <w:rPr>
                <w:webHidden/>
              </w:rPr>
              <w:fldChar w:fldCharType="separate"/>
            </w:r>
            <w:r w:rsidR="005E626C">
              <w:rPr>
                <w:webHidden/>
              </w:rPr>
              <w:t>4</w:t>
            </w:r>
            <w:r w:rsidR="005E626C">
              <w:rPr>
                <w:webHidden/>
              </w:rPr>
              <w:fldChar w:fldCharType="end"/>
            </w:r>
          </w:hyperlink>
        </w:p>
        <w:p w14:paraId="21C74C14" w14:textId="6CD75F96" w:rsidR="005E626C" w:rsidRDefault="002052A4" w:rsidP="000A0B04">
          <w:pPr>
            <w:pStyle w:val="Verzeichnis2"/>
            <w:rPr>
              <w:rFonts w:asciiTheme="minorHAnsi" w:eastAsiaTheme="minorEastAsia" w:hAnsiTheme="minorHAnsi" w:cstheme="minorBidi"/>
              <w:sz w:val="22"/>
              <w:szCs w:val="22"/>
              <w:lang w:val="en-US" w:eastAsia="en-US"/>
            </w:rPr>
          </w:pPr>
          <w:hyperlink w:anchor="_Toc513407507" w:history="1">
            <w:r w:rsidR="005E626C" w:rsidRPr="00C17E29">
              <w:rPr>
                <w:rStyle w:val="Hyperlink"/>
              </w:rPr>
              <w:t>2.4</w:t>
            </w:r>
            <w:r w:rsidR="005E626C">
              <w:rPr>
                <w:rFonts w:asciiTheme="minorHAnsi" w:eastAsiaTheme="minorEastAsia" w:hAnsiTheme="minorHAnsi" w:cstheme="minorBidi"/>
                <w:sz w:val="22"/>
                <w:szCs w:val="22"/>
                <w:lang w:val="en-US" w:eastAsia="en-US"/>
              </w:rPr>
              <w:tab/>
            </w:r>
            <w:r w:rsidR="005E626C" w:rsidRPr="00C17E29">
              <w:rPr>
                <w:rStyle w:val="Hyperlink"/>
              </w:rPr>
              <w:t>Aufbau der Arbeit</w:t>
            </w:r>
            <w:r w:rsidR="005E626C">
              <w:rPr>
                <w:webHidden/>
              </w:rPr>
              <w:tab/>
            </w:r>
            <w:r w:rsidR="005E626C">
              <w:rPr>
                <w:webHidden/>
              </w:rPr>
              <w:fldChar w:fldCharType="begin"/>
            </w:r>
            <w:r w:rsidR="005E626C">
              <w:rPr>
                <w:webHidden/>
              </w:rPr>
              <w:instrText xml:space="preserve"> PAGEREF _Toc513407507 \h </w:instrText>
            </w:r>
            <w:r w:rsidR="005E626C">
              <w:rPr>
                <w:webHidden/>
              </w:rPr>
            </w:r>
            <w:r w:rsidR="005E626C">
              <w:rPr>
                <w:webHidden/>
              </w:rPr>
              <w:fldChar w:fldCharType="separate"/>
            </w:r>
            <w:r w:rsidR="005E626C">
              <w:rPr>
                <w:webHidden/>
              </w:rPr>
              <w:t>4</w:t>
            </w:r>
            <w:r w:rsidR="005E626C">
              <w:rPr>
                <w:webHidden/>
              </w:rPr>
              <w:fldChar w:fldCharType="end"/>
            </w:r>
          </w:hyperlink>
        </w:p>
        <w:p w14:paraId="75BE6272" w14:textId="6222FFC3" w:rsidR="005E626C" w:rsidRDefault="002052A4" w:rsidP="00E93F92">
          <w:pPr>
            <w:pStyle w:val="Verzeichnis1"/>
            <w:rPr>
              <w:rFonts w:asciiTheme="minorHAnsi" w:eastAsiaTheme="minorEastAsia" w:hAnsiTheme="minorHAnsi" w:cstheme="minorBidi"/>
              <w:sz w:val="22"/>
              <w:szCs w:val="22"/>
              <w:lang w:val="en-US" w:eastAsia="en-US"/>
            </w:rPr>
          </w:pPr>
          <w:hyperlink w:anchor="_Toc513407508" w:history="1">
            <w:r w:rsidR="005E626C" w:rsidRPr="00C17E29">
              <w:rPr>
                <w:rStyle w:val="Hyperlink"/>
              </w:rPr>
              <w:t>3</w:t>
            </w:r>
            <w:r w:rsidR="005E626C">
              <w:rPr>
                <w:rFonts w:asciiTheme="minorHAnsi" w:eastAsiaTheme="minorEastAsia" w:hAnsiTheme="minorHAnsi" w:cstheme="minorBidi"/>
                <w:sz w:val="22"/>
                <w:szCs w:val="22"/>
                <w:lang w:val="en-US" w:eastAsia="en-US"/>
              </w:rPr>
              <w:tab/>
            </w:r>
            <w:r w:rsidR="005E626C" w:rsidRPr="00C17E29">
              <w:rPr>
                <w:rStyle w:val="Hyperlink"/>
              </w:rPr>
              <w:t>Reformpädagogik</w:t>
            </w:r>
            <w:r w:rsidR="005E626C">
              <w:rPr>
                <w:webHidden/>
              </w:rPr>
              <w:tab/>
            </w:r>
            <w:r w:rsidR="005E626C">
              <w:rPr>
                <w:webHidden/>
              </w:rPr>
              <w:fldChar w:fldCharType="begin"/>
            </w:r>
            <w:r w:rsidR="005E626C">
              <w:rPr>
                <w:webHidden/>
              </w:rPr>
              <w:instrText xml:space="preserve"> PAGEREF _Toc513407508 \h </w:instrText>
            </w:r>
            <w:r w:rsidR="005E626C">
              <w:rPr>
                <w:webHidden/>
              </w:rPr>
            </w:r>
            <w:r w:rsidR="005E626C">
              <w:rPr>
                <w:webHidden/>
              </w:rPr>
              <w:fldChar w:fldCharType="separate"/>
            </w:r>
            <w:r w:rsidR="005E626C">
              <w:rPr>
                <w:webHidden/>
              </w:rPr>
              <w:t>5</w:t>
            </w:r>
            <w:r w:rsidR="005E626C">
              <w:rPr>
                <w:webHidden/>
              </w:rPr>
              <w:fldChar w:fldCharType="end"/>
            </w:r>
          </w:hyperlink>
        </w:p>
        <w:p w14:paraId="23D39EAF" w14:textId="11F54F33" w:rsidR="005E626C" w:rsidRDefault="002052A4" w:rsidP="000A0B04">
          <w:pPr>
            <w:pStyle w:val="Verzeichnis2"/>
            <w:rPr>
              <w:rFonts w:asciiTheme="minorHAnsi" w:eastAsiaTheme="minorEastAsia" w:hAnsiTheme="minorHAnsi" w:cstheme="minorBidi"/>
              <w:sz w:val="22"/>
              <w:szCs w:val="22"/>
              <w:lang w:val="en-US" w:eastAsia="en-US"/>
            </w:rPr>
          </w:pPr>
          <w:hyperlink w:anchor="_Toc513407509" w:history="1">
            <w:r w:rsidR="005E626C" w:rsidRPr="00C17E29">
              <w:rPr>
                <w:rStyle w:val="Hyperlink"/>
              </w:rPr>
              <w:t>3.1</w:t>
            </w:r>
            <w:r w:rsidR="005E626C">
              <w:rPr>
                <w:rFonts w:asciiTheme="minorHAnsi" w:eastAsiaTheme="minorEastAsia" w:hAnsiTheme="minorHAnsi" w:cstheme="minorBidi"/>
                <w:sz w:val="22"/>
                <w:szCs w:val="22"/>
                <w:lang w:val="en-US" w:eastAsia="en-US"/>
              </w:rPr>
              <w:tab/>
            </w:r>
            <w:r w:rsidR="005E626C" w:rsidRPr="00C17E29">
              <w:rPr>
                <w:rStyle w:val="Hyperlink"/>
              </w:rPr>
              <w:t>Theoretische Grundlagen / Begriffsdiskussion</w:t>
            </w:r>
            <w:r w:rsidR="005E626C">
              <w:rPr>
                <w:webHidden/>
              </w:rPr>
              <w:tab/>
            </w:r>
            <w:r w:rsidR="005E626C">
              <w:rPr>
                <w:webHidden/>
              </w:rPr>
              <w:fldChar w:fldCharType="begin"/>
            </w:r>
            <w:r w:rsidR="005E626C">
              <w:rPr>
                <w:webHidden/>
              </w:rPr>
              <w:instrText xml:space="preserve"> PAGEREF _Toc513407509 \h </w:instrText>
            </w:r>
            <w:r w:rsidR="005E626C">
              <w:rPr>
                <w:webHidden/>
              </w:rPr>
            </w:r>
            <w:r w:rsidR="005E626C">
              <w:rPr>
                <w:webHidden/>
              </w:rPr>
              <w:fldChar w:fldCharType="separate"/>
            </w:r>
            <w:r w:rsidR="005E626C">
              <w:rPr>
                <w:webHidden/>
              </w:rPr>
              <w:t>5</w:t>
            </w:r>
            <w:r w:rsidR="005E626C">
              <w:rPr>
                <w:webHidden/>
              </w:rPr>
              <w:fldChar w:fldCharType="end"/>
            </w:r>
          </w:hyperlink>
        </w:p>
        <w:p w14:paraId="087B6F60" w14:textId="49B4BAF9" w:rsidR="005E626C" w:rsidRDefault="002052A4" w:rsidP="000A0B04">
          <w:pPr>
            <w:pStyle w:val="Verzeichnis2"/>
            <w:rPr>
              <w:rFonts w:asciiTheme="minorHAnsi" w:eastAsiaTheme="minorEastAsia" w:hAnsiTheme="minorHAnsi" w:cstheme="minorBidi"/>
              <w:sz w:val="22"/>
              <w:szCs w:val="22"/>
              <w:lang w:val="en-US" w:eastAsia="en-US"/>
            </w:rPr>
          </w:pPr>
          <w:hyperlink w:anchor="_Toc513407510" w:history="1">
            <w:r w:rsidR="005E626C" w:rsidRPr="00C17E29">
              <w:rPr>
                <w:rStyle w:val="Hyperlink"/>
              </w:rPr>
              <w:t>3.2</w:t>
            </w:r>
            <w:r w:rsidR="005E626C">
              <w:rPr>
                <w:rFonts w:asciiTheme="minorHAnsi" w:eastAsiaTheme="minorEastAsia" w:hAnsiTheme="minorHAnsi" w:cstheme="minorBidi"/>
                <w:sz w:val="22"/>
                <w:szCs w:val="22"/>
                <w:lang w:val="en-US" w:eastAsia="en-US"/>
              </w:rPr>
              <w:tab/>
            </w:r>
            <w:r w:rsidR="005E626C" w:rsidRPr="00C17E29">
              <w:rPr>
                <w:rStyle w:val="Hyperlink"/>
              </w:rPr>
              <w:t>(Geschichtliche) Entwicklung</w:t>
            </w:r>
            <w:r w:rsidR="005E626C">
              <w:rPr>
                <w:webHidden/>
              </w:rPr>
              <w:tab/>
            </w:r>
            <w:r w:rsidR="005E626C">
              <w:rPr>
                <w:webHidden/>
              </w:rPr>
              <w:fldChar w:fldCharType="begin"/>
            </w:r>
            <w:r w:rsidR="005E626C">
              <w:rPr>
                <w:webHidden/>
              </w:rPr>
              <w:instrText xml:space="preserve"> PAGEREF _Toc513407510 \h </w:instrText>
            </w:r>
            <w:r w:rsidR="005E626C">
              <w:rPr>
                <w:webHidden/>
              </w:rPr>
            </w:r>
            <w:r w:rsidR="005E626C">
              <w:rPr>
                <w:webHidden/>
              </w:rPr>
              <w:fldChar w:fldCharType="separate"/>
            </w:r>
            <w:r w:rsidR="005E626C">
              <w:rPr>
                <w:webHidden/>
              </w:rPr>
              <w:t>6</w:t>
            </w:r>
            <w:r w:rsidR="005E626C">
              <w:rPr>
                <w:webHidden/>
              </w:rPr>
              <w:fldChar w:fldCharType="end"/>
            </w:r>
          </w:hyperlink>
        </w:p>
        <w:p w14:paraId="026C7A83" w14:textId="433FC0A3" w:rsidR="005E626C" w:rsidRDefault="002052A4" w:rsidP="000A0B04">
          <w:pPr>
            <w:pStyle w:val="Verzeichnis2"/>
            <w:rPr>
              <w:rFonts w:asciiTheme="minorHAnsi" w:eastAsiaTheme="minorEastAsia" w:hAnsiTheme="minorHAnsi" w:cstheme="minorBidi"/>
              <w:sz w:val="22"/>
              <w:szCs w:val="22"/>
              <w:lang w:val="en-US" w:eastAsia="en-US"/>
            </w:rPr>
          </w:pPr>
          <w:hyperlink w:anchor="_Toc513407511" w:history="1">
            <w:r w:rsidR="005E626C" w:rsidRPr="00C17E29">
              <w:rPr>
                <w:rStyle w:val="Hyperlink"/>
              </w:rPr>
              <w:t>3.3</w:t>
            </w:r>
            <w:r w:rsidR="005E626C">
              <w:rPr>
                <w:rFonts w:asciiTheme="minorHAnsi" w:eastAsiaTheme="minorEastAsia" w:hAnsiTheme="minorHAnsi" w:cstheme="minorBidi"/>
                <w:sz w:val="22"/>
                <w:szCs w:val="22"/>
                <w:lang w:val="en-US" w:eastAsia="en-US"/>
              </w:rPr>
              <w:tab/>
            </w:r>
            <w:r w:rsidR="005E626C" w:rsidRPr="00C17E29">
              <w:rPr>
                <w:rStyle w:val="Hyperlink"/>
              </w:rPr>
              <w:t>Vertreter der Reformpädagogik</w:t>
            </w:r>
            <w:r w:rsidR="005E626C">
              <w:rPr>
                <w:webHidden/>
              </w:rPr>
              <w:tab/>
            </w:r>
            <w:r w:rsidR="005E626C">
              <w:rPr>
                <w:webHidden/>
              </w:rPr>
              <w:fldChar w:fldCharType="begin"/>
            </w:r>
            <w:r w:rsidR="005E626C">
              <w:rPr>
                <w:webHidden/>
              </w:rPr>
              <w:instrText xml:space="preserve"> PAGEREF _Toc513407511 \h </w:instrText>
            </w:r>
            <w:r w:rsidR="005E626C">
              <w:rPr>
                <w:webHidden/>
              </w:rPr>
            </w:r>
            <w:r w:rsidR="005E626C">
              <w:rPr>
                <w:webHidden/>
              </w:rPr>
              <w:fldChar w:fldCharType="separate"/>
            </w:r>
            <w:r w:rsidR="005E626C">
              <w:rPr>
                <w:webHidden/>
              </w:rPr>
              <w:t>7</w:t>
            </w:r>
            <w:r w:rsidR="005E626C">
              <w:rPr>
                <w:webHidden/>
              </w:rPr>
              <w:fldChar w:fldCharType="end"/>
            </w:r>
          </w:hyperlink>
        </w:p>
        <w:p w14:paraId="16A4B5C1" w14:textId="3CA4CBF5" w:rsidR="005E626C" w:rsidRDefault="002052A4" w:rsidP="000A0B04">
          <w:pPr>
            <w:pStyle w:val="Verzeichnis3"/>
            <w:rPr>
              <w:rFonts w:asciiTheme="minorHAnsi" w:eastAsiaTheme="minorEastAsia" w:hAnsiTheme="minorHAnsi" w:cstheme="minorBidi"/>
              <w:sz w:val="22"/>
              <w:szCs w:val="22"/>
              <w:lang w:val="en-US" w:eastAsia="en-US"/>
            </w:rPr>
          </w:pPr>
          <w:hyperlink w:anchor="_Toc513407512" w:history="1">
            <w:r w:rsidR="005E626C" w:rsidRPr="00C17E29">
              <w:rPr>
                <w:rStyle w:val="Hyperlink"/>
              </w:rPr>
              <w:t>3.3.1</w:t>
            </w:r>
            <w:r w:rsidR="005E626C">
              <w:rPr>
                <w:rFonts w:asciiTheme="minorHAnsi" w:eastAsiaTheme="minorEastAsia" w:hAnsiTheme="minorHAnsi" w:cstheme="minorBidi"/>
                <w:sz w:val="22"/>
                <w:szCs w:val="22"/>
                <w:lang w:val="en-US" w:eastAsia="en-US"/>
              </w:rPr>
              <w:tab/>
            </w:r>
            <w:r w:rsidR="005E626C" w:rsidRPr="00C17E29">
              <w:rPr>
                <w:rStyle w:val="Hyperlink"/>
              </w:rPr>
              <w:t>Maria Montessori (Montessori-Pädagogik)</w:t>
            </w:r>
            <w:r w:rsidR="005E626C">
              <w:rPr>
                <w:webHidden/>
              </w:rPr>
              <w:tab/>
            </w:r>
            <w:r w:rsidR="005E626C">
              <w:rPr>
                <w:webHidden/>
              </w:rPr>
              <w:fldChar w:fldCharType="begin"/>
            </w:r>
            <w:r w:rsidR="005E626C">
              <w:rPr>
                <w:webHidden/>
              </w:rPr>
              <w:instrText xml:space="preserve"> PAGEREF _Toc513407512 \h </w:instrText>
            </w:r>
            <w:r w:rsidR="005E626C">
              <w:rPr>
                <w:webHidden/>
              </w:rPr>
            </w:r>
            <w:r w:rsidR="005E626C">
              <w:rPr>
                <w:webHidden/>
              </w:rPr>
              <w:fldChar w:fldCharType="separate"/>
            </w:r>
            <w:r w:rsidR="005E626C">
              <w:rPr>
                <w:webHidden/>
              </w:rPr>
              <w:t>7</w:t>
            </w:r>
            <w:r w:rsidR="005E626C">
              <w:rPr>
                <w:webHidden/>
              </w:rPr>
              <w:fldChar w:fldCharType="end"/>
            </w:r>
          </w:hyperlink>
        </w:p>
        <w:p w14:paraId="47DD6F80" w14:textId="17430C8F" w:rsidR="005E626C" w:rsidRDefault="002052A4" w:rsidP="000A0B04">
          <w:pPr>
            <w:pStyle w:val="Verzeichnis3"/>
            <w:rPr>
              <w:rFonts w:asciiTheme="minorHAnsi" w:eastAsiaTheme="minorEastAsia" w:hAnsiTheme="minorHAnsi" w:cstheme="minorBidi"/>
              <w:sz w:val="22"/>
              <w:szCs w:val="22"/>
              <w:lang w:val="en-US" w:eastAsia="en-US"/>
            </w:rPr>
          </w:pPr>
          <w:hyperlink w:anchor="_Toc513407513" w:history="1">
            <w:r w:rsidR="005E626C" w:rsidRPr="00C17E29">
              <w:rPr>
                <w:rStyle w:val="Hyperlink"/>
              </w:rPr>
              <w:t>3.3.2</w:t>
            </w:r>
            <w:r w:rsidR="005E626C">
              <w:rPr>
                <w:rFonts w:asciiTheme="minorHAnsi" w:eastAsiaTheme="minorEastAsia" w:hAnsiTheme="minorHAnsi" w:cstheme="minorBidi"/>
                <w:sz w:val="22"/>
                <w:szCs w:val="22"/>
                <w:lang w:val="en-US" w:eastAsia="en-US"/>
              </w:rPr>
              <w:tab/>
            </w:r>
            <w:r w:rsidR="005E626C" w:rsidRPr="00C17E29">
              <w:rPr>
                <w:rStyle w:val="Hyperlink"/>
              </w:rPr>
              <w:t>Helen Parkhurst (Daltonplan)</w:t>
            </w:r>
            <w:r w:rsidR="005E626C">
              <w:rPr>
                <w:webHidden/>
              </w:rPr>
              <w:tab/>
            </w:r>
            <w:r w:rsidR="005E626C">
              <w:rPr>
                <w:webHidden/>
              </w:rPr>
              <w:fldChar w:fldCharType="begin"/>
            </w:r>
            <w:r w:rsidR="005E626C">
              <w:rPr>
                <w:webHidden/>
              </w:rPr>
              <w:instrText xml:space="preserve"> PAGEREF _Toc513407513 \h </w:instrText>
            </w:r>
            <w:r w:rsidR="005E626C">
              <w:rPr>
                <w:webHidden/>
              </w:rPr>
            </w:r>
            <w:r w:rsidR="005E626C">
              <w:rPr>
                <w:webHidden/>
              </w:rPr>
              <w:fldChar w:fldCharType="separate"/>
            </w:r>
            <w:r w:rsidR="005E626C">
              <w:rPr>
                <w:webHidden/>
              </w:rPr>
              <w:t>8</w:t>
            </w:r>
            <w:r w:rsidR="005E626C">
              <w:rPr>
                <w:webHidden/>
              </w:rPr>
              <w:fldChar w:fldCharType="end"/>
            </w:r>
          </w:hyperlink>
        </w:p>
        <w:p w14:paraId="150B6FCC" w14:textId="7595AA81" w:rsidR="005E626C" w:rsidRDefault="002052A4" w:rsidP="000A0B04">
          <w:pPr>
            <w:pStyle w:val="Verzeichnis3"/>
            <w:rPr>
              <w:rFonts w:asciiTheme="minorHAnsi" w:eastAsiaTheme="minorEastAsia" w:hAnsiTheme="minorHAnsi" w:cstheme="minorBidi"/>
              <w:sz w:val="22"/>
              <w:szCs w:val="22"/>
              <w:lang w:val="en-US" w:eastAsia="en-US"/>
            </w:rPr>
          </w:pPr>
          <w:hyperlink w:anchor="_Toc513407514" w:history="1">
            <w:r w:rsidR="005E626C" w:rsidRPr="00C17E29">
              <w:rPr>
                <w:rStyle w:val="Hyperlink"/>
              </w:rPr>
              <w:t>3.3.3</w:t>
            </w:r>
            <w:r w:rsidR="005E626C">
              <w:rPr>
                <w:rFonts w:asciiTheme="minorHAnsi" w:eastAsiaTheme="minorEastAsia" w:hAnsiTheme="minorHAnsi" w:cstheme="minorBidi"/>
                <w:sz w:val="22"/>
                <w:szCs w:val="22"/>
                <w:lang w:val="en-US" w:eastAsia="en-US"/>
              </w:rPr>
              <w:tab/>
            </w:r>
            <w:r w:rsidR="005E626C" w:rsidRPr="00C17E29">
              <w:rPr>
                <w:rStyle w:val="Hyperlink"/>
              </w:rPr>
              <w:t>Peter Petersen (Jenaplan)</w:t>
            </w:r>
            <w:r w:rsidR="005E626C">
              <w:rPr>
                <w:webHidden/>
              </w:rPr>
              <w:tab/>
            </w:r>
            <w:r w:rsidR="005E626C">
              <w:rPr>
                <w:webHidden/>
              </w:rPr>
              <w:fldChar w:fldCharType="begin"/>
            </w:r>
            <w:r w:rsidR="005E626C">
              <w:rPr>
                <w:webHidden/>
              </w:rPr>
              <w:instrText xml:space="preserve"> PAGEREF _Toc513407514 \h </w:instrText>
            </w:r>
            <w:r w:rsidR="005E626C">
              <w:rPr>
                <w:webHidden/>
              </w:rPr>
            </w:r>
            <w:r w:rsidR="005E626C">
              <w:rPr>
                <w:webHidden/>
              </w:rPr>
              <w:fldChar w:fldCharType="separate"/>
            </w:r>
            <w:r w:rsidR="005E626C">
              <w:rPr>
                <w:webHidden/>
              </w:rPr>
              <w:t>9</w:t>
            </w:r>
            <w:r w:rsidR="005E626C">
              <w:rPr>
                <w:webHidden/>
              </w:rPr>
              <w:fldChar w:fldCharType="end"/>
            </w:r>
          </w:hyperlink>
        </w:p>
        <w:p w14:paraId="72CCA6F8" w14:textId="54B3D8B1" w:rsidR="005E626C" w:rsidRDefault="002052A4" w:rsidP="000A0B04">
          <w:pPr>
            <w:pStyle w:val="Verzeichnis3"/>
            <w:rPr>
              <w:rFonts w:asciiTheme="minorHAnsi" w:eastAsiaTheme="minorEastAsia" w:hAnsiTheme="minorHAnsi" w:cstheme="minorBidi"/>
              <w:sz w:val="22"/>
              <w:szCs w:val="22"/>
              <w:lang w:val="en-US" w:eastAsia="en-US"/>
            </w:rPr>
          </w:pPr>
          <w:hyperlink w:anchor="_Toc513407515" w:history="1">
            <w:r w:rsidR="005E626C" w:rsidRPr="00C17E29">
              <w:rPr>
                <w:rStyle w:val="Hyperlink"/>
              </w:rPr>
              <w:t>3.3.4</w:t>
            </w:r>
            <w:r w:rsidR="005E626C">
              <w:rPr>
                <w:rFonts w:asciiTheme="minorHAnsi" w:eastAsiaTheme="minorEastAsia" w:hAnsiTheme="minorHAnsi" w:cstheme="minorBidi"/>
                <w:sz w:val="22"/>
                <w:szCs w:val="22"/>
                <w:lang w:val="en-US" w:eastAsia="en-US"/>
              </w:rPr>
              <w:tab/>
            </w:r>
            <w:r w:rsidR="005E626C" w:rsidRPr="00C17E29">
              <w:rPr>
                <w:rStyle w:val="Hyperlink"/>
              </w:rPr>
              <w:t>Célestin Freinet (Freinet-Pädagogik)</w:t>
            </w:r>
            <w:r w:rsidR="005E626C">
              <w:rPr>
                <w:webHidden/>
              </w:rPr>
              <w:tab/>
            </w:r>
            <w:r w:rsidR="005E626C">
              <w:rPr>
                <w:webHidden/>
              </w:rPr>
              <w:fldChar w:fldCharType="begin"/>
            </w:r>
            <w:r w:rsidR="005E626C">
              <w:rPr>
                <w:webHidden/>
              </w:rPr>
              <w:instrText xml:space="preserve"> PAGEREF _Toc513407515 \h </w:instrText>
            </w:r>
            <w:r w:rsidR="005E626C">
              <w:rPr>
                <w:webHidden/>
              </w:rPr>
            </w:r>
            <w:r w:rsidR="005E626C">
              <w:rPr>
                <w:webHidden/>
              </w:rPr>
              <w:fldChar w:fldCharType="separate"/>
            </w:r>
            <w:r w:rsidR="005E626C">
              <w:rPr>
                <w:webHidden/>
              </w:rPr>
              <w:t>10</w:t>
            </w:r>
            <w:r w:rsidR="005E626C">
              <w:rPr>
                <w:webHidden/>
              </w:rPr>
              <w:fldChar w:fldCharType="end"/>
            </w:r>
          </w:hyperlink>
        </w:p>
        <w:p w14:paraId="302E6B56" w14:textId="3E449217" w:rsidR="005E626C" w:rsidRDefault="002052A4" w:rsidP="00E93F92">
          <w:pPr>
            <w:pStyle w:val="Verzeichnis1"/>
            <w:rPr>
              <w:rFonts w:asciiTheme="minorHAnsi" w:eastAsiaTheme="minorEastAsia" w:hAnsiTheme="minorHAnsi" w:cstheme="minorBidi"/>
              <w:sz w:val="22"/>
              <w:szCs w:val="22"/>
              <w:lang w:val="en-US" w:eastAsia="en-US"/>
            </w:rPr>
          </w:pPr>
          <w:hyperlink w:anchor="_Toc513407516" w:history="1">
            <w:r w:rsidR="005E626C" w:rsidRPr="00C17E29">
              <w:rPr>
                <w:rStyle w:val="Hyperlink"/>
              </w:rPr>
              <w:t>4</w:t>
            </w:r>
            <w:r w:rsidR="005E626C">
              <w:rPr>
                <w:rFonts w:asciiTheme="minorHAnsi" w:eastAsiaTheme="minorEastAsia" w:hAnsiTheme="minorHAnsi" w:cstheme="minorBidi"/>
                <w:sz w:val="22"/>
                <w:szCs w:val="22"/>
                <w:lang w:val="en-US" w:eastAsia="en-US"/>
              </w:rPr>
              <w:tab/>
            </w:r>
            <w:r w:rsidR="005E626C" w:rsidRPr="00C17E29">
              <w:rPr>
                <w:rStyle w:val="Hyperlink"/>
              </w:rPr>
              <w:t>Daltonplan</w:t>
            </w:r>
            <w:r w:rsidR="005E626C">
              <w:rPr>
                <w:webHidden/>
              </w:rPr>
              <w:tab/>
            </w:r>
            <w:r w:rsidR="005E626C">
              <w:rPr>
                <w:webHidden/>
              </w:rPr>
              <w:fldChar w:fldCharType="begin"/>
            </w:r>
            <w:r w:rsidR="005E626C">
              <w:rPr>
                <w:webHidden/>
              </w:rPr>
              <w:instrText xml:space="preserve"> PAGEREF _Toc513407516 \h </w:instrText>
            </w:r>
            <w:r w:rsidR="005E626C">
              <w:rPr>
                <w:webHidden/>
              </w:rPr>
            </w:r>
            <w:r w:rsidR="005E626C">
              <w:rPr>
                <w:webHidden/>
              </w:rPr>
              <w:fldChar w:fldCharType="separate"/>
            </w:r>
            <w:r w:rsidR="005E626C">
              <w:rPr>
                <w:webHidden/>
              </w:rPr>
              <w:t>12</w:t>
            </w:r>
            <w:r w:rsidR="005E626C">
              <w:rPr>
                <w:webHidden/>
              </w:rPr>
              <w:fldChar w:fldCharType="end"/>
            </w:r>
          </w:hyperlink>
        </w:p>
        <w:p w14:paraId="7FD883CD" w14:textId="049549E6" w:rsidR="005E626C" w:rsidRDefault="002052A4" w:rsidP="000A0B04">
          <w:pPr>
            <w:pStyle w:val="Verzeichnis2"/>
            <w:rPr>
              <w:rFonts w:asciiTheme="minorHAnsi" w:eastAsiaTheme="minorEastAsia" w:hAnsiTheme="minorHAnsi" w:cstheme="minorBidi"/>
              <w:sz w:val="22"/>
              <w:szCs w:val="22"/>
              <w:lang w:val="en-US" w:eastAsia="en-US"/>
            </w:rPr>
          </w:pPr>
          <w:hyperlink w:anchor="_Toc513407517" w:history="1">
            <w:r w:rsidR="005E626C" w:rsidRPr="00C17E29">
              <w:rPr>
                <w:rStyle w:val="Hyperlink"/>
              </w:rPr>
              <w:t>4.1</w:t>
            </w:r>
            <w:r w:rsidR="005E626C">
              <w:rPr>
                <w:rFonts w:asciiTheme="minorHAnsi" w:eastAsiaTheme="minorEastAsia" w:hAnsiTheme="minorHAnsi" w:cstheme="minorBidi"/>
                <w:sz w:val="22"/>
                <w:szCs w:val="22"/>
                <w:lang w:val="en-US" w:eastAsia="en-US"/>
              </w:rPr>
              <w:tab/>
            </w:r>
            <w:r w:rsidR="005E626C" w:rsidRPr="00C17E29">
              <w:rPr>
                <w:rStyle w:val="Hyperlink"/>
              </w:rPr>
              <w:t>Die Daltonprinzipien</w:t>
            </w:r>
            <w:r w:rsidR="005E626C">
              <w:rPr>
                <w:webHidden/>
              </w:rPr>
              <w:tab/>
            </w:r>
            <w:r w:rsidR="005E626C">
              <w:rPr>
                <w:webHidden/>
              </w:rPr>
              <w:fldChar w:fldCharType="begin"/>
            </w:r>
            <w:r w:rsidR="005E626C">
              <w:rPr>
                <w:webHidden/>
              </w:rPr>
              <w:instrText xml:space="preserve"> PAGEREF _Toc513407517 \h </w:instrText>
            </w:r>
            <w:r w:rsidR="005E626C">
              <w:rPr>
                <w:webHidden/>
              </w:rPr>
            </w:r>
            <w:r w:rsidR="005E626C">
              <w:rPr>
                <w:webHidden/>
              </w:rPr>
              <w:fldChar w:fldCharType="separate"/>
            </w:r>
            <w:r w:rsidR="005E626C">
              <w:rPr>
                <w:webHidden/>
              </w:rPr>
              <w:t>12</w:t>
            </w:r>
            <w:r w:rsidR="005E626C">
              <w:rPr>
                <w:webHidden/>
              </w:rPr>
              <w:fldChar w:fldCharType="end"/>
            </w:r>
          </w:hyperlink>
        </w:p>
        <w:p w14:paraId="30454D34" w14:textId="703E966C" w:rsidR="005E626C" w:rsidRDefault="002052A4" w:rsidP="000A0B04">
          <w:pPr>
            <w:pStyle w:val="Verzeichnis3"/>
            <w:rPr>
              <w:rFonts w:asciiTheme="minorHAnsi" w:eastAsiaTheme="minorEastAsia" w:hAnsiTheme="minorHAnsi" w:cstheme="minorBidi"/>
              <w:sz w:val="22"/>
              <w:szCs w:val="22"/>
              <w:lang w:val="en-US" w:eastAsia="en-US"/>
            </w:rPr>
          </w:pPr>
          <w:hyperlink w:anchor="_Toc513407518" w:history="1">
            <w:r w:rsidR="005E626C" w:rsidRPr="00C17E29">
              <w:rPr>
                <w:rStyle w:val="Hyperlink"/>
              </w:rPr>
              <w:t>4.1.1</w:t>
            </w:r>
            <w:r w:rsidR="005E626C">
              <w:rPr>
                <w:rFonts w:asciiTheme="minorHAnsi" w:eastAsiaTheme="minorEastAsia" w:hAnsiTheme="minorHAnsi" w:cstheme="minorBidi"/>
                <w:sz w:val="22"/>
                <w:szCs w:val="22"/>
                <w:lang w:val="en-US" w:eastAsia="en-US"/>
              </w:rPr>
              <w:tab/>
            </w:r>
            <w:r w:rsidR="005E626C" w:rsidRPr="00C17E29">
              <w:rPr>
                <w:rStyle w:val="Hyperlink"/>
              </w:rPr>
              <w:t>Freiheit</w:t>
            </w:r>
            <w:r w:rsidR="005E626C">
              <w:rPr>
                <w:webHidden/>
              </w:rPr>
              <w:tab/>
            </w:r>
            <w:r w:rsidR="005E626C">
              <w:rPr>
                <w:webHidden/>
              </w:rPr>
              <w:fldChar w:fldCharType="begin"/>
            </w:r>
            <w:r w:rsidR="005E626C">
              <w:rPr>
                <w:webHidden/>
              </w:rPr>
              <w:instrText xml:space="preserve"> PAGEREF _Toc513407518 \h </w:instrText>
            </w:r>
            <w:r w:rsidR="005E626C">
              <w:rPr>
                <w:webHidden/>
              </w:rPr>
            </w:r>
            <w:r w:rsidR="005E626C">
              <w:rPr>
                <w:webHidden/>
              </w:rPr>
              <w:fldChar w:fldCharType="separate"/>
            </w:r>
            <w:r w:rsidR="005E626C">
              <w:rPr>
                <w:webHidden/>
              </w:rPr>
              <w:t>12</w:t>
            </w:r>
            <w:r w:rsidR="005E626C">
              <w:rPr>
                <w:webHidden/>
              </w:rPr>
              <w:fldChar w:fldCharType="end"/>
            </w:r>
          </w:hyperlink>
        </w:p>
        <w:p w14:paraId="6DAF95EF" w14:textId="48341430" w:rsidR="005E626C" w:rsidRDefault="002052A4" w:rsidP="000A0B04">
          <w:pPr>
            <w:pStyle w:val="Verzeichnis3"/>
            <w:rPr>
              <w:rFonts w:asciiTheme="minorHAnsi" w:eastAsiaTheme="minorEastAsia" w:hAnsiTheme="minorHAnsi" w:cstheme="minorBidi"/>
              <w:sz w:val="22"/>
              <w:szCs w:val="22"/>
              <w:lang w:val="en-US" w:eastAsia="en-US"/>
            </w:rPr>
          </w:pPr>
          <w:hyperlink w:anchor="_Toc513407519" w:history="1">
            <w:r w:rsidR="005E626C" w:rsidRPr="00C17E29">
              <w:rPr>
                <w:rStyle w:val="Hyperlink"/>
              </w:rPr>
              <w:t>4.1.2</w:t>
            </w:r>
            <w:r w:rsidR="005E626C">
              <w:rPr>
                <w:rFonts w:asciiTheme="minorHAnsi" w:eastAsiaTheme="minorEastAsia" w:hAnsiTheme="minorHAnsi" w:cstheme="minorBidi"/>
                <w:sz w:val="22"/>
                <w:szCs w:val="22"/>
                <w:lang w:val="en-US" w:eastAsia="en-US"/>
              </w:rPr>
              <w:tab/>
            </w:r>
            <w:r w:rsidR="005E626C" w:rsidRPr="00C17E29">
              <w:rPr>
                <w:rStyle w:val="Hyperlink"/>
              </w:rPr>
              <w:t>Zusammenarbeit</w:t>
            </w:r>
            <w:r w:rsidR="005E626C">
              <w:rPr>
                <w:webHidden/>
              </w:rPr>
              <w:tab/>
            </w:r>
            <w:r w:rsidR="005E626C">
              <w:rPr>
                <w:webHidden/>
              </w:rPr>
              <w:fldChar w:fldCharType="begin"/>
            </w:r>
            <w:r w:rsidR="005E626C">
              <w:rPr>
                <w:webHidden/>
              </w:rPr>
              <w:instrText xml:space="preserve"> PAGEREF _Toc513407519 \h </w:instrText>
            </w:r>
            <w:r w:rsidR="005E626C">
              <w:rPr>
                <w:webHidden/>
              </w:rPr>
            </w:r>
            <w:r w:rsidR="005E626C">
              <w:rPr>
                <w:webHidden/>
              </w:rPr>
              <w:fldChar w:fldCharType="separate"/>
            </w:r>
            <w:r w:rsidR="005E626C">
              <w:rPr>
                <w:webHidden/>
              </w:rPr>
              <w:t>12</w:t>
            </w:r>
            <w:r w:rsidR="005E626C">
              <w:rPr>
                <w:webHidden/>
              </w:rPr>
              <w:fldChar w:fldCharType="end"/>
            </w:r>
          </w:hyperlink>
        </w:p>
        <w:p w14:paraId="0417EE0F" w14:textId="4BCB03B1" w:rsidR="005E626C" w:rsidRDefault="002052A4" w:rsidP="000A0B04">
          <w:pPr>
            <w:pStyle w:val="Verzeichnis3"/>
            <w:rPr>
              <w:rFonts w:asciiTheme="minorHAnsi" w:eastAsiaTheme="minorEastAsia" w:hAnsiTheme="minorHAnsi" w:cstheme="minorBidi"/>
              <w:sz w:val="22"/>
              <w:szCs w:val="22"/>
              <w:lang w:val="en-US" w:eastAsia="en-US"/>
            </w:rPr>
          </w:pPr>
          <w:hyperlink w:anchor="_Toc513407520" w:history="1">
            <w:r w:rsidR="005E626C" w:rsidRPr="00C17E29">
              <w:rPr>
                <w:rStyle w:val="Hyperlink"/>
              </w:rPr>
              <w:t>4.1.3</w:t>
            </w:r>
            <w:r w:rsidR="005E626C">
              <w:rPr>
                <w:rFonts w:asciiTheme="minorHAnsi" w:eastAsiaTheme="minorEastAsia" w:hAnsiTheme="minorHAnsi" w:cstheme="minorBidi"/>
                <w:sz w:val="22"/>
                <w:szCs w:val="22"/>
                <w:lang w:val="en-US" w:eastAsia="en-US"/>
              </w:rPr>
              <w:tab/>
            </w:r>
            <w:r w:rsidR="005E626C" w:rsidRPr="00C17E29">
              <w:rPr>
                <w:rStyle w:val="Hyperlink"/>
              </w:rPr>
              <w:t>Zeitmanagement</w:t>
            </w:r>
            <w:r w:rsidR="005E626C">
              <w:rPr>
                <w:webHidden/>
              </w:rPr>
              <w:tab/>
            </w:r>
            <w:r w:rsidR="005E626C">
              <w:rPr>
                <w:webHidden/>
              </w:rPr>
              <w:fldChar w:fldCharType="begin"/>
            </w:r>
            <w:r w:rsidR="005E626C">
              <w:rPr>
                <w:webHidden/>
              </w:rPr>
              <w:instrText xml:space="preserve"> PAGEREF _Toc513407520 \h </w:instrText>
            </w:r>
            <w:r w:rsidR="005E626C">
              <w:rPr>
                <w:webHidden/>
              </w:rPr>
            </w:r>
            <w:r w:rsidR="005E626C">
              <w:rPr>
                <w:webHidden/>
              </w:rPr>
              <w:fldChar w:fldCharType="separate"/>
            </w:r>
            <w:r w:rsidR="005E626C">
              <w:rPr>
                <w:webHidden/>
              </w:rPr>
              <w:t>13</w:t>
            </w:r>
            <w:r w:rsidR="005E626C">
              <w:rPr>
                <w:webHidden/>
              </w:rPr>
              <w:fldChar w:fldCharType="end"/>
            </w:r>
          </w:hyperlink>
        </w:p>
        <w:p w14:paraId="25146F39" w14:textId="4C607558" w:rsidR="005E626C" w:rsidRDefault="002052A4" w:rsidP="000A0B04">
          <w:pPr>
            <w:pStyle w:val="Verzeichnis2"/>
            <w:rPr>
              <w:rFonts w:asciiTheme="minorHAnsi" w:eastAsiaTheme="minorEastAsia" w:hAnsiTheme="minorHAnsi" w:cstheme="minorBidi"/>
              <w:sz w:val="22"/>
              <w:szCs w:val="22"/>
              <w:lang w:val="en-US" w:eastAsia="en-US"/>
            </w:rPr>
          </w:pPr>
          <w:hyperlink w:anchor="_Toc513407521" w:history="1">
            <w:r w:rsidR="005E626C" w:rsidRPr="00C17E29">
              <w:rPr>
                <w:rStyle w:val="Hyperlink"/>
              </w:rPr>
              <w:t>4.2</w:t>
            </w:r>
            <w:r w:rsidR="005E626C">
              <w:rPr>
                <w:rFonts w:asciiTheme="minorHAnsi" w:eastAsiaTheme="minorEastAsia" w:hAnsiTheme="minorHAnsi" w:cstheme="minorBidi"/>
                <w:sz w:val="22"/>
                <w:szCs w:val="22"/>
                <w:lang w:val="en-US" w:eastAsia="en-US"/>
              </w:rPr>
              <w:tab/>
            </w:r>
            <w:r w:rsidR="005E626C" w:rsidRPr="00C17E29">
              <w:rPr>
                <w:rStyle w:val="Hyperlink"/>
              </w:rPr>
              <w:t>Daltonplan &lt;=&gt; NMS</w:t>
            </w:r>
            <w:r w:rsidR="005E626C">
              <w:rPr>
                <w:webHidden/>
              </w:rPr>
              <w:tab/>
            </w:r>
            <w:r w:rsidR="005E626C">
              <w:rPr>
                <w:webHidden/>
              </w:rPr>
              <w:fldChar w:fldCharType="begin"/>
            </w:r>
            <w:r w:rsidR="005E626C">
              <w:rPr>
                <w:webHidden/>
              </w:rPr>
              <w:instrText xml:space="preserve"> PAGEREF _Toc513407521 \h </w:instrText>
            </w:r>
            <w:r w:rsidR="005E626C">
              <w:rPr>
                <w:webHidden/>
              </w:rPr>
            </w:r>
            <w:r w:rsidR="005E626C">
              <w:rPr>
                <w:webHidden/>
              </w:rPr>
              <w:fldChar w:fldCharType="separate"/>
            </w:r>
            <w:r w:rsidR="005E626C">
              <w:rPr>
                <w:webHidden/>
              </w:rPr>
              <w:t>13</w:t>
            </w:r>
            <w:r w:rsidR="005E626C">
              <w:rPr>
                <w:webHidden/>
              </w:rPr>
              <w:fldChar w:fldCharType="end"/>
            </w:r>
          </w:hyperlink>
        </w:p>
        <w:p w14:paraId="1BFB92E9" w14:textId="618102A0" w:rsidR="005E626C" w:rsidRDefault="002052A4" w:rsidP="000A0B04">
          <w:pPr>
            <w:pStyle w:val="Verzeichnis2"/>
            <w:rPr>
              <w:rFonts w:asciiTheme="minorHAnsi" w:eastAsiaTheme="minorEastAsia" w:hAnsiTheme="minorHAnsi" w:cstheme="minorBidi"/>
              <w:sz w:val="22"/>
              <w:szCs w:val="22"/>
              <w:lang w:val="en-US" w:eastAsia="en-US"/>
            </w:rPr>
          </w:pPr>
          <w:hyperlink w:anchor="_Toc513407522" w:history="1">
            <w:r w:rsidR="005E626C" w:rsidRPr="00C17E29">
              <w:rPr>
                <w:rStyle w:val="Hyperlink"/>
              </w:rPr>
              <w:t>4.3</w:t>
            </w:r>
            <w:r w:rsidR="005E626C">
              <w:rPr>
                <w:rFonts w:asciiTheme="minorHAnsi" w:eastAsiaTheme="minorEastAsia" w:hAnsiTheme="minorHAnsi" w:cstheme="minorBidi"/>
                <w:sz w:val="22"/>
                <w:szCs w:val="22"/>
                <w:lang w:val="en-US" w:eastAsia="en-US"/>
              </w:rPr>
              <w:tab/>
            </w:r>
            <w:r w:rsidR="005E626C" w:rsidRPr="00C17E29">
              <w:rPr>
                <w:rStyle w:val="Hyperlink"/>
              </w:rPr>
              <w:t>Assignments</w:t>
            </w:r>
            <w:r w:rsidR="005E626C">
              <w:rPr>
                <w:webHidden/>
              </w:rPr>
              <w:tab/>
            </w:r>
            <w:r w:rsidR="005E626C">
              <w:rPr>
                <w:webHidden/>
              </w:rPr>
              <w:fldChar w:fldCharType="begin"/>
            </w:r>
            <w:r w:rsidR="005E626C">
              <w:rPr>
                <w:webHidden/>
              </w:rPr>
              <w:instrText xml:space="preserve"> PAGEREF _Toc513407522 \h </w:instrText>
            </w:r>
            <w:r w:rsidR="005E626C">
              <w:rPr>
                <w:webHidden/>
              </w:rPr>
            </w:r>
            <w:r w:rsidR="005E626C">
              <w:rPr>
                <w:webHidden/>
              </w:rPr>
              <w:fldChar w:fldCharType="separate"/>
            </w:r>
            <w:r w:rsidR="005E626C">
              <w:rPr>
                <w:webHidden/>
              </w:rPr>
              <w:t>14</w:t>
            </w:r>
            <w:r w:rsidR="005E626C">
              <w:rPr>
                <w:webHidden/>
              </w:rPr>
              <w:fldChar w:fldCharType="end"/>
            </w:r>
          </w:hyperlink>
        </w:p>
        <w:p w14:paraId="1D3FA6C6" w14:textId="208AF58E" w:rsidR="005E626C" w:rsidRDefault="002052A4" w:rsidP="000A0B04">
          <w:pPr>
            <w:pStyle w:val="Verzeichnis2"/>
            <w:rPr>
              <w:rFonts w:asciiTheme="minorHAnsi" w:eastAsiaTheme="minorEastAsia" w:hAnsiTheme="minorHAnsi" w:cstheme="minorBidi"/>
              <w:sz w:val="22"/>
              <w:szCs w:val="22"/>
              <w:lang w:val="en-US" w:eastAsia="en-US"/>
            </w:rPr>
          </w:pPr>
          <w:hyperlink w:anchor="_Toc513407523" w:history="1">
            <w:r w:rsidR="005E626C" w:rsidRPr="00C17E29">
              <w:rPr>
                <w:rStyle w:val="Hyperlink"/>
              </w:rPr>
              <w:t>4.4</w:t>
            </w:r>
            <w:r w:rsidR="005E626C">
              <w:rPr>
                <w:rFonts w:asciiTheme="minorHAnsi" w:eastAsiaTheme="minorEastAsia" w:hAnsiTheme="minorHAnsi" w:cstheme="minorBidi"/>
                <w:sz w:val="22"/>
                <w:szCs w:val="22"/>
                <w:lang w:val="en-US" w:eastAsia="en-US"/>
              </w:rPr>
              <w:tab/>
            </w:r>
            <w:r w:rsidR="005E626C" w:rsidRPr="00C17E29">
              <w:rPr>
                <w:rStyle w:val="Hyperlink"/>
              </w:rPr>
              <w:t>Vor- und Nachteile der Daltonplan Pädagogik</w:t>
            </w:r>
            <w:r w:rsidR="005E626C">
              <w:rPr>
                <w:webHidden/>
              </w:rPr>
              <w:tab/>
            </w:r>
            <w:r w:rsidR="005E626C">
              <w:rPr>
                <w:webHidden/>
              </w:rPr>
              <w:fldChar w:fldCharType="begin"/>
            </w:r>
            <w:r w:rsidR="005E626C">
              <w:rPr>
                <w:webHidden/>
              </w:rPr>
              <w:instrText xml:space="preserve"> PAGEREF _Toc513407523 \h </w:instrText>
            </w:r>
            <w:r w:rsidR="005E626C">
              <w:rPr>
                <w:webHidden/>
              </w:rPr>
            </w:r>
            <w:r w:rsidR="005E626C">
              <w:rPr>
                <w:webHidden/>
              </w:rPr>
              <w:fldChar w:fldCharType="separate"/>
            </w:r>
            <w:r w:rsidR="005E626C">
              <w:rPr>
                <w:webHidden/>
              </w:rPr>
              <w:t>15</w:t>
            </w:r>
            <w:r w:rsidR="005E626C">
              <w:rPr>
                <w:webHidden/>
              </w:rPr>
              <w:fldChar w:fldCharType="end"/>
            </w:r>
          </w:hyperlink>
        </w:p>
        <w:p w14:paraId="2DEDC143" w14:textId="58B69DB5" w:rsidR="005E626C" w:rsidRDefault="002052A4" w:rsidP="00E93F92">
          <w:pPr>
            <w:pStyle w:val="Verzeichnis1"/>
            <w:rPr>
              <w:rFonts w:asciiTheme="minorHAnsi" w:eastAsiaTheme="minorEastAsia" w:hAnsiTheme="minorHAnsi" w:cstheme="minorBidi"/>
              <w:sz w:val="22"/>
              <w:szCs w:val="22"/>
              <w:lang w:val="en-US" w:eastAsia="en-US"/>
            </w:rPr>
          </w:pPr>
          <w:hyperlink w:anchor="_Toc513407524" w:history="1">
            <w:r w:rsidR="005E626C" w:rsidRPr="00C17E29">
              <w:rPr>
                <w:rStyle w:val="Hyperlink"/>
              </w:rPr>
              <w:t>5</w:t>
            </w:r>
            <w:r w:rsidR="005E626C">
              <w:rPr>
                <w:rFonts w:asciiTheme="minorHAnsi" w:eastAsiaTheme="minorEastAsia" w:hAnsiTheme="minorHAnsi" w:cstheme="minorBidi"/>
                <w:sz w:val="22"/>
                <w:szCs w:val="22"/>
                <w:lang w:val="en-US" w:eastAsia="en-US"/>
              </w:rPr>
              <w:tab/>
            </w:r>
            <w:r w:rsidR="005E626C" w:rsidRPr="00C17E29">
              <w:rPr>
                <w:rStyle w:val="Hyperlink"/>
              </w:rPr>
              <w:t>Umsetzung</w:t>
            </w:r>
            <w:r w:rsidR="005E626C">
              <w:rPr>
                <w:webHidden/>
              </w:rPr>
              <w:tab/>
            </w:r>
            <w:r w:rsidR="005E626C">
              <w:rPr>
                <w:webHidden/>
              </w:rPr>
              <w:fldChar w:fldCharType="begin"/>
            </w:r>
            <w:r w:rsidR="005E626C">
              <w:rPr>
                <w:webHidden/>
              </w:rPr>
              <w:instrText xml:space="preserve"> PAGEREF _Toc513407524 \h </w:instrText>
            </w:r>
            <w:r w:rsidR="005E626C">
              <w:rPr>
                <w:webHidden/>
              </w:rPr>
            </w:r>
            <w:r w:rsidR="005E626C">
              <w:rPr>
                <w:webHidden/>
              </w:rPr>
              <w:fldChar w:fldCharType="separate"/>
            </w:r>
            <w:r w:rsidR="005E626C">
              <w:rPr>
                <w:webHidden/>
              </w:rPr>
              <w:t>16</w:t>
            </w:r>
            <w:r w:rsidR="005E626C">
              <w:rPr>
                <w:webHidden/>
              </w:rPr>
              <w:fldChar w:fldCharType="end"/>
            </w:r>
          </w:hyperlink>
        </w:p>
        <w:p w14:paraId="151BFE2F" w14:textId="2266148F" w:rsidR="005E626C" w:rsidRDefault="002052A4" w:rsidP="000A0B04">
          <w:pPr>
            <w:pStyle w:val="Verzeichnis2"/>
            <w:rPr>
              <w:rFonts w:asciiTheme="minorHAnsi" w:eastAsiaTheme="minorEastAsia" w:hAnsiTheme="minorHAnsi" w:cstheme="minorBidi"/>
              <w:sz w:val="22"/>
              <w:szCs w:val="22"/>
              <w:lang w:val="en-US" w:eastAsia="en-US"/>
            </w:rPr>
          </w:pPr>
          <w:hyperlink w:anchor="_Toc513407525" w:history="1">
            <w:r w:rsidR="005E626C" w:rsidRPr="00C17E29">
              <w:rPr>
                <w:rStyle w:val="Hyperlink"/>
              </w:rPr>
              <w:t>5.1</w:t>
            </w:r>
            <w:r w:rsidR="005E626C">
              <w:rPr>
                <w:rFonts w:asciiTheme="minorHAnsi" w:eastAsiaTheme="minorEastAsia" w:hAnsiTheme="minorHAnsi" w:cstheme="minorBidi"/>
                <w:sz w:val="22"/>
                <w:szCs w:val="22"/>
                <w:lang w:val="en-US" w:eastAsia="en-US"/>
              </w:rPr>
              <w:tab/>
            </w:r>
            <w:r w:rsidR="005E626C" w:rsidRPr="00C17E29">
              <w:rPr>
                <w:rStyle w:val="Hyperlink"/>
              </w:rPr>
              <w:t>Erfahrungen aus den Hospitationen</w:t>
            </w:r>
            <w:r w:rsidR="005E626C">
              <w:rPr>
                <w:webHidden/>
              </w:rPr>
              <w:tab/>
            </w:r>
            <w:r w:rsidR="005E626C">
              <w:rPr>
                <w:webHidden/>
              </w:rPr>
              <w:fldChar w:fldCharType="begin"/>
            </w:r>
            <w:r w:rsidR="005E626C">
              <w:rPr>
                <w:webHidden/>
              </w:rPr>
              <w:instrText xml:space="preserve"> PAGEREF _Toc513407525 \h </w:instrText>
            </w:r>
            <w:r w:rsidR="005E626C">
              <w:rPr>
                <w:webHidden/>
              </w:rPr>
            </w:r>
            <w:r w:rsidR="005E626C">
              <w:rPr>
                <w:webHidden/>
              </w:rPr>
              <w:fldChar w:fldCharType="separate"/>
            </w:r>
            <w:r w:rsidR="005E626C">
              <w:rPr>
                <w:webHidden/>
              </w:rPr>
              <w:t>16</w:t>
            </w:r>
            <w:r w:rsidR="005E626C">
              <w:rPr>
                <w:webHidden/>
              </w:rPr>
              <w:fldChar w:fldCharType="end"/>
            </w:r>
          </w:hyperlink>
        </w:p>
        <w:p w14:paraId="6DF3188E" w14:textId="08E6927B" w:rsidR="005E626C" w:rsidRDefault="002052A4" w:rsidP="000A0B04">
          <w:pPr>
            <w:pStyle w:val="Verzeichnis3"/>
            <w:rPr>
              <w:rFonts w:asciiTheme="minorHAnsi" w:eastAsiaTheme="minorEastAsia" w:hAnsiTheme="minorHAnsi" w:cstheme="minorBidi"/>
              <w:sz w:val="22"/>
              <w:szCs w:val="22"/>
              <w:lang w:val="en-US" w:eastAsia="en-US"/>
            </w:rPr>
          </w:pPr>
          <w:hyperlink w:anchor="_Toc513407526" w:history="1">
            <w:r w:rsidR="005E626C" w:rsidRPr="00C17E29">
              <w:rPr>
                <w:rStyle w:val="Hyperlink"/>
              </w:rPr>
              <w:t>5.1.1</w:t>
            </w:r>
            <w:r w:rsidR="005E626C">
              <w:rPr>
                <w:rFonts w:asciiTheme="minorHAnsi" w:eastAsiaTheme="minorEastAsia" w:hAnsiTheme="minorHAnsi" w:cstheme="minorBidi"/>
                <w:sz w:val="22"/>
                <w:szCs w:val="22"/>
                <w:lang w:val="en-US" w:eastAsia="en-US"/>
              </w:rPr>
              <w:tab/>
            </w:r>
            <w:r w:rsidR="005E626C" w:rsidRPr="00C17E29">
              <w:rPr>
                <w:rStyle w:val="Hyperlink"/>
              </w:rPr>
              <w:t>Bildungsreise Holland</w:t>
            </w:r>
            <w:r w:rsidR="005E626C">
              <w:rPr>
                <w:webHidden/>
              </w:rPr>
              <w:tab/>
            </w:r>
            <w:r w:rsidR="005E626C">
              <w:rPr>
                <w:webHidden/>
              </w:rPr>
              <w:fldChar w:fldCharType="begin"/>
            </w:r>
            <w:r w:rsidR="005E626C">
              <w:rPr>
                <w:webHidden/>
              </w:rPr>
              <w:instrText xml:space="preserve"> PAGEREF _Toc513407526 \h </w:instrText>
            </w:r>
            <w:r w:rsidR="005E626C">
              <w:rPr>
                <w:webHidden/>
              </w:rPr>
            </w:r>
            <w:r w:rsidR="005E626C">
              <w:rPr>
                <w:webHidden/>
              </w:rPr>
              <w:fldChar w:fldCharType="separate"/>
            </w:r>
            <w:r w:rsidR="005E626C">
              <w:rPr>
                <w:webHidden/>
              </w:rPr>
              <w:t>16</w:t>
            </w:r>
            <w:r w:rsidR="005E626C">
              <w:rPr>
                <w:webHidden/>
              </w:rPr>
              <w:fldChar w:fldCharType="end"/>
            </w:r>
          </w:hyperlink>
        </w:p>
        <w:p w14:paraId="2201E45E" w14:textId="6F330D03" w:rsidR="005E626C" w:rsidRDefault="002052A4" w:rsidP="000A0B04">
          <w:pPr>
            <w:pStyle w:val="Verzeichnis3"/>
            <w:rPr>
              <w:rFonts w:asciiTheme="minorHAnsi" w:eastAsiaTheme="minorEastAsia" w:hAnsiTheme="minorHAnsi" w:cstheme="minorBidi"/>
              <w:sz w:val="22"/>
              <w:szCs w:val="22"/>
              <w:lang w:val="en-US" w:eastAsia="en-US"/>
            </w:rPr>
          </w:pPr>
          <w:hyperlink w:anchor="_Toc513407527" w:history="1">
            <w:r w:rsidR="005E626C" w:rsidRPr="00C17E29">
              <w:rPr>
                <w:rStyle w:val="Hyperlink"/>
              </w:rPr>
              <w:t>5.1.2</w:t>
            </w:r>
            <w:r w:rsidR="005E626C">
              <w:rPr>
                <w:rFonts w:asciiTheme="minorHAnsi" w:eastAsiaTheme="minorEastAsia" w:hAnsiTheme="minorHAnsi" w:cstheme="minorBidi"/>
                <w:sz w:val="22"/>
                <w:szCs w:val="22"/>
                <w:lang w:val="en-US" w:eastAsia="en-US"/>
              </w:rPr>
              <w:tab/>
            </w:r>
            <w:r w:rsidR="005E626C" w:rsidRPr="00C17E29">
              <w:rPr>
                <w:rStyle w:val="Hyperlink"/>
              </w:rPr>
              <w:t>Hospitation Wels</w:t>
            </w:r>
            <w:r w:rsidR="005E626C">
              <w:rPr>
                <w:webHidden/>
              </w:rPr>
              <w:tab/>
            </w:r>
            <w:r w:rsidR="005E626C">
              <w:rPr>
                <w:webHidden/>
              </w:rPr>
              <w:fldChar w:fldCharType="begin"/>
            </w:r>
            <w:r w:rsidR="005E626C">
              <w:rPr>
                <w:webHidden/>
              </w:rPr>
              <w:instrText xml:space="preserve"> PAGEREF _Toc513407527 \h </w:instrText>
            </w:r>
            <w:r w:rsidR="005E626C">
              <w:rPr>
                <w:webHidden/>
              </w:rPr>
            </w:r>
            <w:r w:rsidR="005E626C">
              <w:rPr>
                <w:webHidden/>
              </w:rPr>
              <w:fldChar w:fldCharType="separate"/>
            </w:r>
            <w:r w:rsidR="005E626C">
              <w:rPr>
                <w:webHidden/>
              </w:rPr>
              <w:t>16</w:t>
            </w:r>
            <w:r w:rsidR="005E626C">
              <w:rPr>
                <w:webHidden/>
              </w:rPr>
              <w:fldChar w:fldCharType="end"/>
            </w:r>
          </w:hyperlink>
        </w:p>
        <w:p w14:paraId="3DA2A977" w14:textId="02D65051" w:rsidR="005E626C" w:rsidRDefault="002052A4" w:rsidP="000A0B04">
          <w:pPr>
            <w:pStyle w:val="Verzeichnis2"/>
            <w:rPr>
              <w:rFonts w:asciiTheme="minorHAnsi" w:eastAsiaTheme="minorEastAsia" w:hAnsiTheme="minorHAnsi" w:cstheme="minorBidi"/>
              <w:sz w:val="22"/>
              <w:szCs w:val="22"/>
              <w:lang w:val="en-US" w:eastAsia="en-US"/>
            </w:rPr>
          </w:pPr>
          <w:hyperlink w:anchor="_Toc513407528" w:history="1">
            <w:r w:rsidR="005E626C" w:rsidRPr="00C17E29">
              <w:rPr>
                <w:rStyle w:val="Hyperlink"/>
              </w:rPr>
              <w:t>5.2</w:t>
            </w:r>
            <w:r w:rsidR="005E626C">
              <w:rPr>
                <w:rFonts w:asciiTheme="minorHAnsi" w:eastAsiaTheme="minorEastAsia" w:hAnsiTheme="minorHAnsi" w:cstheme="minorBidi"/>
                <w:sz w:val="22"/>
                <w:szCs w:val="22"/>
                <w:lang w:val="en-US" w:eastAsia="en-US"/>
              </w:rPr>
              <w:tab/>
            </w:r>
            <w:r w:rsidR="005E626C" w:rsidRPr="00C17E29">
              <w:rPr>
                <w:rStyle w:val="Hyperlink"/>
              </w:rPr>
              <w:t>Voraussetzungen</w:t>
            </w:r>
            <w:r w:rsidR="005E626C">
              <w:rPr>
                <w:webHidden/>
              </w:rPr>
              <w:tab/>
            </w:r>
            <w:r w:rsidR="005E626C">
              <w:rPr>
                <w:webHidden/>
              </w:rPr>
              <w:fldChar w:fldCharType="begin"/>
            </w:r>
            <w:r w:rsidR="005E626C">
              <w:rPr>
                <w:webHidden/>
              </w:rPr>
              <w:instrText xml:space="preserve"> PAGEREF _Toc513407528 \h </w:instrText>
            </w:r>
            <w:r w:rsidR="005E626C">
              <w:rPr>
                <w:webHidden/>
              </w:rPr>
            </w:r>
            <w:r w:rsidR="005E626C">
              <w:rPr>
                <w:webHidden/>
              </w:rPr>
              <w:fldChar w:fldCharType="separate"/>
            </w:r>
            <w:r w:rsidR="005E626C">
              <w:rPr>
                <w:webHidden/>
              </w:rPr>
              <w:t>17</w:t>
            </w:r>
            <w:r w:rsidR="005E626C">
              <w:rPr>
                <w:webHidden/>
              </w:rPr>
              <w:fldChar w:fldCharType="end"/>
            </w:r>
          </w:hyperlink>
        </w:p>
        <w:p w14:paraId="244C005E" w14:textId="5E07E050" w:rsidR="005E626C" w:rsidRDefault="002052A4" w:rsidP="000A0B04">
          <w:pPr>
            <w:pStyle w:val="Verzeichnis3"/>
            <w:rPr>
              <w:rFonts w:asciiTheme="minorHAnsi" w:eastAsiaTheme="minorEastAsia" w:hAnsiTheme="minorHAnsi" w:cstheme="minorBidi"/>
              <w:sz w:val="22"/>
              <w:szCs w:val="22"/>
              <w:lang w:val="en-US" w:eastAsia="en-US"/>
            </w:rPr>
          </w:pPr>
          <w:hyperlink w:anchor="_Toc513407529" w:history="1">
            <w:r w:rsidR="005E626C" w:rsidRPr="00C17E29">
              <w:rPr>
                <w:rStyle w:val="Hyperlink"/>
              </w:rPr>
              <w:t>5.2.1</w:t>
            </w:r>
            <w:r w:rsidR="005E626C">
              <w:rPr>
                <w:rFonts w:asciiTheme="minorHAnsi" w:eastAsiaTheme="minorEastAsia" w:hAnsiTheme="minorHAnsi" w:cstheme="minorBidi"/>
                <w:sz w:val="22"/>
                <w:szCs w:val="22"/>
                <w:lang w:val="en-US" w:eastAsia="en-US"/>
              </w:rPr>
              <w:tab/>
            </w:r>
            <w:r w:rsidR="005E626C" w:rsidRPr="00C17E29">
              <w:rPr>
                <w:rStyle w:val="Hyperlink"/>
              </w:rPr>
              <w:t>Tages/Zeitplanung</w:t>
            </w:r>
            <w:r w:rsidR="005E626C">
              <w:rPr>
                <w:webHidden/>
              </w:rPr>
              <w:tab/>
            </w:r>
            <w:r w:rsidR="005E626C">
              <w:rPr>
                <w:webHidden/>
              </w:rPr>
              <w:fldChar w:fldCharType="begin"/>
            </w:r>
            <w:r w:rsidR="005E626C">
              <w:rPr>
                <w:webHidden/>
              </w:rPr>
              <w:instrText xml:space="preserve"> PAGEREF _Toc513407529 \h </w:instrText>
            </w:r>
            <w:r w:rsidR="005E626C">
              <w:rPr>
                <w:webHidden/>
              </w:rPr>
            </w:r>
            <w:r w:rsidR="005E626C">
              <w:rPr>
                <w:webHidden/>
              </w:rPr>
              <w:fldChar w:fldCharType="separate"/>
            </w:r>
            <w:r w:rsidR="005E626C">
              <w:rPr>
                <w:webHidden/>
              </w:rPr>
              <w:t>17</w:t>
            </w:r>
            <w:r w:rsidR="005E626C">
              <w:rPr>
                <w:webHidden/>
              </w:rPr>
              <w:fldChar w:fldCharType="end"/>
            </w:r>
          </w:hyperlink>
        </w:p>
        <w:p w14:paraId="12B6CA3A" w14:textId="1776183D" w:rsidR="005E626C" w:rsidRDefault="002052A4" w:rsidP="000A0B04">
          <w:pPr>
            <w:pStyle w:val="Verzeichnis3"/>
            <w:rPr>
              <w:rFonts w:asciiTheme="minorHAnsi" w:eastAsiaTheme="minorEastAsia" w:hAnsiTheme="minorHAnsi" w:cstheme="minorBidi"/>
              <w:sz w:val="22"/>
              <w:szCs w:val="22"/>
              <w:lang w:val="en-US" w:eastAsia="en-US"/>
            </w:rPr>
          </w:pPr>
          <w:hyperlink w:anchor="_Toc513407530" w:history="1">
            <w:r w:rsidR="005E626C" w:rsidRPr="00C17E29">
              <w:rPr>
                <w:rStyle w:val="Hyperlink"/>
              </w:rPr>
              <w:t>5.2.2</w:t>
            </w:r>
            <w:r w:rsidR="005E626C">
              <w:rPr>
                <w:rFonts w:asciiTheme="minorHAnsi" w:eastAsiaTheme="minorEastAsia" w:hAnsiTheme="minorHAnsi" w:cstheme="minorBidi"/>
                <w:sz w:val="22"/>
                <w:szCs w:val="22"/>
                <w:lang w:val="en-US" w:eastAsia="en-US"/>
              </w:rPr>
              <w:tab/>
            </w:r>
            <w:r w:rsidR="005E626C" w:rsidRPr="00C17E29">
              <w:rPr>
                <w:rStyle w:val="Hyperlink"/>
              </w:rPr>
              <w:t>Lernen lernen</w:t>
            </w:r>
            <w:r w:rsidR="005E626C">
              <w:rPr>
                <w:webHidden/>
              </w:rPr>
              <w:tab/>
            </w:r>
            <w:r w:rsidR="005E626C">
              <w:rPr>
                <w:webHidden/>
              </w:rPr>
              <w:fldChar w:fldCharType="begin"/>
            </w:r>
            <w:r w:rsidR="005E626C">
              <w:rPr>
                <w:webHidden/>
              </w:rPr>
              <w:instrText xml:space="preserve"> PAGEREF _Toc513407530 \h </w:instrText>
            </w:r>
            <w:r w:rsidR="005E626C">
              <w:rPr>
                <w:webHidden/>
              </w:rPr>
            </w:r>
            <w:r w:rsidR="005E626C">
              <w:rPr>
                <w:webHidden/>
              </w:rPr>
              <w:fldChar w:fldCharType="separate"/>
            </w:r>
            <w:r w:rsidR="005E626C">
              <w:rPr>
                <w:webHidden/>
              </w:rPr>
              <w:t>17</w:t>
            </w:r>
            <w:r w:rsidR="005E626C">
              <w:rPr>
                <w:webHidden/>
              </w:rPr>
              <w:fldChar w:fldCharType="end"/>
            </w:r>
          </w:hyperlink>
        </w:p>
        <w:p w14:paraId="0978CFC4" w14:textId="1057B61B" w:rsidR="005E626C" w:rsidRDefault="002052A4" w:rsidP="000A0B04">
          <w:pPr>
            <w:pStyle w:val="Verzeichnis3"/>
            <w:rPr>
              <w:rFonts w:asciiTheme="minorHAnsi" w:eastAsiaTheme="minorEastAsia" w:hAnsiTheme="minorHAnsi" w:cstheme="minorBidi"/>
              <w:sz w:val="22"/>
              <w:szCs w:val="22"/>
              <w:lang w:val="en-US" w:eastAsia="en-US"/>
            </w:rPr>
          </w:pPr>
          <w:hyperlink w:anchor="_Toc513407531" w:history="1">
            <w:r w:rsidR="005E626C" w:rsidRPr="00C17E29">
              <w:rPr>
                <w:rStyle w:val="Hyperlink"/>
              </w:rPr>
              <w:t>5.2.3</w:t>
            </w:r>
            <w:r w:rsidR="005E626C">
              <w:rPr>
                <w:rFonts w:asciiTheme="minorHAnsi" w:eastAsiaTheme="minorEastAsia" w:hAnsiTheme="minorHAnsi" w:cstheme="minorBidi"/>
                <w:sz w:val="22"/>
                <w:szCs w:val="22"/>
                <w:lang w:val="en-US" w:eastAsia="en-US"/>
              </w:rPr>
              <w:tab/>
            </w:r>
            <w:r w:rsidR="005E626C" w:rsidRPr="00C17E29">
              <w:rPr>
                <w:rStyle w:val="Hyperlink"/>
              </w:rPr>
              <w:t>Ziele stecken</w:t>
            </w:r>
            <w:r w:rsidR="005E626C">
              <w:rPr>
                <w:webHidden/>
              </w:rPr>
              <w:tab/>
            </w:r>
            <w:r w:rsidR="005E626C">
              <w:rPr>
                <w:webHidden/>
              </w:rPr>
              <w:fldChar w:fldCharType="begin"/>
            </w:r>
            <w:r w:rsidR="005E626C">
              <w:rPr>
                <w:webHidden/>
              </w:rPr>
              <w:instrText xml:space="preserve"> PAGEREF _Toc513407531 \h </w:instrText>
            </w:r>
            <w:r w:rsidR="005E626C">
              <w:rPr>
                <w:webHidden/>
              </w:rPr>
            </w:r>
            <w:r w:rsidR="005E626C">
              <w:rPr>
                <w:webHidden/>
              </w:rPr>
              <w:fldChar w:fldCharType="separate"/>
            </w:r>
            <w:r w:rsidR="005E626C">
              <w:rPr>
                <w:webHidden/>
              </w:rPr>
              <w:t>18</w:t>
            </w:r>
            <w:r w:rsidR="005E626C">
              <w:rPr>
                <w:webHidden/>
              </w:rPr>
              <w:fldChar w:fldCharType="end"/>
            </w:r>
          </w:hyperlink>
        </w:p>
        <w:p w14:paraId="7AC74A9F" w14:textId="0D549C95" w:rsidR="005E626C" w:rsidRDefault="002052A4" w:rsidP="000A0B04">
          <w:pPr>
            <w:pStyle w:val="Verzeichnis3"/>
            <w:rPr>
              <w:rFonts w:asciiTheme="minorHAnsi" w:eastAsiaTheme="minorEastAsia" w:hAnsiTheme="minorHAnsi" w:cstheme="minorBidi"/>
              <w:sz w:val="22"/>
              <w:szCs w:val="22"/>
              <w:lang w:val="en-US" w:eastAsia="en-US"/>
            </w:rPr>
          </w:pPr>
          <w:hyperlink w:anchor="_Toc513407532" w:history="1">
            <w:r w:rsidR="005E626C" w:rsidRPr="00C17E29">
              <w:rPr>
                <w:rStyle w:val="Hyperlink"/>
              </w:rPr>
              <w:t>5.2.4</w:t>
            </w:r>
            <w:r w:rsidR="005E626C">
              <w:rPr>
                <w:rFonts w:asciiTheme="minorHAnsi" w:eastAsiaTheme="minorEastAsia" w:hAnsiTheme="minorHAnsi" w:cstheme="minorBidi"/>
                <w:sz w:val="22"/>
                <w:szCs w:val="22"/>
                <w:lang w:val="en-US" w:eastAsia="en-US"/>
              </w:rPr>
              <w:tab/>
            </w:r>
            <w:r w:rsidR="005E626C" w:rsidRPr="00C17E29">
              <w:rPr>
                <w:rStyle w:val="Hyperlink"/>
              </w:rPr>
              <w:t>Reflexion</w:t>
            </w:r>
            <w:r w:rsidR="005E626C">
              <w:rPr>
                <w:webHidden/>
              </w:rPr>
              <w:tab/>
            </w:r>
            <w:r w:rsidR="005E626C">
              <w:rPr>
                <w:webHidden/>
              </w:rPr>
              <w:fldChar w:fldCharType="begin"/>
            </w:r>
            <w:r w:rsidR="005E626C">
              <w:rPr>
                <w:webHidden/>
              </w:rPr>
              <w:instrText xml:space="preserve"> PAGEREF _Toc513407532 \h </w:instrText>
            </w:r>
            <w:r w:rsidR="005E626C">
              <w:rPr>
                <w:webHidden/>
              </w:rPr>
            </w:r>
            <w:r w:rsidR="005E626C">
              <w:rPr>
                <w:webHidden/>
              </w:rPr>
              <w:fldChar w:fldCharType="separate"/>
            </w:r>
            <w:r w:rsidR="005E626C">
              <w:rPr>
                <w:webHidden/>
              </w:rPr>
              <w:t>19</w:t>
            </w:r>
            <w:r w:rsidR="005E626C">
              <w:rPr>
                <w:webHidden/>
              </w:rPr>
              <w:fldChar w:fldCharType="end"/>
            </w:r>
          </w:hyperlink>
        </w:p>
        <w:p w14:paraId="4A86AD59" w14:textId="50866791" w:rsidR="005E626C" w:rsidRDefault="002052A4" w:rsidP="000A0B04">
          <w:pPr>
            <w:pStyle w:val="Verzeichnis3"/>
            <w:rPr>
              <w:rFonts w:asciiTheme="minorHAnsi" w:eastAsiaTheme="minorEastAsia" w:hAnsiTheme="minorHAnsi" w:cstheme="minorBidi"/>
              <w:sz w:val="22"/>
              <w:szCs w:val="22"/>
              <w:lang w:val="en-US" w:eastAsia="en-US"/>
            </w:rPr>
          </w:pPr>
          <w:hyperlink w:anchor="_Toc513407533" w:history="1">
            <w:r w:rsidR="005E626C" w:rsidRPr="00C17E29">
              <w:rPr>
                <w:rStyle w:val="Hyperlink"/>
              </w:rPr>
              <w:t>5.2.5</w:t>
            </w:r>
            <w:r w:rsidR="005E626C">
              <w:rPr>
                <w:rFonts w:asciiTheme="minorHAnsi" w:eastAsiaTheme="minorEastAsia" w:hAnsiTheme="minorHAnsi" w:cstheme="minorBidi"/>
                <w:sz w:val="22"/>
                <w:szCs w:val="22"/>
                <w:lang w:val="en-US" w:eastAsia="en-US"/>
              </w:rPr>
              <w:tab/>
            </w:r>
            <w:r w:rsidR="005E626C" w:rsidRPr="00C17E29">
              <w:rPr>
                <w:rStyle w:val="Hyperlink"/>
              </w:rPr>
              <w:t>(Eigen)Verantwortung übernehmen</w:t>
            </w:r>
            <w:r w:rsidR="005E626C">
              <w:rPr>
                <w:webHidden/>
              </w:rPr>
              <w:tab/>
            </w:r>
            <w:r w:rsidR="005E626C">
              <w:rPr>
                <w:webHidden/>
              </w:rPr>
              <w:fldChar w:fldCharType="begin"/>
            </w:r>
            <w:r w:rsidR="005E626C">
              <w:rPr>
                <w:webHidden/>
              </w:rPr>
              <w:instrText xml:space="preserve"> PAGEREF _Toc513407533 \h </w:instrText>
            </w:r>
            <w:r w:rsidR="005E626C">
              <w:rPr>
                <w:webHidden/>
              </w:rPr>
            </w:r>
            <w:r w:rsidR="005E626C">
              <w:rPr>
                <w:webHidden/>
              </w:rPr>
              <w:fldChar w:fldCharType="separate"/>
            </w:r>
            <w:r w:rsidR="005E626C">
              <w:rPr>
                <w:webHidden/>
              </w:rPr>
              <w:t>21</w:t>
            </w:r>
            <w:r w:rsidR="005E626C">
              <w:rPr>
                <w:webHidden/>
              </w:rPr>
              <w:fldChar w:fldCharType="end"/>
            </w:r>
          </w:hyperlink>
        </w:p>
        <w:p w14:paraId="2BB50547" w14:textId="11B2A8FA" w:rsidR="005E626C" w:rsidRDefault="002052A4" w:rsidP="000A0B04">
          <w:pPr>
            <w:pStyle w:val="Verzeichnis2"/>
            <w:rPr>
              <w:rFonts w:asciiTheme="minorHAnsi" w:eastAsiaTheme="minorEastAsia" w:hAnsiTheme="minorHAnsi" w:cstheme="minorBidi"/>
              <w:sz w:val="22"/>
              <w:szCs w:val="22"/>
              <w:lang w:val="en-US" w:eastAsia="en-US"/>
            </w:rPr>
          </w:pPr>
          <w:hyperlink w:anchor="_Toc513407534" w:history="1">
            <w:r w:rsidR="005E626C" w:rsidRPr="00C17E29">
              <w:rPr>
                <w:rStyle w:val="Hyperlink"/>
              </w:rPr>
              <w:t>5.3</w:t>
            </w:r>
            <w:r w:rsidR="005E626C">
              <w:rPr>
                <w:rFonts w:asciiTheme="minorHAnsi" w:eastAsiaTheme="minorEastAsia" w:hAnsiTheme="minorHAnsi" w:cstheme="minorBidi"/>
                <w:sz w:val="22"/>
                <w:szCs w:val="22"/>
                <w:lang w:val="en-US" w:eastAsia="en-US"/>
              </w:rPr>
              <w:tab/>
            </w:r>
            <w:r w:rsidR="005E626C" w:rsidRPr="00C17E29">
              <w:rPr>
                <w:rStyle w:val="Hyperlink"/>
              </w:rPr>
              <w:t>Assignments</w:t>
            </w:r>
            <w:r w:rsidR="005E626C">
              <w:rPr>
                <w:webHidden/>
              </w:rPr>
              <w:tab/>
            </w:r>
            <w:r w:rsidR="005E626C">
              <w:rPr>
                <w:webHidden/>
              </w:rPr>
              <w:fldChar w:fldCharType="begin"/>
            </w:r>
            <w:r w:rsidR="005E626C">
              <w:rPr>
                <w:webHidden/>
              </w:rPr>
              <w:instrText xml:space="preserve"> PAGEREF _Toc513407534 \h </w:instrText>
            </w:r>
            <w:r w:rsidR="005E626C">
              <w:rPr>
                <w:webHidden/>
              </w:rPr>
            </w:r>
            <w:r w:rsidR="005E626C">
              <w:rPr>
                <w:webHidden/>
              </w:rPr>
              <w:fldChar w:fldCharType="separate"/>
            </w:r>
            <w:r w:rsidR="005E626C">
              <w:rPr>
                <w:webHidden/>
              </w:rPr>
              <w:t>21</w:t>
            </w:r>
            <w:r w:rsidR="005E626C">
              <w:rPr>
                <w:webHidden/>
              </w:rPr>
              <w:fldChar w:fldCharType="end"/>
            </w:r>
          </w:hyperlink>
        </w:p>
        <w:p w14:paraId="5A983561" w14:textId="1EAE8E08" w:rsidR="005E626C" w:rsidRDefault="002052A4" w:rsidP="000A0B04">
          <w:pPr>
            <w:pStyle w:val="Verzeichnis3"/>
            <w:rPr>
              <w:rFonts w:asciiTheme="minorHAnsi" w:eastAsiaTheme="minorEastAsia" w:hAnsiTheme="minorHAnsi" w:cstheme="minorBidi"/>
              <w:sz w:val="22"/>
              <w:szCs w:val="22"/>
              <w:lang w:val="en-US" w:eastAsia="en-US"/>
            </w:rPr>
          </w:pPr>
          <w:hyperlink w:anchor="_Toc513407535" w:history="1">
            <w:r w:rsidR="005E626C" w:rsidRPr="00C17E29">
              <w:rPr>
                <w:rStyle w:val="Hyperlink"/>
              </w:rPr>
              <w:t>5.3.1</w:t>
            </w:r>
            <w:r w:rsidR="005E626C">
              <w:rPr>
                <w:rFonts w:asciiTheme="minorHAnsi" w:eastAsiaTheme="minorEastAsia" w:hAnsiTheme="minorHAnsi" w:cstheme="minorBidi"/>
                <w:sz w:val="22"/>
                <w:szCs w:val="22"/>
                <w:lang w:val="en-US" w:eastAsia="en-US"/>
              </w:rPr>
              <w:tab/>
            </w:r>
            <w:r w:rsidR="005E626C" w:rsidRPr="00C17E29">
              <w:rPr>
                <w:rStyle w:val="Hyperlink"/>
              </w:rPr>
              <w:t>Interest Pocket</w:t>
            </w:r>
            <w:r w:rsidR="005E626C">
              <w:rPr>
                <w:webHidden/>
              </w:rPr>
              <w:tab/>
            </w:r>
            <w:r w:rsidR="005E626C">
              <w:rPr>
                <w:webHidden/>
              </w:rPr>
              <w:fldChar w:fldCharType="begin"/>
            </w:r>
            <w:r w:rsidR="005E626C">
              <w:rPr>
                <w:webHidden/>
              </w:rPr>
              <w:instrText xml:space="preserve"> PAGEREF _Toc513407535 \h </w:instrText>
            </w:r>
            <w:r w:rsidR="005E626C">
              <w:rPr>
                <w:webHidden/>
              </w:rPr>
            </w:r>
            <w:r w:rsidR="005E626C">
              <w:rPr>
                <w:webHidden/>
              </w:rPr>
              <w:fldChar w:fldCharType="separate"/>
            </w:r>
            <w:r w:rsidR="005E626C">
              <w:rPr>
                <w:webHidden/>
              </w:rPr>
              <w:t>22</w:t>
            </w:r>
            <w:r w:rsidR="005E626C">
              <w:rPr>
                <w:webHidden/>
              </w:rPr>
              <w:fldChar w:fldCharType="end"/>
            </w:r>
          </w:hyperlink>
        </w:p>
        <w:p w14:paraId="1C44BA1C" w14:textId="093701AD" w:rsidR="005E626C" w:rsidRDefault="002052A4" w:rsidP="000A0B04">
          <w:pPr>
            <w:pStyle w:val="Verzeichnis3"/>
            <w:rPr>
              <w:rFonts w:asciiTheme="minorHAnsi" w:eastAsiaTheme="minorEastAsia" w:hAnsiTheme="minorHAnsi" w:cstheme="minorBidi"/>
              <w:sz w:val="22"/>
              <w:szCs w:val="22"/>
              <w:lang w:val="en-US" w:eastAsia="en-US"/>
            </w:rPr>
          </w:pPr>
          <w:hyperlink w:anchor="_Toc513407536" w:history="1">
            <w:r w:rsidR="005E626C" w:rsidRPr="00C17E29">
              <w:rPr>
                <w:rStyle w:val="Hyperlink"/>
              </w:rPr>
              <w:t>5.3.2</w:t>
            </w:r>
            <w:r w:rsidR="005E626C">
              <w:rPr>
                <w:rFonts w:asciiTheme="minorHAnsi" w:eastAsiaTheme="minorEastAsia" w:hAnsiTheme="minorHAnsi" w:cstheme="minorBidi"/>
                <w:sz w:val="22"/>
                <w:szCs w:val="22"/>
                <w:lang w:val="en-US" w:eastAsia="en-US"/>
              </w:rPr>
              <w:tab/>
            </w:r>
            <w:r w:rsidR="005E626C" w:rsidRPr="00C17E29">
              <w:rPr>
                <w:rStyle w:val="Hyperlink"/>
              </w:rPr>
              <w:t>Übungsplan „Standard“</w:t>
            </w:r>
            <w:r w:rsidR="005E626C">
              <w:rPr>
                <w:webHidden/>
              </w:rPr>
              <w:tab/>
            </w:r>
            <w:r w:rsidR="005E626C">
              <w:rPr>
                <w:webHidden/>
              </w:rPr>
              <w:fldChar w:fldCharType="begin"/>
            </w:r>
            <w:r w:rsidR="005E626C">
              <w:rPr>
                <w:webHidden/>
              </w:rPr>
              <w:instrText xml:space="preserve"> PAGEREF _Toc513407536 \h </w:instrText>
            </w:r>
            <w:r w:rsidR="005E626C">
              <w:rPr>
                <w:webHidden/>
              </w:rPr>
            </w:r>
            <w:r w:rsidR="005E626C">
              <w:rPr>
                <w:webHidden/>
              </w:rPr>
              <w:fldChar w:fldCharType="separate"/>
            </w:r>
            <w:r w:rsidR="005E626C">
              <w:rPr>
                <w:webHidden/>
              </w:rPr>
              <w:t>23</w:t>
            </w:r>
            <w:r w:rsidR="005E626C">
              <w:rPr>
                <w:webHidden/>
              </w:rPr>
              <w:fldChar w:fldCharType="end"/>
            </w:r>
          </w:hyperlink>
        </w:p>
        <w:p w14:paraId="13A47EEB" w14:textId="2E9FB98D" w:rsidR="005E626C" w:rsidRDefault="002052A4" w:rsidP="000A0B04">
          <w:pPr>
            <w:pStyle w:val="Verzeichnis3"/>
            <w:rPr>
              <w:rFonts w:asciiTheme="minorHAnsi" w:eastAsiaTheme="minorEastAsia" w:hAnsiTheme="minorHAnsi" w:cstheme="minorBidi"/>
              <w:sz w:val="22"/>
              <w:szCs w:val="22"/>
              <w:lang w:val="en-US" w:eastAsia="en-US"/>
            </w:rPr>
          </w:pPr>
          <w:hyperlink w:anchor="_Toc513407537" w:history="1">
            <w:r w:rsidR="005E626C" w:rsidRPr="00C17E29">
              <w:rPr>
                <w:rStyle w:val="Hyperlink"/>
              </w:rPr>
              <w:t>5.3.3</w:t>
            </w:r>
            <w:r w:rsidR="005E626C">
              <w:rPr>
                <w:rFonts w:asciiTheme="minorHAnsi" w:eastAsiaTheme="minorEastAsia" w:hAnsiTheme="minorHAnsi" w:cstheme="minorBidi"/>
                <w:sz w:val="22"/>
                <w:szCs w:val="22"/>
                <w:lang w:val="en-US" w:eastAsia="en-US"/>
              </w:rPr>
              <w:tab/>
            </w:r>
            <w:r w:rsidR="005E626C" w:rsidRPr="00C17E29">
              <w:rPr>
                <w:rStyle w:val="Hyperlink"/>
              </w:rPr>
              <w:t>Plan neu</w:t>
            </w:r>
            <w:r w:rsidR="005E626C">
              <w:rPr>
                <w:webHidden/>
              </w:rPr>
              <w:tab/>
            </w:r>
            <w:r w:rsidR="005E626C">
              <w:rPr>
                <w:webHidden/>
              </w:rPr>
              <w:fldChar w:fldCharType="begin"/>
            </w:r>
            <w:r w:rsidR="005E626C">
              <w:rPr>
                <w:webHidden/>
              </w:rPr>
              <w:instrText xml:space="preserve"> PAGEREF _Toc513407537 \h </w:instrText>
            </w:r>
            <w:r w:rsidR="005E626C">
              <w:rPr>
                <w:webHidden/>
              </w:rPr>
            </w:r>
            <w:r w:rsidR="005E626C">
              <w:rPr>
                <w:webHidden/>
              </w:rPr>
              <w:fldChar w:fldCharType="separate"/>
            </w:r>
            <w:r w:rsidR="005E626C">
              <w:rPr>
                <w:webHidden/>
              </w:rPr>
              <w:t>23</w:t>
            </w:r>
            <w:r w:rsidR="005E626C">
              <w:rPr>
                <w:webHidden/>
              </w:rPr>
              <w:fldChar w:fldCharType="end"/>
            </w:r>
          </w:hyperlink>
        </w:p>
        <w:p w14:paraId="28A5C06F" w14:textId="17E19E9C" w:rsidR="005E626C" w:rsidRDefault="002052A4" w:rsidP="000A0B04">
          <w:pPr>
            <w:pStyle w:val="Verzeichnis3"/>
            <w:rPr>
              <w:rFonts w:asciiTheme="minorHAnsi" w:eastAsiaTheme="minorEastAsia" w:hAnsiTheme="minorHAnsi" w:cstheme="minorBidi"/>
              <w:sz w:val="22"/>
              <w:szCs w:val="22"/>
              <w:lang w:val="en-US" w:eastAsia="en-US"/>
            </w:rPr>
          </w:pPr>
          <w:hyperlink w:anchor="_Toc513407538" w:history="1">
            <w:r w:rsidR="005E626C" w:rsidRPr="00C17E29">
              <w:rPr>
                <w:rStyle w:val="Hyperlink"/>
              </w:rPr>
              <w:t>5.3.4</w:t>
            </w:r>
            <w:r w:rsidR="005E626C">
              <w:rPr>
                <w:rFonts w:asciiTheme="minorHAnsi" w:eastAsiaTheme="minorEastAsia" w:hAnsiTheme="minorHAnsi" w:cstheme="minorBidi"/>
                <w:sz w:val="22"/>
                <w:szCs w:val="22"/>
                <w:lang w:val="en-US" w:eastAsia="en-US"/>
              </w:rPr>
              <w:tab/>
            </w:r>
            <w:r w:rsidR="005E626C" w:rsidRPr="00C17E29">
              <w:rPr>
                <w:rStyle w:val="Hyperlink"/>
              </w:rPr>
              <w:t>Plan (vereinfacht)</w:t>
            </w:r>
            <w:r w:rsidR="005E626C">
              <w:rPr>
                <w:webHidden/>
              </w:rPr>
              <w:tab/>
            </w:r>
            <w:r w:rsidR="005E626C">
              <w:rPr>
                <w:webHidden/>
              </w:rPr>
              <w:fldChar w:fldCharType="begin"/>
            </w:r>
            <w:r w:rsidR="005E626C">
              <w:rPr>
                <w:webHidden/>
              </w:rPr>
              <w:instrText xml:space="preserve"> PAGEREF _Toc513407538 \h </w:instrText>
            </w:r>
            <w:r w:rsidR="005E626C">
              <w:rPr>
                <w:webHidden/>
              </w:rPr>
            </w:r>
            <w:r w:rsidR="005E626C">
              <w:rPr>
                <w:webHidden/>
              </w:rPr>
              <w:fldChar w:fldCharType="separate"/>
            </w:r>
            <w:r w:rsidR="005E626C">
              <w:rPr>
                <w:webHidden/>
              </w:rPr>
              <w:t>26</w:t>
            </w:r>
            <w:r w:rsidR="005E626C">
              <w:rPr>
                <w:webHidden/>
              </w:rPr>
              <w:fldChar w:fldCharType="end"/>
            </w:r>
          </w:hyperlink>
        </w:p>
        <w:p w14:paraId="79D42B9A" w14:textId="60A3AF71" w:rsidR="005E626C" w:rsidRDefault="002052A4" w:rsidP="000A0B04">
          <w:pPr>
            <w:pStyle w:val="Verzeichnis3"/>
            <w:rPr>
              <w:rFonts w:asciiTheme="minorHAnsi" w:eastAsiaTheme="minorEastAsia" w:hAnsiTheme="minorHAnsi" w:cstheme="minorBidi"/>
              <w:sz w:val="22"/>
              <w:szCs w:val="22"/>
              <w:lang w:val="en-US" w:eastAsia="en-US"/>
            </w:rPr>
          </w:pPr>
          <w:hyperlink w:anchor="_Toc513407539" w:history="1">
            <w:r w:rsidR="005E626C" w:rsidRPr="00C17E29">
              <w:rPr>
                <w:rStyle w:val="Hyperlink"/>
              </w:rPr>
              <w:t>5.3.5</w:t>
            </w:r>
            <w:r w:rsidR="005E626C">
              <w:rPr>
                <w:rFonts w:asciiTheme="minorHAnsi" w:eastAsiaTheme="minorEastAsia" w:hAnsiTheme="minorHAnsi" w:cstheme="minorBidi"/>
                <w:sz w:val="22"/>
                <w:szCs w:val="22"/>
                <w:lang w:val="en-US" w:eastAsia="en-US"/>
              </w:rPr>
              <w:tab/>
            </w:r>
            <w:r w:rsidR="005E626C" w:rsidRPr="00C17E29">
              <w:rPr>
                <w:rStyle w:val="Hyperlink"/>
              </w:rPr>
              <w:t>Erfahrungen und weiterführende Gedanken</w:t>
            </w:r>
            <w:r w:rsidR="005E626C">
              <w:rPr>
                <w:webHidden/>
              </w:rPr>
              <w:tab/>
            </w:r>
            <w:r w:rsidR="005E626C">
              <w:rPr>
                <w:webHidden/>
              </w:rPr>
              <w:fldChar w:fldCharType="begin"/>
            </w:r>
            <w:r w:rsidR="005E626C">
              <w:rPr>
                <w:webHidden/>
              </w:rPr>
              <w:instrText xml:space="preserve"> PAGEREF _Toc513407539 \h </w:instrText>
            </w:r>
            <w:r w:rsidR="005E626C">
              <w:rPr>
                <w:webHidden/>
              </w:rPr>
            </w:r>
            <w:r w:rsidR="005E626C">
              <w:rPr>
                <w:webHidden/>
              </w:rPr>
              <w:fldChar w:fldCharType="separate"/>
            </w:r>
            <w:r w:rsidR="005E626C">
              <w:rPr>
                <w:webHidden/>
              </w:rPr>
              <w:t>27</w:t>
            </w:r>
            <w:r w:rsidR="005E626C">
              <w:rPr>
                <w:webHidden/>
              </w:rPr>
              <w:fldChar w:fldCharType="end"/>
            </w:r>
          </w:hyperlink>
        </w:p>
        <w:p w14:paraId="5B99A582" w14:textId="75518561" w:rsidR="005E626C" w:rsidRDefault="002052A4" w:rsidP="000A0B04">
          <w:pPr>
            <w:pStyle w:val="Verzeichnis2"/>
            <w:rPr>
              <w:rFonts w:asciiTheme="minorHAnsi" w:eastAsiaTheme="minorEastAsia" w:hAnsiTheme="minorHAnsi" w:cstheme="minorBidi"/>
              <w:sz w:val="22"/>
              <w:szCs w:val="22"/>
              <w:lang w:val="en-US" w:eastAsia="en-US"/>
            </w:rPr>
          </w:pPr>
          <w:hyperlink w:anchor="_Toc513407540" w:history="1">
            <w:r w:rsidR="005E626C" w:rsidRPr="00C17E29">
              <w:rPr>
                <w:rStyle w:val="Hyperlink"/>
              </w:rPr>
              <w:t>5.4</w:t>
            </w:r>
            <w:r w:rsidR="005E626C">
              <w:rPr>
                <w:rFonts w:asciiTheme="minorHAnsi" w:eastAsiaTheme="minorEastAsia" w:hAnsiTheme="minorHAnsi" w:cstheme="minorBidi"/>
                <w:sz w:val="22"/>
                <w:szCs w:val="22"/>
                <w:lang w:val="en-US" w:eastAsia="en-US"/>
              </w:rPr>
              <w:tab/>
            </w:r>
            <w:r w:rsidR="005E626C" w:rsidRPr="00C17E29">
              <w:rPr>
                <w:rStyle w:val="Hyperlink"/>
              </w:rPr>
              <w:t>Lapbook</w:t>
            </w:r>
            <w:r w:rsidR="005E626C">
              <w:rPr>
                <w:webHidden/>
              </w:rPr>
              <w:tab/>
            </w:r>
            <w:r w:rsidR="005E626C">
              <w:rPr>
                <w:webHidden/>
              </w:rPr>
              <w:fldChar w:fldCharType="begin"/>
            </w:r>
            <w:r w:rsidR="005E626C">
              <w:rPr>
                <w:webHidden/>
              </w:rPr>
              <w:instrText xml:space="preserve"> PAGEREF _Toc513407540 \h </w:instrText>
            </w:r>
            <w:r w:rsidR="005E626C">
              <w:rPr>
                <w:webHidden/>
              </w:rPr>
            </w:r>
            <w:r w:rsidR="005E626C">
              <w:rPr>
                <w:webHidden/>
              </w:rPr>
              <w:fldChar w:fldCharType="separate"/>
            </w:r>
            <w:r w:rsidR="005E626C">
              <w:rPr>
                <w:webHidden/>
              </w:rPr>
              <w:t>28</w:t>
            </w:r>
            <w:r w:rsidR="005E626C">
              <w:rPr>
                <w:webHidden/>
              </w:rPr>
              <w:fldChar w:fldCharType="end"/>
            </w:r>
          </w:hyperlink>
        </w:p>
        <w:p w14:paraId="306F6217" w14:textId="7BF01969" w:rsidR="005E626C" w:rsidRPr="000A0B04" w:rsidRDefault="002052A4" w:rsidP="000A0B04">
          <w:pPr>
            <w:pStyle w:val="Verzeichnis2"/>
            <w:rPr>
              <w:rFonts w:asciiTheme="minorHAnsi" w:eastAsiaTheme="minorEastAsia" w:hAnsiTheme="minorHAnsi" w:cstheme="minorBidi"/>
              <w:sz w:val="22"/>
              <w:szCs w:val="22"/>
              <w:lang w:val="en-US" w:eastAsia="en-US"/>
            </w:rPr>
          </w:pPr>
          <w:hyperlink w:anchor="_Toc513407541" w:history="1">
            <w:r w:rsidR="005E626C" w:rsidRPr="000A0B04">
              <w:rPr>
                <w:rStyle w:val="Hyperlink"/>
              </w:rPr>
              <w:t>5.5</w:t>
            </w:r>
            <w:r w:rsidR="005E626C" w:rsidRPr="000A0B04">
              <w:rPr>
                <w:rFonts w:asciiTheme="minorHAnsi" w:eastAsiaTheme="minorEastAsia" w:hAnsiTheme="minorHAnsi" w:cstheme="minorBidi"/>
                <w:sz w:val="22"/>
                <w:szCs w:val="22"/>
                <w:lang w:val="en-US" w:eastAsia="en-US"/>
              </w:rPr>
              <w:tab/>
            </w:r>
            <w:r w:rsidR="005E626C" w:rsidRPr="000A0B04">
              <w:rPr>
                <w:rStyle w:val="Hyperlink"/>
              </w:rPr>
              <w:t>Einflussfaktoren</w:t>
            </w:r>
            <w:r w:rsidR="005E626C" w:rsidRPr="000A0B04">
              <w:rPr>
                <w:webHidden/>
              </w:rPr>
              <w:tab/>
            </w:r>
            <w:r w:rsidR="005E626C" w:rsidRPr="000A0B04">
              <w:rPr>
                <w:webHidden/>
              </w:rPr>
              <w:fldChar w:fldCharType="begin"/>
            </w:r>
            <w:r w:rsidR="005E626C" w:rsidRPr="000A0B04">
              <w:rPr>
                <w:webHidden/>
              </w:rPr>
              <w:instrText xml:space="preserve"> PAGEREF _Toc513407541 \h </w:instrText>
            </w:r>
            <w:r w:rsidR="005E626C" w:rsidRPr="000A0B04">
              <w:rPr>
                <w:webHidden/>
              </w:rPr>
            </w:r>
            <w:r w:rsidR="005E626C" w:rsidRPr="000A0B04">
              <w:rPr>
                <w:webHidden/>
              </w:rPr>
              <w:fldChar w:fldCharType="separate"/>
            </w:r>
            <w:r w:rsidR="005E626C" w:rsidRPr="000A0B04">
              <w:rPr>
                <w:webHidden/>
              </w:rPr>
              <w:t>30</w:t>
            </w:r>
            <w:r w:rsidR="005E626C" w:rsidRPr="000A0B04">
              <w:rPr>
                <w:webHidden/>
              </w:rPr>
              <w:fldChar w:fldCharType="end"/>
            </w:r>
          </w:hyperlink>
        </w:p>
        <w:p w14:paraId="3C12DB7B" w14:textId="524FB8EA" w:rsidR="005E626C" w:rsidRPr="000A0B04" w:rsidRDefault="002052A4" w:rsidP="000A0B04">
          <w:pPr>
            <w:pStyle w:val="Verzeichnis3"/>
            <w:rPr>
              <w:rFonts w:asciiTheme="minorHAnsi" w:eastAsiaTheme="minorEastAsia" w:hAnsiTheme="minorHAnsi" w:cstheme="minorBidi"/>
              <w:sz w:val="22"/>
              <w:szCs w:val="22"/>
              <w:lang w:val="en-US" w:eastAsia="en-US"/>
            </w:rPr>
          </w:pPr>
          <w:hyperlink w:anchor="_Toc513407542" w:history="1">
            <w:r w:rsidR="005E626C" w:rsidRPr="000A0B04">
              <w:rPr>
                <w:rStyle w:val="Hyperlink"/>
              </w:rPr>
              <w:t>5.5.1</w:t>
            </w:r>
            <w:r w:rsidR="005E626C" w:rsidRPr="000A0B04">
              <w:rPr>
                <w:rFonts w:asciiTheme="minorHAnsi" w:eastAsiaTheme="minorEastAsia" w:hAnsiTheme="minorHAnsi" w:cstheme="minorBidi"/>
                <w:sz w:val="22"/>
                <w:szCs w:val="22"/>
                <w:lang w:val="en-US" w:eastAsia="en-US"/>
              </w:rPr>
              <w:tab/>
            </w:r>
            <w:r w:rsidR="005E626C" w:rsidRPr="000A0B04">
              <w:rPr>
                <w:rStyle w:val="Hyperlink"/>
              </w:rPr>
              <w:t>Team</w:t>
            </w:r>
            <w:r w:rsidR="005E626C" w:rsidRPr="000A0B04">
              <w:rPr>
                <w:webHidden/>
              </w:rPr>
              <w:tab/>
            </w:r>
            <w:r w:rsidR="005E626C" w:rsidRPr="000A0B04">
              <w:rPr>
                <w:webHidden/>
              </w:rPr>
              <w:fldChar w:fldCharType="begin"/>
            </w:r>
            <w:r w:rsidR="005E626C" w:rsidRPr="000A0B04">
              <w:rPr>
                <w:webHidden/>
              </w:rPr>
              <w:instrText xml:space="preserve"> PAGEREF _Toc513407542 \h </w:instrText>
            </w:r>
            <w:r w:rsidR="005E626C" w:rsidRPr="000A0B04">
              <w:rPr>
                <w:webHidden/>
              </w:rPr>
            </w:r>
            <w:r w:rsidR="005E626C" w:rsidRPr="000A0B04">
              <w:rPr>
                <w:webHidden/>
              </w:rPr>
              <w:fldChar w:fldCharType="separate"/>
            </w:r>
            <w:r w:rsidR="005E626C" w:rsidRPr="000A0B04">
              <w:rPr>
                <w:webHidden/>
              </w:rPr>
              <w:t>30</w:t>
            </w:r>
            <w:r w:rsidR="005E626C" w:rsidRPr="000A0B04">
              <w:rPr>
                <w:webHidden/>
              </w:rPr>
              <w:fldChar w:fldCharType="end"/>
            </w:r>
          </w:hyperlink>
        </w:p>
        <w:p w14:paraId="3A7AD055" w14:textId="36E39471" w:rsidR="005E626C" w:rsidRDefault="002052A4" w:rsidP="000A0B04">
          <w:pPr>
            <w:pStyle w:val="Verzeichnis3"/>
            <w:rPr>
              <w:rFonts w:asciiTheme="minorHAnsi" w:eastAsiaTheme="minorEastAsia" w:hAnsiTheme="minorHAnsi" w:cstheme="minorBidi"/>
              <w:sz w:val="22"/>
              <w:szCs w:val="22"/>
              <w:lang w:val="en-US" w:eastAsia="en-US"/>
            </w:rPr>
          </w:pPr>
          <w:hyperlink w:anchor="_Toc513407543" w:history="1">
            <w:r w:rsidR="005E626C" w:rsidRPr="00C17E29">
              <w:rPr>
                <w:rStyle w:val="Hyperlink"/>
              </w:rPr>
              <w:t>5.5.2</w:t>
            </w:r>
            <w:r w:rsidR="005E626C">
              <w:rPr>
                <w:rFonts w:asciiTheme="minorHAnsi" w:eastAsiaTheme="minorEastAsia" w:hAnsiTheme="minorHAnsi" w:cstheme="minorBidi"/>
                <w:sz w:val="22"/>
                <w:szCs w:val="22"/>
                <w:lang w:val="en-US" w:eastAsia="en-US"/>
              </w:rPr>
              <w:tab/>
            </w:r>
            <w:r w:rsidR="005E626C" w:rsidRPr="00C17E29">
              <w:rPr>
                <w:rStyle w:val="Hyperlink"/>
              </w:rPr>
              <w:t>Raum</w:t>
            </w:r>
            <w:r w:rsidR="005E626C">
              <w:rPr>
                <w:webHidden/>
              </w:rPr>
              <w:tab/>
            </w:r>
            <w:r w:rsidR="005E626C">
              <w:rPr>
                <w:webHidden/>
              </w:rPr>
              <w:fldChar w:fldCharType="begin"/>
            </w:r>
            <w:r w:rsidR="005E626C">
              <w:rPr>
                <w:webHidden/>
              </w:rPr>
              <w:instrText xml:space="preserve"> PAGEREF _Toc513407543 \h </w:instrText>
            </w:r>
            <w:r w:rsidR="005E626C">
              <w:rPr>
                <w:webHidden/>
              </w:rPr>
            </w:r>
            <w:r w:rsidR="005E626C">
              <w:rPr>
                <w:webHidden/>
              </w:rPr>
              <w:fldChar w:fldCharType="separate"/>
            </w:r>
            <w:r w:rsidR="005E626C">
              <w:rPr>
                <w:webHidden/>
              </w:rPr>
              <w:t>31</w:t>
            </w:r>
            <w:r w:rsidR="005E626C">
              <w:rPr>
                <w:webHidden/>
              </w:rPr>
              <w:fldChar w:fldCharType="end"/>
            </w:r>
          </w:hyperlink>
        </w:p>
        <w:p w14:paraId="14970DC5" w14:textId="1C64E7F7" w:rsidR="005E626C" w:rsidRDefault="002052A4" w:rsidP="000A0B04">
          <w:pPr>
            <w:pStyle w:val="Verzeichnis3"/>
            <w:rPr>
              <w:rFonts w:asciiTheme="minorHAnsi" w:eastAsiaTheme="minorEastAsia" w:hAnsiTheme="minorHAnsi" w:cstheme="minorBidi"/>
              <w:sz w:val="22"/>
              <w:szCs w:val="22"/>
              <w:lang w:val="en-US" w:eastAsia="en-US"/>
            </w:rPr>
          </w:pPr>
          <w:hyperlink w:anchor="_Toc513407544" w:history="1">
            <w:r w:rsidR="005E626C" w:rsidRPr="00C17E29">
              <w:rPr>
                <w:rStyle w:val="Hyperlink"/>
              </w:rPr>
              <w:t>5.5.3</w:t>
            </w:r>
            <w:r w:rsidR="005E626C">
              <w:rPr>
                <w:rFonts w:asciiTheme="minorHAnsi" w:eastAsiaTheme="minorEastAsia" w:hAnsiTheme="minorHAnsi" w:cstheme="minorBidi"/>
                <w:sz w:val="22"/>
                <w:szCs w:val="22"/>
                <w:lang w:val="en-US" w:eastAsia="en-US"/>
              </w:rPr>
              <w:tab/>
            </w:r>
            <w:r w:rsidR="005E626C" w:rsidRPr="00C17E29">
              <w:rPr>
                <w:rStyle w:val="Hyperlink"/>
              </w:rPr>
              <w:t>SchülerInnen</w:t>
            </w:r>
            <w:r w:rsidR="005E626C">
              <w:rPr>
                <w:webHidden/>
              </w:rPr>
              <w:tab/>
            </w:r>
            <w:r w:rsidR="005E626C">
              <w:rPr>
                <w:webHidden/>
              </w:rPr>
              <w:fldChar w:fldCharType="begin"/>
            </w:r>
            <w:r w:rsidR="005E626C">
              <w:rPr>
                <w:webHidden/>
              </w:rPr>
              <w:instrText xml:space="preserve"> PAGEREF _Toc513407544 \h </w:instrText>
            </w:r>
            <w:r w:rsidR="005E626C">
              <w:rPr>
                <w:webHidden/>
              </w:rPr>
            </w:r>
            <w:r w:rsidR="005E626C">
              <w:rPr>
                <w:webHidden/>
              </w:rPr>
              <w:fldChar w:fldCharType="separate"/>
            </w:r>
            <w:r w:rsidR="005E626C">
              <w:rPr>
                <w:webHidden/>
              </w:rPr>
              <w:t>31</w:t>
            </w:r>
            <w:r w:rsidR="005E626C">
              <w:rPr>
                <w:webHidden/>
              </w:rPr>
              <w:fldChar w:fldCharType="end"/>
            </w:r>
          </w:hyperlink>
        </w:p>
        <w:p w14:paraId="01F7FD96" w14:textId="6BF8B1D7" w:rsidR="005E626C" w:rsidRDefault="002052A4" w:rsidP="000A0B04">
          <w:pPr>
            <w:pStyle w:val="Verzeichnis3"/>
            <w:rPr>
              <w:rFonts w:asciiTheme="minorHAnsi" w:eastAsiaTheme="minorEastAsia" w:hAnsiTheme="minorHAnsi" w:cstheme="minorBidi"/>
              <w:sz w:val="22"/>
              <w:szCs w:val="22"/>
              <w:lang w:val="en-US" w:eastAsia="en-US"/>
            </w:rPr>
          </w:pPr>
          <w:hyperlink w:anchor="_Toc513407545" w:history="1">
            <w:r w:rsidR="005E626C" w:rsidRPr="00C17E29">
              <w:rPr>
                <w:rStyle w:val="Hyperlink"/>
              </w:rPr>
              <w:t>5.5.4</w:t>
            </w:r>
            <w:r w:rsidR="005E626C">
              <w:rPr>
                <w:rFonts w:asciiTheme="minorHAnsi" w:eastAsiaTheme="minorEastAsia" w:hAnsiTheme="minorHAnsi" w:cstheme="minorBidi"/>
                <w:sz w:val="22"/>
                <w:szCs w:val="22"/>
                <w:lang w:val="en-US" w:eastAsia="en-US"/>
              </w:rPr>
              <w:tab/>
            </w:r>
            <w:r w:rsidR="005E626C" w:rsidRPr="00C17E29">
              <w:rPr>
                <w:rStyle w:val="Hyperlink"/>
              </w:rPr>
              <w:t>Konzept</w:t>
            </w:r>
            <w:r w:rsidR="005E626C">
              <w:rPr>
                <w:webHidden/>
              </w:rPr>
              <w:tab/>
            </w:r>
            <w:r w:rsidR="005E626C">
              <w:rPr>
                <w:webHidden/>
              </w:rPr>
              <w:fldChar w:fldCharType="begin"/>
            </w:r>
            <w:r w:rsidR="005E626C">
              <w:rPr>
                <w:webHidden/>
              </w:rPr>
              <w:instrText xml:space="preserve"> PAGEREF _Toc513407545 \h </w:instrText>
            </w:r>
            <w:r w:rsidR="005E626C">
              <w:rPr>
                <w:webHidden/>
              </w:rPr>
            </w:r>
            <w:r w:rsidR="005E626C">
              <w:rPr>
                <w:webHidden/>
              </w:rPr>
              <w:fldChar w:fldCharType="separate"/>
            </w:r>
            <w:r w:rsidR="005E626C">
              <w:rPr>
                <w:webHidden/>
              </w:rPr>
              <w:t>31</w:t>
            </w:r>
            <w:r w:rsidR="005E626C">
              <w:rPr>
                <w:webHidden/>
              </w:rPr>
              <w:fldChar w:fldCharType="end"/>
            </w:r>
          </w:hyperlink>
        </w:p>
        <w:p w14:paraId="21C80DC1" w14:textId="3C813500" w:rsidR="005E626C" w:rsidRDefault="002052A4" w:rsidP="00E93F92">
          <w:pPr>
            <w:pStyle w:val="Verzeichnis1"/>
            <w:rPr>
              <w:rFonts w:asciiTheme="minorHAnsi" w:eastAsiaTheme="minorEastAsia" w:hAnsiTheme="minorHAnsi" w:cstheme="minorBidi"/>
              <w:sz w:val="22"/>
              <w:szCs w:val="22"/>
              <w:lang w:val="en-US" w:eastAsia="en-US"/>
            </w:rPr>
          </w:pPr>
          <w:hyperlink w:anchor="_Toc513407546" w:history="1">
            <w:r w:rsidR="005E626C" w:rsidRPr="00C17E29">
              <w:rPr>
                <w:rStyle w:val="Hyperlink"/>
              </w:rPr>
              <w:t>6</w:t>
            </w:r>
            <w:r w:rsidR="005E626C">
              <w:rPr>
                <w:rFonts w:asciiTheme="minorHAnsi" w:eastAsiaTheme="minorEastAsia" w:hAnsiTheme="minorHAnsi" w:cstheme="minorBidi"/>
                <w:sz w:val="22"/>
                <w:szCs w:val="22"/>
                <w:lang w:val="en-US" w:eastAsia="en-US"/>
              </w:rPr>
              <w:tab/>
            </w:r>
            <w:r w:rsidR="005E626C" w:rsidRPr="00C17E29">
              <w:rPr>
                <w:rStyle w:val="Hyperlink"/>
              </w:rPr>
              <w:t>Resümee</w:t>
            </w:r>
            <w:r w:rsidR="005E626C">
              <w:rPr>
                <w:webHidden/>
              </w:rPr>
              <w:tab/>
            </w:r>
            <w:r w:rsidR="005E626C">
              <w:rPr>
                <w:webHidden/>
              </w:rPr>
              <w:fldChar w:fldCharType="begin"/>
            </w:r>
            <w:r w:rsidR="005E626C">
              <w:rPr>
                <w:webHidden/>
              </w:rPr>
              <w:instrText xml:space="preserve"> PAGEREF _Toc513407546 \h </w:instrText>
            </w:r>
            <w:r w:rsidR="005E626C">
              <w:rPr>
                <w:webHidden/>
              </w:rPr>
            </w:r>
            <w:r w:rsidR="005E626C">
              <w:rPr>
                <w:webHidden/>
              </w:rPr>
              <w:fldChar w:fldCharType="separate"/>
            </w:r>
            <w:r w:rsidR="005E626C">
              <w:rPr>
                <w:webHidden/>
              </w:rPr>
              <w:t>32</w:t>
            </w:r>
            <w:r w:rsidR="005E626C">
              <w:rPr>
                <w:webHidden/>
              </w:rPr>
              <w:fldChar w:fldCharType="end"/>
            </w:r>
          </w:hyperlink>
        </w:p>
        <w:p w14:paraId="12C469AE" w14:textId="0F200A7E" w:rsidR="005E626C" w:rsidRDefault="002052A4" w:rsidP="00E93F92">
          <w:pPr>
            <w:pStyle w:val="Verzeichnis1"/>
            <w:rPr>
              <w:rFonts w:asciiTheme="minorHAnsi" w:eastAsiaTheme="minorEastAsia" w:hAnsiTheme="minorHAnsi" w:cstheme="minorBidi"/>
              <w:sz w:val="22"/>
              <w:szCs w:val="22"/>
              <w:lang w:val="en-US" w:eastAsia="en-US"/>
            </w:rPr>
          </w:pPr>
          <w:hyperlink w:anchor="_Toc513407547" w:history="1">
            <w:r w:rsidR="005E626C" w:rsidRPr="00C17E29">
              <w:rPr>
                <w:rStyle w:val="Hyperlink"/>
              </w:rPr>
              <w:t>Literatur- und Quellenverzeichnis</w:t>
            </w:r>
            <w:r w:rsidR="005E626C">
              <w:rPr>
                <w:webHidden/>
              </w:rPr>
              <w:tab/>
            </w:r>
            <w:r w:rsidR="005E626C">
              <w:rPr>
                <w:webHidden/>
              </w:rPr>
              <w:fldChar w:fldCharType="begin"/>
            </w:r>
            <w:r w:rsidR="005E626C">
              <w:rPr>
                <w:webHidden/>
              </w:rPr>
              <w:instrText xml:space="preserve"> PAGEREF _Toc513407547 \h </w:instrText>
            </w:r>
            <w:r w:rsidR="005E626C">
              <w:rPr>
                <w:webHidden/>
              </w:rPr>
            </w:r>
            <w:r w:rsidR="005E626C">
              <w:rPr>
                <w:webHidden/>
              </w:rPr>
              <w:fldChar w:fldCharType="separate"/>
            </w:r>
            <w:r w:rsidR="005E626C">
              <w:rPr>
                <w:webHidden/>
              </w:rPr>
              <w:t>34</w:t>
            </w:r>
            <w:r w:rsidR="005E626C">
              <w:rPr>
                <w:webHidden/>
              </w:rPr>
              <w:fldChar w:fldCharType="end"/>
            </w:r>
          </w:hyperlink>
        </w:p>
        <w:p w14:paraId="1416E40C" w14:textId="3C53ACF5" w:rsidR="005E626C" w:rsidRDefault="002052A4" w:rsidP="00E93F92">
          <w:pPr>
            <w:pStyle w:val="Verzeichnis1"/>
            <w:rPr>
              <w:rFonts w:asciiTheme="minorHAnsi" w:eastAsiaTheme="minorEastAsia" w:hAnsiTheme="minorHAnsi" w:cstheme="minorBidi"/>
              <w:sz w:val="22"/>
              <w:szCs w:val="22"/>
              <w:lang w:val="en-US" w:eastAsia="en-US"/>
            </w:rPr>
          </w:pPr>
          <w:hyperlink w:anchor="_Toc513407548" w:history="1">
            <w:r w:rsidR="005E626C" w:rsidRPr="00C17E29">
              <w:rPr>
                <w:rStyle w:val="Hyperlink"/>
              </w:rPr>
              <w:t>Anhang</w:t>
            </w:r>
            <w:r w:rsidR="005E626C">
              <w:rPr>
                <w:webHidden/>
              </w:rPr>
              <w:tab/>
            </w:r>
            <w:r w:rsidR="005E626C">
              <w:rPr>
                <w:webHidden/>
              </w:rPr>
              <w:fldChar w:fldCharType="begin"/>
            </w:r>
            <w:r w:rsidR="005E626C">
              <w:rPr>
                <w:webHidden/>
              </w:rPr>
              <w:instrText xml:space="preserve"> PAGEREF _Toc513407548 \h </w:instrText>
            </w:r>
            <w:r w:rsidR="005E626C">
              <w:rPr>
                <w:webHidden/>
              </w:rPr>
            </w:r>
            <w:r w:rsidR="005E626C">
              <w:rPr>
                <w:webHidden/>
              </w:rPr>
              <w:fldChar w:fldCharType="separate"/>
            </w:r>
            <w:r w:rsidR="005E626C">
              <w:rPr>
                <w:webHidden/>
              </w:rPr>
              <w:t>36</w:t>
            </w:r>
            <w:r w:rsidR="005E626C">
              <w:rPr>
                <w:webHidden/>
              </w:rPr>
              <w:fldChar w:fldCharType="end"/>
            </w:r>
          </w:hyperlink>
        </w:p>
        <w:p w14:paraId="4D375DCD" w14:textId="6301E2DD" w:rsidR="005E626C" w:rsidRDefault="002052A4" w:rsidP="00E93F92">
          <w:pPr>
            <w:pStyle w:val="Verzeichnis1"/>
            <w:rPr>
              <w:rFonts w:asciiTheme="minorHAnsi" w:eastAsiaTheme="minorEastAsia" w:hAnsiTheme="minorHAnsi" w:cstheme="minorBidi"/>
              <w:sz w:val="22"/>
              <w:szCs w:val="22"/>
              <w:lang w:val="en-US" w:eastAsia="en-US"/>
            </w:rPr>
          </w:pPr>
          <w:hyperlink w:anchor="_Toc513407549" w:history="1">
            <w:r w:rsidR="005E626C" w:rsidRPr="00C17E29">
              <w:rPr>
                <w:rStyle w:val="Hyperlink"/>
              </w:rPr>
              <w:t>A</w:t>
            </w:r>
            <w:r w:rsidR="005E626C">
              <w:rPr>
                <w:rFonts w:asciiTheme="minorHAnsi" w:eastAsiaTheme="minorEastAsia" w:hAnsiTheme="minorHAnsi" w:cstheme="minorBidi"/>
                <w:sz w:val="22"/>
                <w:szCs w:val="22"/>
                <w:lang w:val="en-US" w:eastAsia="en-US"/>
              </w:rPr>
              <w:tab/>
            </w:r>
            <w:r w:rsidR="005E626C" w:rsidRPr="00C17E29">
              <w:rPr>
                <w:rStyle w:val="Hyperlink"/>
              </w:rPr>
              <w:t>Wochenplanung</w:t>
            </w:r>
            <w:r w:rsidR="005E626C">
              <w:rPr>
                <w:webHidden/>
              </w:rPr>
              <w:tab/>
            </w:r>
            <w:r w:rsidR="005E626C">
              <w:rPr>
                <w:webHidden/>
              </w:rPr>
              <w:fldChar w:fldCharType="begin"/>
            </w:r>
            <w:r w:rsidR="005E626C">
              <w:rPr>
                <w:webHidden/>
              </w:rPr>
              <w:instrText xml:space="preserve"> PAGEREF _Toc513407549 \h </w:instrText>
            </w:r>
            <w:r w:rsidR="005E626C">
              <w:rPr>
                <w:webHidden/>
              </w:rPr>
            </w:r>
            <w:r w:rsidR="005E626C">
              <w:rPr>
                <w:webHidden/>
              </w:rPr>
              <w:fldChar w:fldCharType="separate"/>
            </w:r>
            <w:r w:rsidR="005E626C">
              <w:rPr>
                <w:webHidden/>
              </w:rPr>
              <w:t>36</w:t>
            </w:r>
            <w:r w:rsidR="005E626C">
              <w:rPr>
                <w:webHidden/>
              </w:rPr>
              <w:fldChar w:fldCharType="end"/>
            </w:r>
          </w:hyperlink>
        </w:p>
        <w:p w14:paraId="60165936" w14:textId="42D01BF8" w:rsidR="005E626C" w:rsidRDefault="002052A4" w:rsidP="00E93F92">
          <w:pPr>
            <w:pStyle w:val="Verzeichnis1"/>
            <w:rPr>
              <w:rFonts w:asciiTheme="minorHAnsi" w:eastAsiaTheme="minorEastAsia" w:hAnsiTheme="minorHAnsi" w:cstheme="minorBidi"/>
              <w:sz w:val="22"/>
              <w:szCs w:val="22"/>
              <w:lang w:val="en-US" w:eastAsia="en-US"/>
            </w:rPr>
          </w:pPr>
          <w:hyperlink w:anchor="_Toc513407550" w:history="1">
            <w:r w:rsidR="005E626C" w:rsidRPr="00C17E29">
              <w:rPr>
                <w:rStyle w:val="Hyperlink"/>
              </w:rPr>
              <w:t>B</w:t>
            </w:r>
            <w:r w:rsidR="005E626C">
              <w:rPr>
                <w:rFonts w:asciiTheme="minorHAnsi" w:eastAsiaTheme="minorEastAsia" w:hAnsiTheme="minorHAnsi" w:cstheme="minorBidi"/>
                <w:sz w:val="22"/>
                <w:szCs w:val="22"/>
                <w:lang w:val="en-US" w:eastAsia="en-US"/>
              </w:rPr>
              <w:tab/>
            </w:r>
            <w:r w:rsidR="005E626C" w:rsidRPr="00C17E29">
              <w:rPr>
                <w:rStyle w:val="Hyperlink"/>
              </w:rPr>
              <w:t>Beispiel Pensum Mathematik</w:t>
            </w:r>
            <w:r w:rsidR="005E626C">
              <w:rPr>
                <w:webHidden/>
              </w:rPr>
              <w:tab/>
            </w:r>
            <w:r w:rsidR="005E626C">
              <w:rPr>
                <w:webHidden/>
              </w:rPr>
              <w:fldChar w:fldCharType="begin"/>
            </w:r>
            <w:r w:rsidR="005E626C">
              <w:rPr>
                <w:webHidden/>
              </w:rPr>
              <w:instrText xml:space="preserve"> PAGEREF _Toc513407550 \h </w:instrText>
            </w:r>
            <w:r w:rsidR="005E626C">
              <w:rPr>
                <w:webHidden/>
              </w:rPr>
            </w:r>
            <w:r w:rsidR="005E626C">
              <w:rPr>
                <w:webHidden/>
              </w:rPr>
              <w:fldChar w:fldCharType="separate"/>
            </w:r>
            <w:r w:rsidR="005E626C">
              <w:rPr>
                <w:webHidden/>
              </w:rPr>
              <w:t>37</w:t>
            </w:r>
            <w:r w:rsidR="005E626C">
              <w:rPr>
                <w:webHidden/>
              </w:rPr>
              <w:fldChar w:fldCharType="end"/>
            </w:r>
          </w:hyperlink>
        </w:p>
        <w:p w14:paraId="5469615B" w14:textId="0A825FCC" w:rsidR="005E626C" w:rsidRDefault="002052A4" w:rsidP="00E93F92">
          <w:pPr>
            <w:pStyle w:val="Verzeichnis1"/>
            <w:rPr>
              <w:rFonts w:asciiTheme="minorHAnsi" w:eastAsiaTheme="minorEastAsia" w:hAnsiTheme="minorHAnsi" w:cstheme="minorBidi"/>
              <w:sz w:val="22"/>
              <w:szCs w:val="22"/>
              <w:lang w:val="en-US" w:eastAsia="en-US"/>
            </w:rPr>
          </w:pPr>
          <w:hyperlink w:anchor="_Toc513407551" w:history="1">
            <w:r w:rsidR="005E626C" w:rsidRPr="00C17E29">
              <w:rPr>
                <w:rStyle w:val="Hyperlink"/>
              </w:rPr>
              <w:t>C</w:t>
            </w:r>
            <w:r w:rsidR="005E626C">
              <w:rPr>
                <w:rFonts w:asciiTheme="minorHAnsi" w:eastAsiaTheme="minorEastAsia" w:hAnsiTheme="minorHAnsi" w:cstheme="minorBidi"/>
                <w:sz w:val="22"/>
                <w:szCs w:val="22"/>
                <w:lang w:val="en-US" w:eastAsia="en-US"/>
              </w:rPr>
              <w:tab/>
            </w:r>
            <w:r w:rsidR="005E626C" w:rsidRPr="00C17E29">
              <w:rPr>
                <w:rStyle w:val="Hyperlink"/>
              </w:rPr>
              <w:t>Vorlage Assignment</w:t>
            </w:r>
            <w:r w:rsidR="005E626C">
              <w:rPr>
                <w:webHidden/>
              </w:rPr>
              <w:tab/>
            </w:r>
            <w:r w:rsidR="005E626C">
              <w:rPr>
                <w:webHidden/>
              </w:rPr>
              <w:fldChar w:fldCharType="begin"/>
            </w:r>
            <w:r w:rsidR="005E626C">
              <w:rPr>
                <w:webHidden/>
              </w:rPr>
              <w:instrText xml:space="preserve"> PAGEREF _Toc513407551 \h </w:instrText>
            </w:r>
            <w:r w:rsidR="005E626C">
              <w:rPr>
                <w:webHidden/>
              </w:rPr>
            </w:r>
            <w:r w:rsidR="005E626C">
              <w:rPr>
                <w:webHidden/>
              </w:rPr>
              <w:fldChar w:fldCharType="separate"/>
            </w:r>
            <w:r w:rsidR="005E626C">
              <w:rPr>
                <w:webHidden/>
              </w:rPr>
              <w:t>44</w:t>
            </w:r>
            <w:r w:rsidR="005E626C">
              <w:rPr>
                <w:webHidden/>
              </w:rPr>
              <w:fldChar w:fldCharType="end"/>
            </w:r>
          </w:hyperlink>
        </w:p>
        <w:p w14:paraId="69C8B9BF" w14:textId="67DFF93E" w:rsidR="005E626C" w:rsidRDefault="002052A4" w:rsidP="00E93F92">
          <w:pPr>
            <w:pStyle w:val="Verzeichnis1"/>
            <w:rPr>
              <w:rFonts w:asciiTheme="minorHAnsi" w:eastAsiaTheme="minorEastAsia" w:hAnsiTheme="minorHAnsi" w:cstheme="minorBidi"/>
              <w:sz w:val="22"/>
              <w:szCs w:val="22"/>
              <w:lang w:val="en-US" w:eastAsia="en-US"/>
            </w:rPr>
          </w:pPr>
          <w:hyperlink w:anchor="_Toc513407552" w:history="1">
            <w:r w:rsidR="005E626C" w:rsidRPr="00C17E29">
              <w:rPr>
                <w:rStyle w:val="Hyperlink"/>
              </w:rPr>
              <w:t>D</w:t>
            </w:r>
            <w:r w:rsidR="005E626C">
              <w:rPr>
                <w:rFonts w:asciiTheme="minorHAnsi" w:eastAsiaTheme="minorEastAsia" w:hAnsiTheme="minorHAnsi" w:cstheme="minorBidi"/>
                <w:sz w:val="22"/>
                <w:szCs w:val="22"/>
                <w:lang w:val="en-US" w:eastAsia="en-US"/>
              </w:rPr>
              <w:tab/>
            </w:r>
            <w:r w:rsidR="005E626C" w:rsidRPr="00C17E29">
              <w:rPr>
                <w:rStyle w:val="Hyperlink"/>
              </w:rPr>
              <w:t>Klassenrollen</w:t>
            </w:r>
            <w:r w:rsidR="005E626C">
              <w:rPr>
                <w:webHidden/>
              </w:rPr>
              <w:tab/>
            </w:r>
            <w:r w:rsidR="005E626C">
              <w:rPr>
                <w:webHidden/>
              </w:rPr>
              <w:fldChar w:fldCharType="begin"/>
            </w:r>
            <w:r w:rsidR="005E626C">
              <w:rPr>
                <w:webHidden/>
              </w:rPr>
              <w:instrText xml:space="preserve"> PAGEREF _Toc513407552 \h </w:instrText>
            </w:r>
            <w:r w:rsidR="005E626C">
              <w:rPr>
                <w:webHidden/>
              </w:rPr>
            </w:r>
            <w:r w:rsidR="005E626C">
              <w:rPr>
                <w:webHidden/>
              </w:rPr>
              <w:fldChar w:fldCharType="separate"/>
            </w:r>
            <w:r w:rsidR="005E626C">
              <w:rPr>
                <w:webHidden/>
              </w:rPr>
              <w:t>45</w:t>
            </w:r>
            <w:r w:rsidR="005E626C">
              <w:rPr>
                <w:webHidden/>
              </w:rPr>
              <w:fldChar w:fldCharType="end"/>
            </w:r>
          </w:hyperlink>
        </w:p>
        <w:p w14:paraId="548ABE7C" w14:textId="481E4126" w:rsidR="005E626C" w:rsidRDefault="002052A4" w:rsidP="00E93F92">
          <w:pPr>
            <w:pStyle w:val="Verzeichnis1"/>
            <w:rPr>
              <w:rFonts w:asciiTheme="minorHAnsi" w:eastAsiaTheme="minorEastAsia" w:hAnsiTheme="minorHAnsi" w:cstheme="minorBidi"/>
              <w:sz w:val="22"/>
              <w:szCs w:val="22"/>
              <w:lang w:val="en-US" w:eastAsia="en-US"/>
            </w:rPr>
          </w:pPr>
          <w:hyperlink w:anchor="_Toc513407553" w:history="1">
            <w:r w:rsidR="005E626C" w:rsidRPr="00C17E29">
              <w:rPr>
                <w:rStyle w:val="Hyperlink"/>
              </w:rPr>
              <w:t>E</w:t>
            </w:r>
            <w:r w:rsidR="005E626C">
              <w:rPr>
                <w:rFonts w:asciiTheme="minorHAnsi" w:eastAsiaTheme="minorEastAsia" w:hAnsiTheme="minorHAnsi" w:cstheme="minorBidi"/>
                <w:sz w:val="22"/>
                <w:szCs w:val="22"/>
                <w:lang w:val="en-US" w:eastAsia="en-US"/>
              </w:rPr>
              <w:tab/>
            </w:r>
            <w:r w:rsidR="005E626C" w:rsidRPr="00C17E29">
              <w:rPr>
                <w:rStyle w:val="Hyperlink"/>
              </w:rPr>
              <w:t>Lapbook „Wald“</w:t>
            </w:r>
            <w:r w:rsidR="005E626C">
              <w:rPr>
                <w:webHidden/>
              </w:rPr>
              <w:tab/>
            </w:r>
            <w:r w:rsidR="005E626C">
              <w:rPr>
                <w:webHidden/>
              </w:rPr>
              <w:fldChar w:fldCharType="begin"/>
            </w:r>
            <w:r w:rsidR="005E626C">
              <w:rPr>
                <w:webHidden/>
              </w:rPr>
              <w:instrText xml:space="preserve"> PAGEREF _Toc513407553 \h </w:instrText>
            </w:r>
            <w:r w:rsidR="005E626C">
              <w:rPr>
                <w:webHidden/>
              </w:rPr>
            </w:r>
            <w:r w:rsidR="005E626C">
              <w:rPr>
                <w:webHidden/>
              </w:rPr>
              <w:fldChar w:fldCharType="separate"/>
            </w:r>
            <w:r w:rsidR="005E626C">
              <w:rPr>
                <w:webHidden/>
              </w:rPr>
              <w:t>46</w:t>
            </w:r>
            <w:r w:rsidR="005E626C">
              <w:rPr>
                <w:webHidden/>
              </w:rPr>
              <w:fldChar w:fldCharType="end"/>
            </w:r>
          </w:hyperlink>
        </w:p>
        <w:p w14:paraId="69BA7CAD" w14:textId="7FE419BB" w:rsidR="005E626C" w:rsidRDefault="002052A4" w:rsidP="00E93F92">
          <w:pPr>
            <w:pStyle w:val="Verzeichnis1"/>
            <w:rPr>
              <w:rFonts w:asciiTheme="minorHAnsi" w:eastAsiaTheme="minorEastAsia" w:hAnsiTheme="minorHAnsi" w:cstheme="minorBidi"/>
              <w:sz w:val="22"/>
              <w:szCs w:val="22"/>
              <w:lang w:val="en-US" w:eastAsia="en-US"/>
            </w:rPr>
          </w:pPr>
          <w:hyperlink w:anchor="_Toc513407554" w:history="1">
            <w:r w:rsidR="005E626C" w:rsidRPr="00C17E29">
              <w:rPr>
                <w:rStyle w:val="Hyperlink"/>
              </w:rPr>
              <w:t>F</w:t>
            </w:r>
            <w:r w:rsidR="005E626C">
              <w:rPr>
                <w:rFonts w:asciiTheme="minorHAnsi" w:eastAsiaTheme="minorEastAsia" w:hAnsiTheme="minorHAnsi" w:cstheme="minorBidi"/>
                <w:sz w:val="22"/>
                <w:szCs w:val="22"/>
                <w:lang w:val="en-US" w:eastAsia="en-US"/>
              </w:rPr>
              <w:tab/>
            </w:r>
            <w:r w:rsidR="005E626C" w:rsidRPr="00C17E29">
              <w:rPr>
                <w:rStyle w:val="Hyperlink"/>
              </w:rPr>
              <w:t>Interest Pocket</w:t>
            </w:r>
            <w:r w:rsidR="005E626C">
              <w:rPr>
                <w:webHidden/>
              </w:rPr>
              <w:tab/>
            </w:r>
            <w:r w:rsidR="005E626C">
              <w:rPr>
                <w:webHidden/>
              </w:rPr>
              <w:fldChar w:fldCharType="begin"/>
            </w:r>
            <w:r w:rsidR="005E626C">
              <w:rPr>
                <w:webHidden/>
              </w:rPr>
              <w:instrText xml:space="preserve"> PAGEREF _Toc513407554 \h </w:instrText>
            </w:r>
            <w:r w:rsidR="005E626C">
              <w:rPr>
                <w:webHidden/>
              </w:rPr>
            </w:r>
            <w:r w:rsidR="005E626C">
              <w:rPr>
                <w:webHidden/>
              </w:rPr>
              <w:fldChar w:fldCharType="separate"/>
            </w:r>
            <w:r w:rsidR="005E626C">
              <w:rPr>
                <w:webHidden/>
              </w:rPr>
              <w:t>47</w:t>
            </w:r>
            <w:r w:rsidR="005E626C">
              <w:rPr>
                <w:webHidden/>
              </w:rPr>
              <w:fldChar w:fldCharType="end"/>
            </w:r>
          </w:hyperlink>
        </w:p>
        <w:p w14:paraId="324DECB0" w14:textId="6B11A4C8" w:rsidR="005E626C" w:rsidRDefault="002052A4" w:rsidP="00E93F92">
          <w:pPr>
            <w:pStyle w:val="Verzeichnis1"/>
            <w:rPr>
              <w:rFonts w:asciiTheme="minorHAnsi" w:eastAsiaTheme="minorEastAsia" w:hAnsiTheme="minorHAnsi" w:cstheme="minorBidi"/>
              <w:sz w:val="22"/>
              <w:szCs w:val="22"/>
              <w:lang w:val="en-US" w:eastAsia="en-US"/>
            </w:rPr>
          </w:pPr>
          <w:hyperlink w:anchor="_Toc513407555" w:history="1">
            <w:r w:rsidR="005E626C" w:rsidRPr="00C17E29">
              <w:rPr>
                <w:rStyle w:val="Hyperlink"/>
              </w:rPr>
              <w:t>G</w:t>
            </w:r>
            <w:r w:rsidR="005E626C">
              <w:rPr>
                <w:rFonts w:asciiTheme="minorHAnsi" w:eastAsiaTheme="minorEastAsia" w:hAnsiTheme="minorHAnsi" w:cstheme="minorBidi"/>
                <w:sz w:val="22"/>
                <w:szCs w:val="22"/>
                <w:lang w:val="en-US" w:eastAsia="en-US"/>
              </w:rPr>
              <w:tab/>
            </w:r>
            <w:r w:rsidR="005E626C" w:rsidRPr="00C17E29">
              <w:rPr>
                <w:rStyle w:val="Hyperlink"/>
              </w:rPr>
              <w:t>Daltonplakate</w:t>
            </w:r>
            <w:r w:rsidR="005E626C">
              <w:rPr>
                <w:webHidden/>
              </w:rPr>
              <w:tab/>
            </w:r>
            <w:r w:rsidR="005E626C">
              <w:rPr>
                <w:webHidden/>
              </w:rPr>
              <w:fldChar w:fldCharType="begin"/>
            </w:r>
            <w:r w:rsidR="005E626C">
              <w:rPr>
                <w:webHidden/>
              </w:rPr>
              <w:instrText xml:space="preserve"> PAGEREF _Toc513407555 \h </w:instrText>
            </w:r>
            <w:r w:rsidR="005E626C">
              <w:rPr>
                <w:webHidden/>
              </w:rPr>
            </w:r>
            <w:r w:rsidR="005E626C">
              <w:rPr>
                <w:webHidden/>
              </w:rPr>
              <w:fldChar w:fldCharType="separate"/>
            </w:r>
            <w:r w:rsidR="005E626C">
              <w:rPr>
                <w:webHidden/>
              </w:rPr>
              <w:t>48</w:t>
            </w:r>
            <w:r w:rsidR="005E626C">
              <w:rPr>
                <w:webHidden/>
              </w:rPr>
              <w:fldChar w:fldCharType="end"/>
            </w:r>
          </w:hyperlink>
        </w:p>
        <w:p w14:paraId="727DEEBB" w14:textId="23182B4D" w:rsidR="005E626C" w:rsidRDefault="002052A4" w:rsidP="00E93F92">
          <w:pPr>
            <w:pStyle w:val="Verzeichnis1"/>
            <w:rPr>
              <w:rFonts w:asciiTheme="minorHAnsi" w:eastAsiaTheme="minorEastAsia" w:hAnsiTheme="minorHAnsi" w:cstheme="minorBidi"/>
              <w:sz w:val="22"/>
              <w:szCs w:val="22"/>
              <w:lang w:val="en-US" w:eastAsia="en-US"/>
            </w:rPr>
          </w:pPr>
          <w:hyperlink w:anchor="_Toc513407556" w:history="1">
            <w:r w:rsidR="005E626C" w:rsidRPr="00C17E29">
              <w:rPr>
                <w:rStyle w:val="Hyperlink"/>
              </w:rPr>
              <w:t>H</w:t>
            </w:r>
            <w:r w:rsidR="005E626C">
              <w:rPr>
                <w:rFonts w:asciiTheme="minorHAnsi" w:eastAsiaTheme="minorEastAsia" w:hAnsiTheme="minorHAnsi" w:cstheme="minorBidi"/>
                <w:sz w:val="22"/>
                <w:szCs w:val="22"/>
                <w:lang w:val="en-US" w:eastAsia="en-US"/>
              </w:rPr>
              <w:tab/>
            </w:r>
            <w:r w:rsidR="005E626C" w:rsidRPr="00C17E29">
              <w:rPr>
                <w:rStyle w:val="Hyperlink"/>
              </w:rPr>
              <w:t>Erklärung Teile des Assignment</w:t>
            </w:r>
            <w:r w:rsidR="005E626C">
              <w:rPr>
                <w:webHidden/>
              </w:rPr>
              <w:tab/>
            </w:r>
            <w:r w:rsidR="005E626C">
              <w:rPr>
                <w:webHidden/>
              </w:rPr>
              <w:fldChar w:fldCharType="begin"/>
            </w:r>
            <w:r w:rsidR="005E626C">
              <w:rPr>
                <w:webHidden/>
              </w:rPr>
              <w:instrText xml:space="preserve"> PAGEREF _Toc513407556 \h </w:instrText>
            </w:r>
            <w:r w:rsidR="005E626C">
              <w:rPr>
                <w:webHidden/>
              </w:rPr>
            </w:r>
            <w:r w:rsidR="005E626C">
              <w:rPr>
                <w:webHidden/>
              </w:rPr>
              <w:fldChar w:fldCharType="separate"/>
            </w:r>
            <w:r w:rsidR="005E626C">
              <w:rPr>
                <w:webHidden/>
              </w:rPr>
              <w:t>49</w:t>
            </w:r>
            <w:r w:rsidR="005E626C">
              <w:rPr>
                <w:webHidden/>
              </w:rPr>
              <w:fldChar w:fldCharType="end"/>
            </w:r>
          </w:hyperlink>
        </w:p>
        <w:p w14:paraId="61E80CE4" w14:textId="0AC16463" w:rsidR="000F72CA" w:rsidRPr="003B3999" w:rsidRDefault="008741C4" w:rsidP="00215F71">
          <w:pPr>
            <w:spacing w:line="240" w:lineRule="auto"/>
            <w:rPr>
              <w:lang w:val="de-AT"/>
            </w:rPr>
          </w:pPr>
          <w:r w:rsidRPr="003B3999">
            <w:rPr>
              <w:lang w:val="de-AT"/>
            </w:rPr>
            <w:fldChar w:fldCharType="end"/>
          </w:r>
        </w:p>
      </w:sdtContent>
    </w:sdt>
    <w:p w14:paraId="61E80CE6" w14:textId="7D15742B" w:rsidR="000F72CA" w:rsidRPr="003B3999" w:rsidRDefault="00846A1E" w:rsidP="005A0A82">
      <w:pPr>
        <w:spacing w:line="240" w:lineRule="auto"/>
        <w:jc w:val="left"/>
        <w:rPr>
          <w:b/>
          <w:sz w:val="32"/>
          <w:szCs w:val="32"/>
          <w:lang w:val="de-AT"/>
        </w:rPr>
      </w:pPr>
      <w:r w:rsidRPr="003B3999">
        <w:rPr>
          <w:b/>
          <w:sz w:val="32"/>
          <w:szCs w:val="32"/>
          <w:lang w:val="de-AT"/>
        </w:rPr>
        <w:br w:type="page"/>
      </w:r>
      <w:r w:rsidR="008741C4" w:rsidRPr="003B3999">
        <w:rPr>
          <w:b/>
          <w:sz w:val="32"/>
          <w:szCs w:val="32"/>
          <w:lang w:val="de-AT"/>
        </w:rPr>
        <w:lastRenderedPageBreak/>
        <w:t>Abkürzungsverzeichnis</w:t>
      </w:r>
    </w:p>
    <w:p w14:paraId="61E80CE7" w14:textId="77777777" w:rsidR="000F72CA" w:rsidRPr="003B3999" w:rsidRDefault="000F72CA">
      <w:pPr>
        <w:tabs>
          <w:tab w:val="left" w:pos="1701"/>
        </w:tabs>
        <w:rPr>
          <w:lang w:val="de-AT"/>
        </w:rPr>
      </w:pPr>
    </w:p>
    <w:p w14:paraId="61E80CE8" w14:textId="77777777" w:rsidR="00344B42" w:rsidRPr="003B3999" w:rsidRDefault="00344B42">
      <w:pPr>
        <w:tabs>
          <w:tab w:val="left" w:pos="1701"/>
        </w:tabs>
        <w:rPr>
          <w:lang w:val="de-AT"/>
        </w:rPr>
      </w:pPr>
      <w:r w:rsidRPr="003B3999">
        <w:rPr>
          <w:lang w:val="de-AT"/>
        </w:rPr>
        <w:t>AK</w:t>
      </w:r>
      <w:r w:rsidRPr="003B3999">
        <w:rPr>
          <w:lang w:val="de-AT"/>
        </w:rPr>
        <w:tab/>
        <w:t>Arbeiterkammer</w:t>
      </w:r>
    </w:p>
    <w:p w14:paraId="61E80CE9" w14:textId="77777777" w:rsidR="000F72CA" w:rsidRPr="003B3999" w:rsidRDefault="008741C4">
      <w:pPr>
        <w:tabs>
          <w:tab w:val="left" w:pos="1701"/>
        </w:tabs>
        <w:rPr>
          <w:lang w:val="de-AT"/>
        </w:rPr>
      </w:pPr>
      <w:r w:rsidRPr="003B3999">
        <w:rPr>
          <w:lang w:val="de-AT"/>
        </w:rPr>
        <w:t>Anm.</w:t>
      </w:r>
      <w:r w:rsidRPr="003B3999">
        <w:rPr>
          <w:lang w:val="de-AT"/>
        </w:rPr>
        <w:tab/>
        <w:t>Anmerkung</w:t>
      </w:r>
    </w:p>
    <w:p w14:paraId="61E80CEA" w14:textId="77777777" w:rsidR="000F72CA" w:rsidRPr="003B3999" w:rsidRDefault="008741C4">
      <w:pPr>
        <w:tabs>
          <w:tab w:val="left" w:pos="1701"/>
        </w:tabs>
        <w:rPr>
          <w:lang w:val="de-AT"/>
        </w:rPr>
      </w:pPr>
      <w:r w:rsidRPr="003B3999">
        <w:rPr>
          <w:lang w:val="de-AT"/>
        </w:rPr>
        <w:t>Aufl.</w:t>
      </w:r>
      <w:r w:rsidRPr="003B3999">
        <w:rPr>
          <w:lang w:val="de-AT"/>
        </w:rPr>
        <w:tab/>
        <w:t>Auflage</w:t>
      </w:r>
    </w:p>
    <w:p w14:paraId="61E80CEB" w14:textId="77777777" w:rsidR="000F72CA" w:rsidRPr="003B3999" w:rsidRDefault="008741C4">
      <w:pPr>
        <w:tabs>
          <w:tab w:val="left" w:pos="1701"/>
        </w:tabs>
        <w:rPr>
          <w:lang w:val="de-AT"/>
        </w:rPr>
      </w:pPr>
      <w:r w:rsidRPr="003B3999">
        <w:rPr>
          <w:lang w:val="de-AT"/>
        </w:rPr>
        <w:t>Dipl.-Päd.</w:t>
      </w:r>
      <w:r w:rsidRPr="003B3999">
        <w:rPr>
          <w:lang w:val="de-AT"/>
        </w:rPr>
        <w:tab/>
        <w:t>Diplom-Pädagoge; Diplom-Pädagogin</w:t>
      </w:r>
    </w:p>
    <w:p w14:paraId="61E80CEC" w14:textId="77777777" w:rsidR="000F72CA" w:rsidRPr="003B3999" w:rsidRDefault="008741C4">
      <w:pPr>
        <w:tabs>
          <w:tab w:val="left" w:pos="1701"/>
        </w:tabs>
        <w:rPr>
          <w:lang w:val="de-AT"/>
        </w:rPr>
      </w:pPr>
      <w:r w:rsidRPr="003B3999">
        <w:rPr>
          <w:lang w:val="de-AT"/>
        </w:rPr>
        <w:t>bspw.</w:t>
      </w:r>
      <w:r w:rsidRPr="003B3999">
        <w:rPr>
          <w:lang w:val="de-AT"/>
        </w:rPr>
        <w:tab/>
        <w:t>beispielsweise</w:t>
      </w:r>
    </w:p>
    <w:p w14:paraId="61E80CED" w14:textId="77777777" w:rsidR="00447E9E" w:rsidRPr="003B3999" w:rsidRDefault="00447E9E">
      <w:pPr>
        <w:tabs>
          <w:tab w:val="left" w:pos="1701"/>
        </w:tabs>
        <w:rPr>
          <w:lang w:val="de-AT"/>
        </w:rPr>
      </w:pPr>
      <w:r w:rsidRPr="003B3999">
        <w:rPr>
          <w:lang w:val="de-AT"/>
        </w:rPr>
        <w:t>bzw.</w:t>
      </w:r>
      <w:r w:rsidRPr="003B3999">
        <w:rPr>
          <w:lang w:val="de-AT"/>
        </w:rPr>
        <w:tab/>
        <w:t>beziehungsweise</w:t>
      </w:r>
    </w:p>
    <w:p w14:paraId="61E80CEE" w14:textId="77777777" w:rsidR="00111F45" w:rsidRPr="003B3999" w:rsidRDefault="00111F45">
      <w:pPr>
        <w:tabs>
          <w:tab w:val="left" w:pos="1701"/>
        </w:tabs>
        <w:rPr>
          <w:lang w:val="de-AT"/>
        </w:rPr>
      </w:pPr>
      <w:r w:rsidRPr="003B3999">
        <w:rPr>
          <w:lang w:val="de-AT"/>
        </w:rPr>
        <w:t>d.h.</w:t>
      </w:r>
      <w:r w:rsidRPr="003B3999">
        <w:rPr>
          <w:lang w:val="de-AT"/>
        </w:rPr>
        <w:tab/>
        <w:t>das heißt</w:t>
      </w:r>
    </w:p>
    <w:p w14:paraId="61E80CEF" w14:textId="77777777" w:rsidR="000F72CA" w:rsidRPr="003B3999" w:rsidRDefault="008741C4">
      <w:pPr>
        <w:tabs>
          <w:tab w:val="left" w:pos="1701"/>
        </w:tabs>
        <w:rPr>
          <w:lang w:val="de-AT"/>
        </w:rPr>
      </w:pPr>
      <w:proofErr w:type="spellStart"/>
      <w:r w:rsidRPr="003B3999">
        <w:rPr>
          <w:lang w:val="de-AT"/>
        </w:rPr>
        <w:t>erw</w:t>
      </w:r>
      <w:proofErr w:type="spellEnd"/>
      <w:r w:rsidRPr="003B3999">
        <w:rPr>
          <w:lang w:val="de-AT"/>
        </w:rPr>
        <w:t>.</w:t>
      </w:r>
      <w:r w:rsidRPr="003B3999">
        <w:rPr>
          <w:lang w:val="de-AT"/>
        </w:rPr>
        <w:tab/>
        <w:t>erweiterte</w:t>
      </w:r>
    </w:p>
    <w:p w14:paraId="61E80CF0" w14:textId="77777777" w:rsidR="000F72CA" w:rsidRPr="003B3999" w:rsidRDefault="008741C4">
      <w:pPr>
        <w:tabs>
          <w:tab w:val="left" w:pos="1701"/>
        </w:tabs>
        <w:rPr>
          <w:lang w:val="de-AT"/>
        </w:rPr>
      </w:pPr>
      <w:r w:rsidRPr="003B3999">
        <w:rPr>
          <w:lang w:val="de-AT"/>
        </w:rPr>
        <w:t>et al.</w:t>
      </w:r>
      <w:r w:rsidRPr="003B3999">
        <w:rPr>
          <w:lang w:val="de-AT"/>
        </w:rPr>
        <w:tab/>
        <w:t>et alii</w:t>
      </w:r>
      <w:r w:rsidR="004013DD" w:rsidRPr="003B3999">
        <w:rPr>
          <w:lang w:val="de-AT"/>
        </w:rPr>
        <w:t xml:space="preserve"> (</w:t>
      </w:r>
      <w:r w:rsidR="005105A2" w:rsidRPr="003B3999">
        <w:rPr>
          <w:lang w:val="de-AT"/>
        </w:rPr>
        <w:t>und andere)</w:t>
      </w:r>
    </w:p>
    <w:p w14:paraId="61E80CF1" w14:textId="77777777" w:rsidR="000C72A5" w:rsidRPr="003B3999" w:rsidRDefault="000C72A5">
      <w:pPr>
        <w:tabs>
          <w:tab w:val="left" w:pos="1701"/>
        </w:tabs>
        <w:rPr>
          <w:lang w:val="de-AT"/>
        </w:rPr>
      </w:pPr>
      <w:r w:rsidRPr="003B3999">
        <w:rPr>
          <w:lang w:val="de-AT"/>
        </w:rPr>
        <w:t>etc.</w:t>
      </w:r>
      <w:r w:rsidRPr="003B3999">
        <w:rPr>
          <w:lang w:val="de-AT"/>
        </w:rPr>
        <w:tab/>
        <w:t xml:space="preserve">et </w:t>
      </w:r>
      <w:proofErr w:type="spellStart"/>
      <w:r w:rsidRPr="003B3999">
        <w:rPr>
          <w:lang w:val="de-AT"/>
        </w:rPr>
        <w:t>cetera</w:t>
      </w:r>
      <w:proofErr w:type="spellEnd"/>
      <w:r w:rsidR="004013DD" w:rsidRPr="003B3999">
        <w:rPr>
          <w:lang w:val="de-AT"/>
        </w:rPr>
        <w:t xml:space="preserve"> (und so weiter)</w:t>
      </w:r>
    </w:p>
    <w:p w14:paraId="61E80CF2" w14:textId="77777777" w:rsidR="000F72CA" w:rsidRPr="003B3999" w:rsidRDefault="008741C4">
      <w:pPr>
        <w:tabs>
          <w:tab w:val="left" w:pos="1701"/>
        </w:tabs>
        <w:rPr>
          <w:lang w:val="de-AT"/>
        </w:rPr>
      </w:pPr>
      <w:r w:rsidRPr="003B3999">
        <w:rPr>
          <w:lang w:val="de-AT"/>
        </w:rPr>
        <w:t>f.</w:t>
      </w:r>
      <w:r w:rsidRPr="003B3999">
        <w:rPr>
          <w:lang w:val="de-AT"/>
        </w:rPr>
        <w:tab/>
        <w:t>folgende</w:t>
      </w:r>
    </w:p>
    <w:p w14:paraId="61E80CF3" w14:textId="77777777" w:rsidR="000F72CA" w:rsidRPr="003B3999" w:rsidRDefault="008741C4">
      <w:pPr>
        <w:tabs>
          <w:tab w:val="left" w:pos="1701"/>
        </w:tabs>
        <w:rPr>
          <w:lang w:val="de-AT"/>
        </w:rPr>
      </w:pPr>
      <w:r w:rsidRPr="003B3999">
        <w:rPr>
          <w:lang w:val="de-AT"/>
        </w:rPr>
        <w:t>ff.</w:t>
      </w:r>
      <w:r w:rsidRPr="003B3999">
        <w:rPr>
          <w:lang w:val="de-AT"/>
        </w:rPr>
        <w:tab/>
        <w:t>fortfolgende</w:t>
      </w:r>
    </w:p>
    <w:p w14:paraId="61E80CF4" w14:textId="1737168C" w:rsidR="000F72CA" w:rsidRPr="003B3999" w:rsidRDefault="008741C4">
      <w:pPr>
        <w:tabs>
          <w:tab w:val="left" w:pos="1701"/>
        </w:tabs>
        <w:rPr>
          <w:lang w:val="de-AT"/>
        </w:rPr>
      </w:pPr>
      <w:r w:rsidRPr="003B3999">
        <w:rPr>
          <w:lang w:val="de-AT"/>
        </w:rPr>
        <w:t>Hrsg.</w:t>
      </w:r>
      <w:r w:rsidRPr="003B3999">
        <w:rPr>
          <w:lang w:val="de-AT"/>
        </w:rPr>
        <w:tab/>
        <w:t>Herausgeber</w:t>
      </w:r>
    </w:p>
    <w:p w14:paraId="3768B1BB" w14:textId="7FFB5E75" w:rsidR="00592862" w:rsidRPr="003B3999" w:rsidRDefault="00592862">
      <w:pPr>
        <w:tabs>
          <w:tab w:val="left" w:pos="1701"/>
        </w:tabs>
        <w:rPr>
          <w:lang w:val="de-AT"/>
        </w:rPr>
      </w:pPr>
      <w:r w:rsidRPr="003B3999">
        <w:rPr>
          <w:lang w:val="de-AT"/>
        </w:rPr>
        <w:t>M</w:t>
      </w:r>
      <w:r w:rsidRPr="003B3999">
        <w:rPr>
          <w:lang w:val="de-AT"/>
        </w:rPr>
        <w:tab/>
        <w:t>Mathematik (beispielsweise M-Vertrag, M-Buch)</w:t>
      </w:r>
    </w:p>
    <w:p w14:paraId="61E80CF5" w14:textId="77777777" w:rsidR="008D731B" w:rsidRPr="003B3999" w:rsidRDefault="008D731B">
      <w:pPr>
        <w:tabs>
          <w:tab w:val="left" w:pos="1701"/>
        </w:tabs>
        <w:rPr>
          <w:lang w:val="de-AT"/>
        </w:rPr>
      </w:pPr>
      <w:r w:rsidRPr="003B3999">
        <w:rPr>
          <w:lang w:val="de-AT"/>
        </w:rPr>
        <w:t>NMS(i)</w:t>
      </w:r>
      <w:r w:rsidRPr="003B3999">
        <w:rPr>
          <w:lang w:val="de-AT"/>
        </w:rPr>
        <w:tab/>
        <w:t>Neue Mittelschule (mit Schwerpunkt Informatik)</w:t>
      </w:r>
    </w:p>
    <w:p w14:paraId="6D8565E5" w14:textId="31A2F62E" w:rsidR="00AA2154" w:rsidRPr="003B3999" w:rsidRDefault="00AA2154">
      <w:pPr>
        <w:tabs>
          <w:tab w:val="left" w:pos="1701"/>
        </w:tabs>
        <w:rPr>
          <w:lang w:val="de-AT"/>
        </w:rPr>
      </w:pPr>
      <w:r w:rsidRPr="003B3999">
        <w:rPr>
          <w:lang w:val="de-AT"/>
        </w:rPr>
        <w:t>o.J.</w:t>
      </w:r>
      <w:r w:rsidRPr="003B3999">
        <w:rPr>
          <w:lang w:val="de-AT"/>
        </w:rPr>
        <w:tab/>
        <w:t>ohne Jahr</w:t>
      </w:r>
    </w:p>
    <w:p w14:paraId="61E80CF6" w14:textId="77777777" w:rsidR="000F72CA" w:rsidRPr="003B3999" w:rsidRDefault="008741C4">
      <w:pPr>
        <w:tabs>
          <w:tab w:val="left" w:pos="1701"/>
        </w:tabs>
        <w:rPr>
          <w:lang w:val="de-AT"/>
        </w:rPr>
      </w:pPr>
      <w:r w:rsidRPr="003B3999">
        <w:rPr>
          <w:lang w:val="de-AT"/>
        </w:rPr>
        <w:t>S.</w:t>
      </w:r>
      <w:r w:rsidRPr="003B3999">
        <w:rPr>
          <w:lang w:val="de-AT"/>
        </w:rPr>
        <w:tab/>
        <w:t>Seite</w:t>
      </w:r>
      <w:r w:rsidR="001C591B" w:rsidRPr="003B3999">
        <w:rPr>
          <w:lang w:val="de-AT"/>
        </w:rPr>
        <w:t>/n</w:t>
      </w:r>
    </w:p>
    <w:p w14:paraId="61E80CF7" w14:textId="77777777" w:rsidR="000F72CA" w:rsidRPr="003B3999" w:rsidRDefault="008741C4">
      <w:pPr>
        <w:tabs>
          <w:tab w:val="left" w:pos="1701"/>
        </w:tabs>
        <w:rPr>
          <w:lang w:val="de-AT"/>
        </w:rPr>
      </w:pPr>
      <w:proofErr w:type="spellStart"/>
      <w:r w:rsidRPr="003B3999">
        <w:rPr>
          <w:lang w:val="de-AT"/>
        </w:rPr>
        <w:t>überarb</w:t>
      </w:r>
      <w:proofErr w:type="spellEnd"/>
      <w:r w:rsidRPr="003B3999">
        <w:rPr>
          <w:lang w:val="de-AT"/>
        </w:rPr>
        <w:t>.</w:t>
      </w:r>
      <w:r w:rsidRPr="003B3999">
        <w:rPr>
          <w:lang w:val="de-AT"/>
        </w:rPr>
        <w:tab/>
        <w:t>überarbeitete</w:t>
      </w:r>
    </w:p>
    <w:p w14:paraId="61E80CF8" w14:textId="77777777" w:rsidR="000F72CA" w:rsidRPr="003B3999" w:rsidRDefault="008741C4">
      <w:pPr>
        <w:tabs>
          <w:tab w:val="left" w:pos="1701"/>
        </w:tabs>
        <w:rPr>
          <w:lang w:val="de-AT"/>
        </w:rPr>
      </w:pPr>
      <w:r w:rsidRPr="003B3999">
        <w:rPr>
          <w:lang w:val="de-AT"/>
        </w:rPr>
        <w:t>verb.</w:t>
      </w:r>
      <w:r w:rsidRPr="003B3999">
        <w:rPr>
          <w:lang w:val="de-AT"/>
        </w:rPr>
        <w:tab/>
        <w:t>verbesserte</w:t>
      </w:r>
    </w:p>
    <w:p w14:paraId="61E80CF9" w14:textId="77777777" w:rsidR="000F72CA" w:rsidRPr="003B3999" w:rsidRDefault="008741C4">
      <w:pPr>
        <w:tabs>
          <w:tab w:val="left" w:pos="1701"/>
        </w:tabs>
        <w:rPr>
          <w:lang w:val="de-AT"/>
        </w:rPr>
      </w:pPr>
      <w:r w:rsidRPr="003B3999">
        <w:rPr>
          <w:lang w:val="de-AT"/>
        </w:rPr>
        <w:t>z</w:t>
      </w:r>
      <w:r w:rsidR="005A270A" w:rsidRPr="003B3999">
        <w:rPr>
          <w:lang w:val="de-AT"/>
        </w:rPr>
        <w:t>.</w:t>
      </w:r>
      <w:r w:rsidRPr="003B3999">
        <w:rPr>
          <w:lang w:val="de-AT"/>
        </w:rPr>
        <w:t>B</w:t>
      </w:r>
      <w:r w:rsidR="005A270A" w:rsidRPr="003B3999">
        <w:rPr>
          <w:lang w:val="de-AT"/>
        </w:rPr>
        <w:t>.</w:t>
      </w:r>
      <w:r w:rsidRPr="003B3999">
        <w:rPr>
          <w:lang w:val="de-AT"/>
        </w:rPr>
        <w:t>:</w:t>
      </w:r>
      <w:r w:rsidRPr="003B3999">
        <w:rPr>
          <w:lang w:val="de-AT"/>
        </w:rPr>
        <w:tab/>
        <w:t>zum Beispiel</w:t>
      </w:r>
    </w:p>
    <w:p w14:paraId="61E80CFA" w14:textId="77777777" w:rsidR="000F72CA" w:rsidRPr="003B3999" w:rsidRDefault="000F72CA">
      <w:pPr>
        <w:tabs>
          <w:tab w:val="left" w:pos="1701"/>
        </w:tabs>
        <w:rPr>
          <w:lang w:val="de-AT"/>
        </w:rPr>
      </w:pPr>
    </w:p>
    <w:p w14:paraId="61E80CFB" w14:textId="77777777" w:rsidR="000F72CA" w:rsidRPr="003B3999" w:rsidRDefault="008741C4">
      <w:pPr>
        <w:spacing w:line="240" w:lineRule="auto"/>
        <w:jc w:val="left"/>
        <w:rPr>
          <w:b/>
          <w:sz w:val="32"/>
          <w:szCs w:val="32"/>
          <w:lang w:val="de-AT"/>
        </w:rPr>
      </w:pPr>
      <w:r w:rsidRPr="003B3999">
        <w:rPr>
          <w:lang w:val="de-AT"/>
        </w:rPr>
        <w:br w:type="page"/>
      </w:r>
    </w:p>
    <w:p w14:paraId="61E80CFC" w14:textId="77777777" w:rsidR="000F72CA" w:rsidRPr="003B3999" w:rsidRDefault="008741C4">
      <w:pPr>
        <w:rPr>
          <w:lang w:val="de-AT"/>
        </w:rPr>
      </w:pPr>
      <w:r w:rsidRPr="003B3999">
        <w:rPr>
          <w:b/>
          <w:sz w:val="32"/>
          <w:szCs w:val="32"/>
          <w:lang w:val="de-AT"/>
        </w:rPr>
        <w:lastRenderedPageBreak/>
        <w:t>Abbildungsverzeichnis</w:t>
      </w:r>
    </w:p>
    <w:p w14:paraId="541C33AE" w14:textId="2835B376" w:rsidR="00C4330E" w:rsidRPr="00C4330E" w:rsidRDefault="008741C4">
      <w:pPr>
        <w:pStyle w:val="Abbildungsverzeichnis"/>
        <w:tabs>
          <w:tab w:val="right" w:leader="dot" w:pos="9061"/>
        </w:tabs>
        <w:rPr>
          <w:rFonts w:asciiTheme="minorHAnsi" w:eastAsiaTheme="minorEastAsia" w:hAnsiTheme="minorHAnsi" w:cstheme="minorBidi"/>
          <w:noProof/>
          <w:sz w:val="22"/>
          <w:szCs w:val="22"/>
          <w:lang w:eastAsia="en-US"/>
        </w:rPr>
      </w:pPr>
      <w:r w:rsidRPr="003B3999">
        <w:rPr>
          <w:lang w:val="de-AT"/>
        </w:rPr>
        <w:fldChar w:fldCharType="begin"/>
      </w:r>
      <w:r w:rsidRPr="003B3999">
        <w:rPr>
          <w:lang w:val="de-AT"/>
        </w:rPr>
        <w:instrText>TOC \c "Abbildung"</w:instrText>
      </w:r>
      <w:r w:rsidRPr="003B3999">
        <w:rPr>
          <w:lang w:val="de-AT"/>
        </w:rPr>
        <w:fldChar w:fldCharType="separate"/>
      </w:r>
      <w:r w:rsidR="00C4330E" w:rsidRPr="00CB5DE9">
        <w:rPr>
          <w:noProof/>
          <w:lang w:val="de-AT"/>
        </w:rPr>
        <w:t>Abbildung 1: Übersicht der Lerntheorien</w:t>
      </w:r>
      <w:r w:rsidR="00C4330E">
        <w:rPr>
          <w:noProof/>
        </w:rPr>
        <w:tab/>
      </w:r>
      <w:r w:rsidR="00C4330E">
        <w:rPr>
          <w:noProof/>
        </w:rPr>
        <w:fldChar w:fldCharType="begin"/>
      </w:r>
      <w:r w:rsidR="00C4330E">
        <w:rPr>
          <w:noProof/>
        </w:rPr>
        <w:instrText xml:space="preserve"> PAGEREF _Toc513407087 \h </w:instrText>
      </w:r>
      <w:r w:rsidR="00C4330E">
        <w:rPr>
          <w:noProof/>
        </w:rPr>
      </w:r>
      <w:r w:rsidR="00C4330E">
        <w:rPr>
          <w:noProof/>
        </w:rPr>
        <w:fldChar w:fldCharType="separate"/>
      </w:r>
      <w:r w:rsidR="00C4330E">
        <w:rPr>
          <w:noProof/>
        </w:rPr>
        <w:t>2</w:t>
      </w:r>
      <w:r w:rsidR="00C4330E">
        <w:rPr>
          <w:noProof/>
        </w:rPr>
        <w:fldChar w:fldCharType="end"/>
      </w:r>
    </w:p>
    <w:p w14:paraId="58F76D61" w14:textId="7697E97F" w:rsidR="00C4330E" w:rsidRPr="00C4330E" w:rsidRDefault="00C4330E">
      <w:pPr>
        <w:pStyle w:val="Abbildungsverzeichnis"/>
        <w:tabs>
          <w:tab w:val="right" w:leader="dot" w:pos="9061"/>
        </w:tabs>
        <w:rPr>
          <w:rFonts w:asciiTheme="minorHAnsi" w:eastAsiaTheme="minorEastAsia" w:hAnsiTheme="minorHAnsi" w:cstheme="minorBidi"/>
          <w:noProof/>
          <w:sz w:val="22"/>
          <w:szCs w:val="22"/>
          <w:lang w:eastAsia="en-US"/>
        </w:rPr>
      </w:pPr>
      <w:r w:rsidRPr="00CB5DE9">
        <w:rPr>
          <w:noProof/>
          <w:lang w:val="de-AT"/>
        </w:rPr>
        <w:t>Abbildung 2: M-Vertrag</w:t>
      </w:r>
      <w:r>
        <w:rPr>
          <w:noProof/>
        </w:rPr>
        <w:tab/>
      </w:r>
      <w:r>
        <w:rPr>
          <w:noProof/>
        </w:rPr>
        <w:fldChar w:fldCharType="begin"/>
      </w:r>
      <w:r>
        <w:rPr>
          <w:noProof/>
        </w:rPr>
        <w:instrText xml:space="preserve"> PAGEREF _Toc513407088 \h </w:instrText>
      </w:r>
      <w:r>
        <w:rPr>
          <w:noProof/>
        </w:rPr>
      </w:r>
      <w:r>
        <w:rPr>
          <w:noProof/>
        </w:rPr>
        <w:fldChar w:fldCharType="separate"/>
      </w:r>
      <w:r>
        <w:rPr>
          <w:noProof/>
        </w:rPr>
        <w:t>18</w:t>
      </w:r>
      <w:r>
        <w:rPr>
          <w:noProof/>
        </w:rPr>
        <w:fldChar w:fldCharType="end"/>
      </w:r>
    </w:p>
    <w:p w14:paraId="272C13E8" w14:textId="2A32EC8A" w:rsidR="00C4330E" w:rsidRPr="00C4330E" w:rsidRDefault="00C4330E">
      <w:pPr>
        <w:pStyle w:val="Abbildungsverzeichnis"/>
        <w:tabs>
          <w:tab w:val="right" w:leader="dot" w:pos="9061"/>
        </w:tabs>
        <w:rPr>
          <w:rFonts w:asciiTheme="minorHAnsi" w:eastAsiaTheme="minorEastAsia" w:hAnsiTheme="minorHAnsi" w:cstheme="minorBidi"/>
          <w:noProof/>
          <w:sz w:val="22"/>
          <w:szCs w:val="22"/>
          <w:lang w:eastAsia="en-US"/>
        </w:rPr>
      </w:pPr>
      <w:r w:rsidRPr="00CB5DE9">
        <w:rPr>
          <w:noProof/>
          <w:lang w:val="de-AT"/>
        </w:rPr>
        <w:t>Abbildung 3: Arbeitsplan „Standard“</w:t>
      </w:r>
      <w:r>
        <w:rPr>
          <w:noProof/>
        </w:rPr>
        <w:tab/>
      </w:r>
      <w:r>
        <w:rPr>
          <w:noProof/>
        </w:rPr>
        <w:fldChar w:fldCharType="begin"/>
      </w:r>
      <w:r>
        <w:rPr>
          <w:noProof/>
        </w:rPr>
        <w:instrText xml:space="preserve"> PAGEREF _Toc513407089 \h </w:instrText>
      </w:r>
      <w:r>
        <w:rPr>
          <w:noProof/>
        </w:rPr>
      </w:r>
      <w:r>
        <w:rPr>
          <w:noProof/>
        </w:rPr>
        <w:fldChar w:fldCharType="separate"/>
      </w:r>
      <w:r>
        <w:rPr>
          <w:noProof/>
        </w:rPr>
        <w:t>23</w:t>
      </w:r>
      <w:r>
        <w:rPr>
          <w:noProof/>
        </w:rPr>
        <w:fldChar w:fldCharType="end"/>
      </w:r>
    </w:p>
    <w:p w14:paraId="610473CF" w14:textId="3C9FD566" w:rsidR="00C4330E" w:rsidRPr="00C4330E" w:rsidRDefault="00C4330E">
      <w:pPr>
        <w:pStyle w:val="Abbildungsverzeichnis"/>
        <w:tabs>
          <w:tab w:val="right" w:leader="dot" w:pos="9061"/>
        </w:tabs>
        <w:rPr>
          <w:rFonts w:asciiTheme="minorHAnsi" w:eastAsiaTheme="minorEastAsia" w:hAnsiTheme="minorHAnsi" w:cstheme="minorBidi"/>
          <w:noProof/>
          <w:sz w:val="22"/>
          <w:szCs w:val="22"/>
          <w:lang w:eastAsia="en-US"/>
        </w:rPr>
      </w:pPr>
      <w:r w:rsidRPr="00CB5DE9">
        <w:rPr>
          <w:noProof/>
          <w:lang w:val="de-AT"/>
        </w:rPr>
        <w:t>Abbildung 4: Erklärung des Assignments</w:t>
      </w:r>
      <w:r>
        <w:rPr>
          <w:noProof/>
        </w:rPr>
        <w:tab/>
      </w:r>
      <w:r>
        <w:rPr>
          <w:noProof/>
        </w:rPr>
        <w:fldChar w:fldCharType="begin"/>
      </w:r>
      <w:r>
        <w:rPr>
          <w:noProof/>
        </w:rPr>
        <w:instrText xml:space="preserve"> PAGEREF _Toc513407090 \h </w:instrText>
      </w:r>
      <w:r>
        <w:rPr>
          <w:noProof/>
        </w:rPr>
      </w:r>
      <w:r>
        <w:rPr>
          <w:noProof/>
        </w:rPr>
        <w:fldChar w:fldCharType="separate"/>
      </w:r>
      <w:r>
        <w:rPr>
          <w:noProof/>
        </w:rPr>
        <w:t>24</w:t>
      </w:r>
      <w:r>
        <w:rPr>
          <w:noProof/>
        </w:rPr>
        <w:fldChar w:fldCharType="end"/>
      </w:r>
    </w:p>
    <w:p w14:paraId="02DBC5D0" w14:textId="7195D0C7" w:rsidR="00C4330E" w:rsidRPr="00C4330E" w:rsidRDefault="00C4330E">
      <w:pPr>
        <w:pStyle w:val="Abbildungsverzeichnis"/>
        <w:tabs>
          <w:tab w:val="right" w:leader="dot" w:pos="9061"/>
        </w:tabs>
        <w:rPr>
          <w:rFonts w:asciiTheme="minorHAnsi" w:eastAsiaTheme="minorEastAsia" w:hAnsiTheme="minorHAnsi" w:cstheme="minorBidi"/>
          <w:noProof/>
          <w:sz w:val="22"/>
          <w:szCs w:val="22"/>
          <w:lang w:eastAsia="en-US"/>
        </w:rPr>
      </w:pPr>
      <w:r w:rsidRPr="00CB5DE9">
        <w:rPr>
          <w:noProof/>
          <w:lang w:val="de-AT"/>
        </w:rPr>
        <w:t>Abbildung 5: Assignment - der zweite Entwurf</w:t>
      </w:r>
      <w:r>
        <w:rPr>
          <w:noProof/>
        </w:rPr>
        <w:tab/>
      </w:r>
      <w:r>
        <w:rPr>
          <w:noProof/>
        </w:rPr>
        <w:fldChar w:fldCharType="begin"/>
      </w:r>
      <w:r>
        <w:rPr>
          <w:noProof/>
        </w:rPr>
        <w:instrText xml:space="preserve"> PAGEREF _Toc513407091 \h </w:instrText>
      </w:r>
      <w:r>
        <w:rPr>
          <w:noProof/>
        </w:rPr>
      </w:r>
      <w:r>
        <w:rPr>
          <w:noProof/>
        </w:rPr>
        <w:fldChar w:fldCharType="separate"/>
      </w:r>
      <w:r>
        <w:rPr>
          <w:noProof/>
        </w:rPr>
        <w:t>25</w:t>
      </w:r>
      <w:r>
        <w:rPr>
          <w:noProof/>
        </w:rPr>
        <w:fldChar w:fldCharType="end"/>
      </w:r>
    </w:p>
    <w:p w14:paraId="44406878" w14:textId="72D564F2" w:rsidR="00C4330E" w:rsidRPr="00C4330E" w:rsidRDefault="00C4330E">
      <w:pPr>
        <w:pStyle w:val="Abbildungsverzeichnis"/>
        <w:tabs>
          <w:tab w:val="right" w:leader="dot" w:pos="9061"/>
        </w:tabs>
        <w:rPr>
          <w:rFonts w:asciiTheme="minorHAnsi" w:eastAsiaTheme="minorEastAsia" w:hAnsiTheme="minorHAnsi" w:cstheme="minorBidi"/>
          <w:noProof/>
          <w:sz w:val="22"/>
          <w:szCs w:val="22"/>
          <w:lang w:eastAsia="en-US"/>
        </w:rPr>
      </w:pPr>
      <w:r w:rsidRPr="00CB5DE9">
        <w:rPr>
          <w:noProof/>
          <w:lang w:val="de-AT"/>
        </w:rPr>
        <w:t>Abbildung 6: Festigung des 2. Assignments</w:t>
      </w:r>
      <w:r>
        <w:rPr>
          <w:noProof/>
        </w:rPr>
        <w:tab/>
      </w:r>
      <w:r>
        <w:rPr>
          <w:noProof/>
        </w:rPr>
        <w:fldChar w:fldCharType="begin"/>
      </w:r>
      <w:r>
        <w:rPr>
          <w:noProof/>
        </w:rPr>
        <w:instrText xml:space="preserve"> PAGEREF _Toc513407092 \h </w:instrText>
      </w:r>
      <w:r>
        <w:rPr>
          <w:noProof/>
        </w:rPr>
      </w:r>
      <w:r>
        <w:rPr>
          <w:noProof/>
        </w:rPr>
        <w:fldChar w:fldCharType="separate"/>
      </w:r>
      <w:r>
        <w:rPr>
          <w:noProof/>
        </w:rPr>
        <w:t>26</w:t>
      </w:r>
      <w:r>
        <w:rPr>
          <w:noProof/>
        </w:rPr>
        <w:fldChar w:fldCharType="end"/>
      </w:r>
    </w:p>
    <w:p w14:paraId="75F4AE5E" w14:textId="3C21DAD7" w:rsidR="00C4330E" w:rsidRPr="00C4330E" w:rsidRDefault="00C4330E">
      <w:pPr>
        <w:pStyle w:val="Abbildungsverzeichnis"/>
        <w:tabs>
          <w:tab w:val="right" w:leader="dot" w:pos="9061"/>
        </w:tabs>
        <w:rPr>
          <w:rFonts w:asciiTheme="minorHAnsi" w:eastAsiaTheme="minorEastAsia" w:hAnsiTheme="minorHAnsi" w:cstheme="minorBidi"/>
          <w:noProof/>
          <w:sz w:val="22"/>
          <w:szCs w:val="22"/>
          <w:lang w:eastAsia="en-US"/>
        </w:rPr>
      </w:pPr>
      <w:r w:rsidRPr="00CB5DE9">
        <w:rPr>
          <w:noProof/>
          <w:lang w:val="de-AT"/>
        </w:rPr>
        <w:t>Abbildung 7: Plan (vereinfacht)</w:t>
      </w:r>
      <w:r>
        <w:rPr>
          <w:noProof/>
        </w:rPr>
        <w:tab/>
      </w:r>
      <w:r>
        <w:rPr>
          <w:noProof/>
        </w:rPr>
        <w:fldChar w:fldCharType="begin"/>
      </w:r>
      <w:r>
        <w:rPr>
          <w:noProof/>
        </w:rPr>
        <w:instrText xml:space="preserve"> PAGEREF _Toc513407093 \h </w:instrText>
      </w:r>
      <w:r>
        <w:rPr>
          <w:noProof/>
        </w:rPr>
      </w:r>
      <w:r>
        <w:rPr>
          <w:noProof/>
        </w:rPr>
        <w:fldChar w:fldCharType="separate"/>
      </w:r>
      <w:r>
        <w:rPr>
          <w:noProof/>
        </w:rPr>
        <w:t>27</w:t>
      </w:r>
      <w:r>
        <w:rPr>
          <w:noProof/>
        </w:rPr>
        <w:fldChar w:fldCharType="end"/>
      </w:r>
    </w:p>
    <w:p w14:paraId="46D236C5" w14:textId="7ADC2D16" w:rsidR="00C4330E" w:rsidRPr="00C4330E" w:rsidRDefault="00C4330E">
      <w:pPr>
        <w:pStyle w:val="Abbildungsverzeichnis"/>
        <w:tabs>
          <w:tab w:val="right" w:leader="dot" w:pos="9061"/>
        </w:tabs>
        <w:rPr>
          <w:rFonts w:asciiTheme="minorHAnsi" w:eastAsiaTheme="minorEastAsia" w:hAnsiTheme="minorHAnsi" w:cstheme="minorBidi"/>
          <w:noProof/>
          <w:sz w:val="22"/>
          <w:szCs w:val="22"/>
          <w:lang w:eastAsia="en-US"/>
        </w:rPr>
      </w:pPr>
      <w:r>
        <w:rPr>
          <w:noProof/>
        </w:rPr>
        <w:t>Abbildung 8: Deckseite</w:t>
      </w:r>
      <w:r>
        <w:rPr>
          <w:noProof/>
        </w:rPr>
        <w:tab/>
      </w:r>
      <w:r>
        <w:rPr>
          <w:noProof/>
        </w:rPr>
        <w:fldChar w:fldCharType="begin"/>
      </w:r>
      <w:r>
        <w:rPr>
          <w:noProof/>
        </w:rPr>
        <w:instrText xml:space="preserve"> PAGEREF _Toc513407094 \h </w:instrText>
      </w:r>
      <w:r>
        <w:rPr>
          <w:noProof/>
        </w:rPr>
      </w:r>
      <w:r>
        <w:rPr>
          <w:noProof/>
        </w:rPr>
        <w:fldChar w:fldCharType="separate"/>
      </w:r>
      <w:r>
        <w:rPr>
          <w:noProof/>
        </w:rPr>
        <w:t>28</w:t>
      </w:r>
      <w:r>
        <w:rPr>
          <w:noProof/>
        </w:rPr>
        <w:fldChar w:fldCharType="end"/>
      </w:r>
    </w:p>
    <w:p w14:paraId="098C0FB1" w14:textId="6B97E76F" w:rsidR="00C4330E" w:rsidRPr="00C4330E" w:rsidRDefault="00C4330E">
      <w:pPr>
        <w:pStyle w:val="Abbildungsverzeichnis"/>
        <w:tabs>
          <w:tab w:val="right" w:leader="dot" w:pos="9061"/>
        </w:tabs>
        <w:rPr>
          <w:rFonts w:asciiTheme="minorHAnsi" w:eastAsiaTheme="minorEastAsia" w:hAnsiTheme="minorHAnsi" w:cstheme="minorBidi"/>
          <w:noProof/>
          <w:sz w:val="22"/>
          <w:szCs w:val="22"/>
          <w:lang w:eastAsia="en-US"/>
        </w:rPr>
      </w:pPr>
      <w:r>
        <w:rPr>
          <w:noProof/>
        </w:rPr>
        <w:t>Abbildung 9: Überblick Innenseite</w:t>
      </w:r>
      <w:r>
        <w:rPr>
          <w:noProof/>
        </w:rPr>
        <w:tab/>
      </w:r>
      <w:r>
        <w:rPr>
          <w:noProof/>
        </w:rPr>
        <w:fldChar w:fldCharType="begin"/>
      </w:r>
      <w:r>
        <w:rPr>
          <w:noProof/>
        </w:rPr>
        <w:instrText xml:space="preserve"> PAGEREF _Toc513407095 \h </w:instrText>
      </w:r>
      <w:r>
        <w:rPr>
          <w:noProof/>
        </w:rPr>
      </w:r>
      <w:r>
        <w:rPr>
          <w:noProof/>
        </w:rPr>
        <w:fldChar w:fldCharType="separate"/>
      </w:r>
      <w:r>
        <w:rPr>
          <w:noProof/>
        </w:rPr>
        <w:t>29</w:t>
      </w:r>
      <w:r>
        <w:rPr>
          <w:noProof/>
        </w:rPr>
        <w:fldChar w:fldCharType="end"/>
      </w:r>
    </w:p>
    <w:p w14:paraId="5D42B0E5" w14:textId="3E0BA1DB" w:rsidR="00C4330E" w:rsidRPr="00C4330E" w:rsidRDefault="00C4330E">
      <w:pPr>
        <w:pStyle w:val="Abbildungsverzeichnis"/>
        <w:tabs>
          <w:tab w:val="right" w:leader="dot" w:pos="9061"/>
        </w:tabs>
        <w:rPr>
          <w:rFonts w:asciiTheme="minorHAnsi" w:eastAsiaTheme="minorEastAsia" w:hAnsiTheme="minorHAnsi" w:cstheme="minorBidi"/>
          <w:noProof/>
          <w:sz w:val="22"/>
          <w:szCs w:val="22"/>
          <w:lang w:eastAsia="en-US"/>
        </w:rPr>
      </w:pPr>
      <w:r>
        <w:rPr>
          <w:noProof/>
        </w:rPr>
        <w:t>Abbildung 11: Innenseite rechts</w:t>
      </w:r>
      <w:r>
        <w:rPr>
          <w:noProof/>
        </w:rPr>
        <w:tab/>
      </w:r>
      <w:r>
        <w:rPr>
          <w:noProof/>
        </w:rPr>
        <w:fldChar w:fldCharType="begin"/>
      </w:r>
      <w:r>
        <w:rPr>
          <w:noProof/>
        </w:rPr>
        <w:instrText xml:space="preserve"> PAGEREF _Toc513407096 \h </w:instrText>
      </w:r>
      <w:r>
        <w:rPr>
          <w:noProof/>
        </w:rPr>
      </w:r>
      <w:r>
        <w:rPr>
          <w:noProof/>
        </w:rPr>
        <w:fldChar w:fldCharType="separate"/>
      </w:r>
      <w:r>
        <w:rPr>
          <w:noProof/>
        </w:rPr>
        <w:t>29</w:t>
      </w:r>
      <w:r>
        <w:rPr>
          <w:noProof/>
        </w:rPr>
        <w:fldChar w:fldCharType="end"/>
      </w:r>
    </w:p>
    <w:p w14:paraId="628938DA" w14:textId="4DFE258E" w:rsidR="00C4330E" w:rsidRPr="00C4330E" w:rsidRDefault="00C4330E">
      <w:pPr>
        <w:pStyle w:val="Abbildungsverzeichnis"/>
        <w:tabs>
          <w:tab w:val="right" w:leader="dot" w:pos="9061"/>
        </w:tabs>
        <w:rPr>
          <w:rFonts w:asciiTheme="minorHAnsi" w:eastAsiaTheme="minorEastAsia" w:hAnsiTheme="minorHAnsi" w:cstheme="minorBidi"/>
          <w:noProof/>
          <w:sz w:val="22"/>
          <w:szCs w:val="22"/>
          <w:lang w:eastAsia="en-US"/>
        </w:rPr>
      </w:pPr>
      <w:r>
        <w:rPr>
          <w:noProof/>
        </w:rPr>
        <w:t>Abbildung 12: Die fünf Blätter</w:t>
      </w:r>
      <w:r>
        <w:rPr>
          <w:noProof/>
        </w:rPr>
        <w:tab/>
      </w:r>
      <w:r>
        <w:rPr>
          <w:noProof/>
        </w:rPr>
        <w:fldChar w:fldCharType="begin"/>
      </w:r>
      <w:r>
        <w:rPr>
          <w:noProof/>
        </w:rPr>
        <w:instrText xml:space="preserve"> PAGEREF _Toc513407097 \h </w:instrText>
      </w:r>
      <w:r>
        <w:rPr>
          <w:noProof/>
        </w:rPr>
      </w:r>
      <w:r>
        <w:rPr>
          <w:noProof/>
        </w:rPr>
        <w:fldChar w:fldCharType="separate"/>
      </w:r>
      <w:r>
        <w:rPr>
          <w:noProof/>
        </w:rPr>
        <w:t>29</w:t>
      </w:r>
      <w:r>
        <w:rPr>
          <w:noProof/>
        </w:rPr>
        <w:fldChar w:fldCharType="end"/>
      </w:r>
    </w:p>
    <w:p w14:paraId="61E80D03" w14:textId="467D686F" w:rsidR="000F72CA" w:rsidRPr="003B3999" w:rsidRDefault="008741C4">
      <w:pPr>
        <w:rPr>
          <w:lang w:val="de-AT"/>
        </w:rPr>
      </w:pPr>
      <w:r w:rsidRPr="003B3999">
        <w:rPr>
          <w:lang w:val="de-AT"/>
        </w:rPr>
        <w:fldChar w:fldCharType="end"/>
      </w:r>
    </w:p>
    <w:p w14:paraId="61E80D04" w14:textId="77777777" w:rsidR="000F72CA" w:rsidRPr="003B3999" w:rsidRDefault="000F72CA">
      <w:pPr>
        <w:rPr>
          <w:lang w:val="de-AT"/>
        </w:rPr>
      </w:pPr>
    </w:p>
    <w:p w14:paraId="61E80D05" w14:textId="77777777" w:rsidR="004954B4" w:rsidRPr="003B3999" w:rsidRDefault="004954B4" w:rsidP="004954B4">
      <w:pPr>
        <w:rPr>
          <w:lang w:val="de-AT"/>
        </w:rPr>
      </w:pPr>
      <w:r w:rsidRPr="003B3999">
        <w:rPr>
          <w:b/>
          <w:sz w:val="32"/>
          <w:szCs w:val="32"/>
          <w:lang w:val="de-AT"/>
        </w:rPr>
        <w:t>Tabellenverzeichnis</w:t>
      </w:r>
    </w:p>
    <w:p w14:paraId="2F20FCBF" w14:textId="03F8A889" w:rsidR="00C4330E" w:rsidRDefault="004954B4">
      <w:pPr>
        <w:pStyle w:val="Abbildungsverzeichnis"/>
        <w:tabs>
          <w:tab w:val="right" w:leader="dot" w:pos="9061"/>
        </w:tabs>
        <w:rPr>
          <w:rFonts w:asciiTheme="minorHAnsi" w:eastAsiaTheme="minorEastAsia" w:hAnsiTheme="minorHAnsi" w:cstheme="minorBidi"/>
          <w:noProof/>
          <w:sz w:val="22"/>
          <w:szCs w:val="22"/>
          <w:lang w:val="en-US" w:eastAsia="en-US"/>
        </w:rPr>
      </w:pPr>
      <w:r w:rsidRPr="003B3999">
        <w:rPr>
          <w:lang w:val="de-AT"/>
        </w:rPr>
        <w:fldChar w:fldCharType="begin"/>
      </w:r>
      <w:r w:rsidRPr="003B3999">
        <w:rPr>
          <w:lang w:val="de-AT"/>
        </w:rPr>
        <w:instrText xml:space="preserve"> TOC \h \z \c "Tabelle" </w:instrText>
      </w:r>
      <w:r w:rsidRPr="003B3999">
        <w:rPr>
          <w:lang w:val="de-AT"/>
        </w:rPr>
        <w:fldChar w:fldCharType="separate"/>
      </w:r>
      <w:hyperlink w:anchor="_Toc513407098" w:history="1">
        <w:r w:rsidR="00C4330E" w:rsidRPr="00224924">
          <w:rPr>
            <w:rStyle w:val="Hyperlink"/>
            <w:noProof/>
            <w:lang w:val="de-AT"/>
          </w:rPr>
          <w:t>Tabelle 1: Überblick über die Montessori-Pädagogik</w:t>
        </w:r>
        <w:r w:rsidR="00C4330E">
          <w:rPr>
            <w:noProof/>
            <w:webHidden/>
          </w:rPr>
          <w:tab/>
        </w:r>
        <w:r w:rsidR="00C4330E">
          <w:rPr>
            <w:noProof/>
            <w:webHidden/>
          </w:rPr>
          <w:fldChar w:fldCharType="begin"/>
        </w:r>
        <w:r w:rsidR="00C4330E">
          <w:rPr>
            <w:noProof/>
            <w:webHidden/>
          </w:rPr>
          <w:instrText xml:space="preserve"> PAGEREF _Toc513407098 \h </w:instrText>
        </w:r>
        <w:r w:rsidR="00C4330E">
          <w:rPr>
            <w:noProof/>
            <w:webHidden/>
          </w:rPr>
        </w:r>
        <w:r w:rsidR="00C4330E">
          <w:rPr>
            <w:noProof/>
            <w:webHidden/>
          </w:rPr>
          <w:fldChar w:fldCharType="separate"/>
        </w:r>
        <w:r w:rsidR="00C4330E">
          <w:rPr>
            <w:noProof/>
            <w:webHidden/>
          </w:rPr>
          <w:t>8</w:t>
        </w:r>
        <w:r w:rsidR="00C4330E">
          <w:rPr>
            <w:noProof/>
            <w:webHidden/>
          </w:rPr>
          <w:fldChar w:fldCharType="end"/>
        </w:r>
      </w:hyperlink>
    </w:p>
    <w:p w14:paraId="1F8CFF62" w14:textId="2D9DF80E" w:rsidR="00C4330E" w:rsidRDefault="002052A4">
      <w:pPr>
        <w:pStyle w:val="Abbildungsverzeichnis"/>
        <w:tabs>
          <w:tab w:val="right" w:leader="dot" w:pos="9061"/>
        </w:tabs>
        <w:rPr>
          <w:rFonts w:asciiTheme="minorHAnsi" w:eastAsiaTheme="minorEastAsia" w:hAnsiTheme="minorHAnsi" w:cstheme="minorBidi"/>
          <w:noProof/>
          <w:sz w:val="22"/>
          <w:szCs w:val="22"/>
          <w:lang w:val="en-US" w:eastAsia="en-US"/>
        </w:rPr>
      </w:pPr>
      <w:hyperlink w:anchor="_Toc513407099" w:history="1">
        <w:r w:rsidR="00C4330E" w:rsidRPr="00224924">
          <w:rPr>
            <w:rStyle w:val="Hyperlink"/>
            <w:noProof/>
            <w:lang w:val="de-AT"/>
          </w:rPr>
          <w:t>Tabelle 2: Überblick über die Daltonplan-Pädagogik</w:t>
        </w:r>
        <w:r w:rsidR="00C4330E">
          <w:rPr>
            <w:noProof/>
            <w:webHidden/>
          </w:rPr>
          <w:tab/>
        </w:r>
        <w:r w:rsidR="00C4330E">
          <w:rPr>
            <w:noProof/>
            <w:webHidden/>
          </w:rPr>
          <w:fldChar w:fldCharType="begin"/>
        </w:r>
        <w:r w:rsidR="00C4330E">
          <w:rPr>
            <w:noProof/>
            <w:webHidden/>
          </w:rPr>
          <w:instrText xml:space="preserve"> PAGEREF _Toc513407099 \h </w:instrText>
        </w:r>
        <w:r w:rsidR="00C4330E">
          <w:rPr>
            <w:noProof/>
            <w:webHidden/>
          </w:rPr>
        </w:r>
        <w:r w:rsidR="00C4330E">
          <w:rPr>
            <w:noProof/>
            <w:webHidden/>
          </w:rPr>
          <w:fldChar w:fldCharType="separate"/>
        </w:r>
        <w:r w:rsidR="00C4330E">
          <w:rPr>
            <w:noProof/>
            <w:webHidden/>
          </w:rPr>
          <w:t>9</w:t>
        </w:r>
        <w:r w:rsidR="00C4330E">
          <w:rPr>
            <w:noProof/>
            <w:webHidden/>
          </w:rPr>
          <w:fldChar w:fldCharType="end"/>
        </w:r>
      </w:hyperlink>
    </w:p>
    <w:p w14:paraId="7F2E1DD3" w14:textId="61A9E934" w:rsidR="00C4330E" w:rsidRDefault="002052A4">
      <w:pPr>
        <w:pStyle w:val="Abbildungsverzeichnis"/>
        <w:tabs>
          <w:tab w:val="right" w:leader="dot" w:pos="9061"/>
        </w:tabs>
        <w:rPr>
          <w:rFonts w:asciiTheme="minorHAnsi" w:eastAsiaTheme="minorEastAsia" w:hAnsiTheme="minorHAnsi" w:cstheme="minorBidi"/>
          <w:noProof/>
          <w:sz w:val="22"/>
          <w:szCs w:val="22"/>
          <w:lang w:val="en-US" w:eastAsia="en-US"/>
        </w:rPr>
      </w:pPr>
      <w:hyperlink w:anchor="_Toc513407100" w:history="1">
        <w:r w:rsidR="00C4330E" w:rsidRPr="00224924">
          <w:rPr>
            <w:rStyle w:val="Hyperlink"/>
            <w:noProof/>
            <w:lang w:val="de-AT"/>
          </w:rPr>
          <w:t>Tabelle 3: Überblick über den Jenaplan</w:t>
        </w:r>
        <w:r w:rsidR="00C4330E">
          <w:rPr>
            <w:noProof/>
            <w:webHidden/>
          </w:rPr>
          <w:tab/>
        </w:r>
        <w:r w:rsidR="00C4330E">
          <w:rPr>
            <w:noProof/>
            <w:webHidden/>
          </w:rPr>
          <w:fldChar w:fldCharType="begin"/>
        </w:r>
        <w:r w:rsidR="00C4330E">
          <w:rPr>
            <w:noProof/>
            <w:webHidden/>
          </w:rPr>
          <w:instrText xml:space="preserve"> PAGEREF _Toc513407100 \h </w:instrText>
        </w:r>
        <w:r w:rsidR="00C4330E">
          <w:rPr>
            <w:noProof/>
            <w:webHidden/>
          </w:rPr>
        </w:r>
        <w:r w:rsidR="00C4330E">
          <w:rPr>
            <w:noProof/>
            <w:webHidden/>
          </w:rPr>
          <w:fldChar w:fldCharType="separate"/>
        </w:r>
        <w:r w:rsidR="00C4330E">
          <w:rPr>
            <w:noProof/>
            <w:webHidden/>
          </w:rPr>
          <w:t>10</w:t>
        </w:r>
        <w:r w:rsidR="00C4330E">
          <w:rPr>
            <w:noProof/>
            <w:webHidden/>
          </w:rPr>
          <w:fldChar w:fldCharType="end"/>
        </w:r>
      </w:hyperlink>
    </w:p>
    <w:p w14:paraId="273B35F1" w14:textId="034D02AA" w:rsidR="00C4330E" w:rsidRDefault="002052A4">
      <w:pPr>
        <w:pStyle w:val="Abbildungsverzeichnis"/>
        <w:tabs>
          <w:tab w:val="right" w:leader="dot" w:pos="9061"/>
        </w:tabs>
        <w:rPr>
          <w:rFonts w:asciiTheme="minorHAnsi" w:eastAsiaTheme="minorEastAsia" w:hAnsiTheme="minorHAnsi" w:cstheme="minorBidi"/>
          <w:noProof/>
          <w:sz w:val="22"/>
          <w:szCs w:val="22"/>
          <w:lang w:val="en-US" w:eastAsia="en-US"/>
        </w:rPr>
      </w:pPr>
      <w:hyperlink w:anchor="_Toc513407101" w:history="1">
        <w:r w:rsidR="00C4330E" w:rsidRPr="00224924">
          <w:rPr>
            <w:rStyle w:val="Hyperlink"/>
            <w:noProof/>
            <w:lang w:val="de-AT"/>
          </w:rPr>
          <w:t>Tabelle 4: Überblick über die Freinet-Pädagogik</w:t>
        </w:r>
        <w:r w:rsidR="00C4330E">
          <w:rPr>
            <w:noProof/>
            <w:webHidden/>
          </w:rPr>
          <w:tab/>
        </w:r>
        <w:r w:rsidR="00C4330E">
          <w:rPr>
            <w:noProof/>
            <w:webHidden/>
          </w:rPr>
          <w:fldChar w:fldCharType="begin"/>
        </w:r>
        <w:r w:rsidR="00C4330E">
          <w:rPr>
            <w:noProof/>
            <w:webHidden/>
          </w:rPr>
          <w:instrText xml:space="preserve"> PAGEREF _Toc513407101 \h </w:instrText>
        </w:r>
        <w:r w:rsidR="00C4330E">
          <w:rPr>
            <w:noProof/>
            <w:webHidden/>
          </w:rPr>
        </w:r>
        <w:r w:rsidR="00C4330E">
          <w:rPr>
            <w:noProof/>
            <w:webHidden/>
          </w:rPr>
          <w:fldChar w:fldCharType="separate"/>
        </w:r>
        <w:r w:rsidR="00C4330E">
          <w:rPr>
            <w:noProof/>
            <w:webHidden/>
          </w:rPr>
          <w:t>11</w:t>
        </w:r>
        <w:r w:rsidR="00C4330E">
          <w:rPr>
            <w:noProof/>
            <w:webHidden/>
          </w:rPr>
          <w:fldChar w:fldCharType="end"/>
        </w:r>
      </w:hyperlink>
    </w:p>
    <w:p w14:paraId="61E80D09" w14:textId="4163DCF8" w:rsidR="004954B4" w:rsidRPr="003B3999" w:rsidRDefault="004954B4">
      <w:pPr>
        <w:rPr>
          <w:lang w:val="de-AT"/>
        </w:rPr>
        <w:sectPr w:rsidR="004954B4" w:rsidRPr="003B3999" w:rsidSect="00215F71">
          <w:footerReference w:type="default" r:id="rId9"/>
          <w:pgSz w:w="11906" w:h="16838"/>
          <w:pgMar w:top="1134" w:right="1134" w:bottom="1418" w:left="1701" w:header="0" w:footer="709" w:gutter="0"/>
          <w:pgNumType w:fmt="upperRoman" w:start="1"/>
          <w:cols w:space="720"/>
          <w:formProt w:val="0"/>
          <w:docGrid w:linePitch="360" w:charSpace="-6145"/>
        </w:sectPr>
      </w:pPr>
      <w:r w:rsidRPr="003B3999">
        <w:rPr>
          <w:lang w:val="de-AT"/>
        </w:rPr>
        <w:fldChar w:fldCharType="end"/>
      </w:r>
    </w:p>
    <w:p w14:paraId="61E80D0A" w14:textId="2B577228" w:rsidR="000F72CA" w:rsidRPr="003B3999" w:rsidRDefault="008741C4" w:rsidP="00D750D3">
      <w:pPr>
        <w:pStyle w:val="berschrift1"/>
        <w:rPr>
          <w:lang w:val="de-AT"/>
        </w:rPr>
      </w:pPr>
      <w:bookmarkStart w:id="1" w:name="_Toc513407502"/>
      <w:r w:rsidRPr="003B3999">
        <w:rPr>
          <w:lang w:val="de-AT"/>
        </w:rPr>
        <w:lastRenderedPageBreak/>
        <w:t>Einleitung</w:t>
      </w:r>
      <w:bookmarkEnd w:id="1"/>
    </w:p>
    <w:p w14:paraId="61E80D0B" w14:textId="77777777" w:rsidR="004260D8" w:rsidRPr="003B3999" w:rsidRDefault="004260D8" w:rsidP="00186CF8">
      <w:pPr>
        <w:rPr>
          <w:lang w:val="de-AT"/>
        </w:rPr>
      </w:pPr>
    </w:p>
    <w:p w14:paraId="61E80D0C" w14:textId="4AA99AC1" w:rsidR="00AD67C4" w:rsidRPr="003B3999" w:rsidRDefault="00AB3D3E" w:rsidP="00ED7DB4">
      <w:pPr>
        <w:rPr>
          <w:lang w:val="de-AT"/>
        </w:rPr>
      </w:pPr>
      <w:r w:rsidRPr="003B3999">
        <w:rPr>
          <w:lang w:val="de-AT"/>
        </w:rPr>
        <w:t>Der Begriff „</w:t>
      </w:r>
      <w:r w:rsidR="0009190B" w:rsidRPr="003B3999">
        <w:rPr>
          <w:lang w:val="de-AT"/>
        </w:rPr>
        <w:t>Pädagogik</w:t>
      </w:r>
      <w:r w:rsidRPr="003B3999">
        <w:rPr>
          <w:lang w:val="de-AT"/>
        </w:rPr>
        <w:t xml:space="preserve">“ </w:t>
      </w:r>
      <w:r w:rsidR="008B5FE4" w:rsidRPr="003B3999">
        <w:rPr>
          <w:lang w:val="de-AT"/>
        </w:rPr>
        <w:t>leitet sich von der altgriechischen Bezeichnung „</w:t>
      </w:r>
      <w:proofErr w:type="spellStart"/>
      <w:r w:rsidR="008B5FE4" w:rsidRPr="003B3999">
        <w:rPr>
          <w:lang w:val="de-AT"/>
        </w:rPr>
        <w:t>paideia</w:t>
      </w:r>
      <w:proofErr w:type="spellEnd"/>
      <w:r w:rsidR="008B5FE4" w:rsidRPr="003B3999">
        <w:rPr>
          <w:lang w:val="de-AT"/>
        </w:rPr>
        <w:t>“</w:t>
      </w:r>
      <w:r w:rsidR="00DE1D32">
        <w:rPr>
          <w:lang w:val="de-AT"/>
        </w:rPr>
        <w:t xml:space="preserve"> ab</w:t>
      </w:r>
      <w:r w:rsidR="008B5FE4" w:rsidRPr="003B3999">
        <w:rPr>
          <w:lang w:val="de-AT"/>
        </w:rPr>
        <w:t>, was so viel wie „Erziehung“ oder „Bildung“ bedeutet</w:t>
      </w:r>
      <w:r w:rsidR="002B79D6" w:rsidRPr="003B3999">
        <w:rPr>
          <w:lang w:val="de-AT"/>
        </w:rPr>
        <w:t xml:space="preserve">. </w:t>
      </w:r>
      <w:r w:rsidR="00DF4979">
        <w:rPr>
          <w:lang w:val="de-AT"/>
        </w:rPr>
        <w:t>Dabei</w:t>
      </w:r>
      <w:r w:rsidR="002B79D6" w:rsidRPr="003B3999">
        <w:rPr>
          <w:lang w:val="de-AT"/>
        </w:rPr>
        <w:t xml:space="preserve"> beschränkt </w:t>
      </w:r>
      <w:r w:rsidR="00DF4979">
        <w:rPr>
          <w:lang w:val="de-AT"/>
        </w:rPr>
        <w:t xml:space="preserve">er </w:t>
      </w:r>
      <w:r w:rsidR="002B79D6" w:rsidRPr="003B3999">
        <w:rPr>
          <w:lang w:val="de-AT"/>
        </w:rPr>
        <w:t>sich nicht auf den Kon</w:t>
      </w:r>
      <w:r w:rsidR="00334C77" w:rsidRPr="003B3999">
        <w:rPr>
          <w:lang w:val="de-AT"/>
        </w:rPr>
        <w:t>text Schule, sondern ist weiter zu verstehen. Betrachtet man die beiden Teile de</w:t>
      </w:r>
      <w:r w:rsidR="00AD67C4" w:rsidRPr="003B3999">
        <w:rPr>
          <w:lang w:val="de-AT"/>
        </w:rPr>
        <w:t>r</w:t>
      </w:r>
      <w:r w:rsidR="00334C77" w:rsidRPr="003B3999">
        <w:rPr>
          <w:lang w:val="de-AT"/>
        </w:rPr>
        <w:t xml:space="preserve"> Worte genauer, so </w:t>
      </w:r>
      <w:r w:rsidR="00AD67C4" w:rsidRPr="003B3999">
        <w:rPr>
          <w:lang w:val="de-AT"/>
        </w:rPr>
        <w:t>kommt man schließlich durch Abwandlung von „</w:t>
      </w:r>
      <w:proofErr w:type="spellStart"/>
      <w:r w:rsidR="00AD67C4" w:rsidRPr="003B3999">
        <w:rPr>
          <w:lang w:val="de-AT"/>
        </w:rPr>
        <w:t>pais</w:t>
      </w:r>
      <w:proofErr w:type="spellEnd"/>
      <w:r w:rsidR="00AD67C4" w:rsidRPr="003B3999">
        <w:rPr>
          <w:lang w:val="de-AT"/>
        </w:rPr>
        <w:t>“ (Kind) und „</w:t>
      </w:r>
      <w:proofErr w:type="spellStart"/>
      <w:r w:rsidR="00AD67C4" w:rsidRPr="003B3999">
        <w:rPr>
          <w:lang w:val="de-AT"/>
        </w:rPr>
        <w:t>agein</w:t>
      </w:r>
      <w:proofErr w:type="spellEnd"/>
      <w:r w:rsidR="00AD67C4" w:rsidRPr="003B3999">
        <w:rPr>
          <w:lang w:val="de-AT"/>
        </w:rPr>
        <w:t>“ (</w:t>
      </w:r>
      <w:r w:rsidR="00D05879" w:rsidRPr="003B3999">
        <w:rPr>
          <w:lang w:val="de-AT"/>
        </w:rPr>
        <w:t>führen) zu dem Begriff „Führung der Kinder“.</w:t>
      </w:r>
      <w:r w:rsidR="00247DC9" w:rsidRPr="003B3999">
        <w:rPr>
          <w:lang w:val="de-AT"/>
        </w:rPr>
        <w:t xml:space="preserve"> In den 60er</w:t>
      </w:r>
      <w:r w:rsidR="00E206A3" w:rsidRPr="003B3999">
        <w:rPr>
          <w:lang w:val="de-AT"/>
        </w:rPr>
        <w:t xml:space="preserve"> Jahren</w:t>
      </w:r>
      <w:r w:rsidR="00247DC9" w:rsidRPr="003B3999">
        <w:rPr>
          <w:lang w:val="de-AT"/>
        </w:rPr>
        <w:t xml:space="preserve"> </w:t>
      </w:r>
      <w:r w:rsidR="00E206A3" w:rsidRPr="003B3999">
        <w:rPr>
          <w:lang w:val="de-AT"/>
        </w:rPr>
        <w:t xml:space="preserve">hat sich </w:t>
      </w:r>
      <w:r w:rsidR="008D3043" w:rsidRPr="003B3999">
        <w:rPr>
          <w:lang w:val="de-AT"/>
        </w:rPr>
        <w:t>zusätzlich, um den (sozial)wissenschaftlichen</w:t>
      </w:r>
      <w:r w:rsidR="00E206A3" w:rsidRPr="003B3999">
        <w:rPr>
          <w:lang w:val="de-AT"/>
        </w:rPr>
        <w:t xml:space="preserve"> </w:t>
      </w:r>
      <w:r w:rsidR="008D3043" w:rsidRPr="003B3999">
        <w:rPr>
          <w:lang w:val="de-AT"/>
        </w:rPr>
        <w:t>Charakter hervorzuheben, der Begriff „Erziehungswissenschaft“ als Synon</w:t>
      </w:r>
      <w:r w:rsidR="003A146B" w:rsidRPr="003B3999">
        <w:rPr>
          <w:lang w:val="de-AT"/>
        </w:rPr>
        <w:t>y</w:t>
      </w:r>
      <w:r w:rsidR="008D3043" w:rsidRPr="003B3999">
        <w:rPr>
          <w:lang w:val="de-AT"/>
        </w:rPr>
        <w:t xml:space="preserve">m </w:t>
      </w:r>
      <w:r w:rsidR="00736C7B">
        <w:rPr>
          <w:lang w:val="de-AT"/>
        </w:rPr>
        <w:t xml:space="preserve">dafür </w:t>
      </w:r>
      <w:r w:rsidR="007A6AF8" w:rsidRPr="003B3999">
        <w:rPr>
          <w:lang w:val="de-AT"/>
        </w:rPr>
        <w:t>entwickelt.</w:t>
      </w:r>
      <w:r w:rsidR="00D05879" w:rsidRPr="003B3999">
        <w:rPr>
          <w:lang w:val="de-AT"/>
        </w:rPr>
        <w:t xml:space="preserve"> (vgl. </w:t>
      </w:r>
      <w:r w:rsidR="00D05879" w:rsidRPr="003B3999">
        <w:rPr>
          <w:i/>
          <w:lang w:val="de-AT"/>
        </w:rPr>
        <w:t>S</w:t>
      </w:r>
      <w:r w:rsidR="00FC7555" w:rsidRPr="003B3999">
        <w:rPr>
          <w:i/>
          <w:lang w:val="de-AT"/>
        </w:rPr>
        <w:t>tein</w:t>
      </w:r>
      <w:r w:rsidR="00FC7555" w:rsidRPr="003B3999">
        <w:rPr>
          <w:lang w:val="de-AT"/>
        </w:rPr>
        <w:t xml:space="preserve"> 2013, S. 11 f.)</w:t>
      </w:r>
      <w:r w:rsidR="007A6AF8" w:rsidRPr="003B3999">
        <w:rPr>
          <w:lang w:val="de-AT"/>
        </w:rPr>
        <w:t xml:space="preserve"> Nach </w:t>
      </w:r>
      <w:r w:rsidR="007A6AF8" w:rsidRPr="003B3999">
        <w:rPr>
          <w:i/>
          <w:lang w:val="de-AT"/>
        </w:rPr>
        <w:t>Stein</w:t>
      </w:r>
      <w:r w:rsidR="007A6AF8" w:rsidRPr="003B3999">
        <w:rPr>
          <w:lang w:val="de-AT"/>
        </w:rPr>
        <w:t xml:space="preserve"> (2013, S. 12)</w:t>
      </w:r>
      <w:r w:rsidR="00E751EB" w:rsidRPr="003B3999">
        <w:rPr>
          <w:lang w:val="de-AT"/>
        </w:rPr>
        <w:t xml:space="preserve"> wird Pädagogik (bzw. Erziehungswissenschaft) wie folgt definiert. Sie „ist die </w:t>
      </w:r>
      <w:r w:rsidR="00ED7DB4" w:rsidRPr="003B3999">
        <w:rPr>
          <w:lang w:val="de-AT"/>
        </w:rPr>
        <w:t xml:space="preserve">Wissenschaft, die Prozesse der Erziehung, Bildung, des Lernens und der Sozialisation wissenschaftlich beobachtet, interpretiert, erklärt, die Auswirkungen dieser Prozesse vorhersagt und somit allen hieran beteiligten Personen der pädagogischen Praxis Handlungswissen zur Verfügung stellt.“ </w:t>
      </w:r>
    </w:p>
    <w:p w14:paraId="61E80D0D" w14:textId="77777777" w:rsidR="00336B20" w:rsidRPr="003B3999" w:rsidRDefault="00336B20" w:rsidP="00ED7DB4">
      <w:pPr>
        <w:rPr>
          <w:lang w:val="de-AT"/>
        </w:rPr>
      </w:pPr>
    </w:p>
    <w:p w14:paraId="66E74619" w14:textId="2F208BF1" w:rsidR="00A125F9" w:rsidRPr="003B3999" w:rsidRDefault="0005367C" w:rsidP="001F67D5">
      <w:pPr>
        <w:rPr>
          <w:lang w:val="de-AT"/>
        </w:rPr>
      </w:pPr>
      <w:r w:rsidRPr="003B3999">
        <w:rPr>
          <w:lang w:val="de-AT"/>
        </w:rPr>
        <w:t>Besonders d</w:t>
      </w:r>
      <w:r w:rsidR="00955309" w:rsidRPr="003B3999">
        <w:rPr>
          <w:lang w:val="de-AT"/>
        </w:rPr>
        <w:t>er Punk</w:t>
      </w:r>
      <w:r w:rsidRPr="003B3999">
        <w:rPr>
          <w:lang w:val="de-AT"/>
        </w:rPr>
        <w:t>t</w:t>
      </w:r>
      <w:r w:rsidR="00955309" w:rsidRPr="003B3999">
        <w:rPr>
          <w:lang w:val="de-AT"/>
        </w:rPr>
        <w:t xml:space="preserve"> „Prozesse des Lernens“ </w:t>
      </w:r>
      <w:r w:rsidR="00B93884" w:rsidRPr="003B3999">
        <w:rPr>
          <w:lang w:val="de-AT"/>
        </w:rPr>
        <w:t xml:space="preserve">für Lehrer </w:t>
      </w:r>
      <w:r w:rsidRPr="003B3999">
        <w:rPr>
          <w:lang w:val="de-AT"/>
        </w:rPr>
        <w:t xml:space="preserve">ist, </w:t>
      </w:r>
      <w:r w:rsidR="00B93884" w:rsidRPr="003B3999">
        <w:rPr>
          <w:lang w:val="de-AT"/>
        </w:rPr>
        <w:t xml:space="preserve">nicht zuletzt durch </w:t>
      </w:r>
      <w:r w:rsidR="00823D44" w:rsidRPr="003B3999">
        <w:rPr>
          <w:lang w:val="de-AT"/>
        </w:rPr>
        <w:t>das Vorhandensein der unterschiedlichsten Lerntheorien</w:t>
      </w:r>
      <w:r w:rsidRPr="003B3999">
        <w:rPr>
          <w:lang w:val="de-AT"/>
        </w:rPr>
        <w:t>,</w:t>
      </w:r>
      <w:r w:rsidR="00823D44" w:rsidRPr="003B3999">
        <w:rPr>
          <w:lang w:val="de-AT"/>
        </w:rPr>
        <w:t xml:space="preserve"> interessant </w:t>
      </w:r>
      <w:r w:rsidR="005E619A" w:rsidRPr="003B3999">
        <w:rPr>
          <w:lang w:val="de-AT"/>
        </w:rPr>
        <w:t>näher zu betrachten.</w:t>
      </w:r>
      <w:r w:rsidR="005B2EBF" w:rsidRPr="003B3999">
        <w:rPr>
          <w:lang w:val="de-AT"/>
        </w:rPr>
        <w:t xml:space="preserve"> </w:t>
      </w:r>
      <w:r w:rsidR="00830F4A" w:rsidRPr="003B3999">
        <w:rPr>
          <w:lang w:val="de-AT"/>
        </w:rPr>
        <w:t>Bei</w:t>
      </w:r>
      <w:r w:rsidR="001F67D5" w:rsidRPr="003B3999">
        <w:rPr>
          <w:lang w:val="de-AT"/>
        </w:rPr>
        <w:t xml:space="preserve"> </w:t>
      </w:r>
      <w:r w:rsidR="005B2EBF" w:rsidRPr="003B3999">
        <w:rPr>
          <w:lang w:val="de-AT"/>
        </w:rPr>
        <w:t>Behaviorismus (</w:t>
      </w:r>
      <w:r w:rsidR="00732326" w:rsidRPr="003B3999">
        <w:rPr>
          <w:lang w:val="de-AT"/>
        </w:rPr>
        <w:t>Lernen ist ein Trainingsvorgang</w:t>
      </w:r>
      <w:r w:rsidR="00BD39B1" w:rsidRPr="003B3999">
        <w:rPr>
          <w:lang w:val="de-AT"/>
        </w:rPr>
        <w:t>; durch gezielte Reizsetzung treten die gewünschten Lernergebnisse ein</w:t>
      </w:r>
      <w:r w:rsidR="005A270A" w:rsidRPr="003B3999">
        <w:rPr>
          <w:lang w:val="de-AT"/>
        </w:rPr>
        <w:t xml:space="preserve">) </w:t>
      </w:r>
      <w:r w:rsidR="002C3AED" w:rsidRPr="003B3999">
        <w:rPr>
          <w:lang w:val="de-AT"/>
        </w:rPr>
        <w:t>und</w:t>
      </w:r>
      <w:r w:rsidR="00EB1474" w:rsidRPr="003B3999">
        <w:rPr>
          <w:lang w:val="de-AT"/>
        </w:rPr>
        <w:t xml:space="preserve"> </w:t>
      </w:r>
      <w:r w:rsidR="002C3AED" w:rsidRPr="003B3999">
        <w:rPr>
          <w:lang w:val="de-AT"/>
        </w:rPr>
        <w:t>Kognitiv</w:t>
      </w:r>
      <w:r w:rsidR="00281F6D" w:rsidRPr="003B3999">
        <w:rPr>
          <w:lang w:val="de-AT"/>
        </w:rPr>
        <w:t>i</w:t>
      </w:r>
      <w:r w:rsidR="002C3AED" w:rsidRPr="003B3999">
        <w:rPr>
          <w:lang w:val="de-AT"/>
        </w:rPr>
        <w:t xml:space="preserve">smus </w:t>
      </w:r>
      <w:r w:rsidR="00281F6D" w:rsidRPr="003B3999">
        <w:rPr>
          <w:lang w:val="de-AT"/>
        </w:rPr>
        <w:t>(Lernen ist ein mentaler Prozess von Informationsbearbeitung, „Mensch als Computer“</w:t>
      </w:r>
      <w:r w:rsidR="00B72FA2" w:rsidRPr="003B3999">
        <w:rPr>
          <w:lang w:val="de-AT"/>
        </w:rPr>
        <w:t xml:space="preserve">) </w:t>
      </w:r>
      <w:r w:rsidR="00830F4A" w:rsidRPr="003B3999">
        <w:rPr>
          <w:lang w:val="de-AT"/>
        </w:rPr>
        <w:t xml:space="preserve">finden Lernprozesse fremdgesteuert </w:t>
      </w:r>
      <w:r w:rsidR="00907D15" w:rsidRPr="003B3999">
        <w:rPr>
          <w:lang w:val="de-AT"/>
        </w:rPr>
        <w:t xml:space="preserve">statt. </w:t>
      </w:r>
    </w:p>
    <w:p w14:paraId="1A9C6A2D" w14:textId="6427CF7B" w:rsidR="00E27DEB" w:rsidRDefault="00907D15" w:rsidP="001F67D5">
      <w:pPr>
        <w:rPr>
          <w:lang w:val="de-AT"/>
        </w:rPr>
      </w:pPr>
      <w:r w:rsidRPr="003B3999">
        <w:rPr>
          <w:lang w:val="de-AT"/>
        </w:rPr>
        <w:t>Im Gegensatz dazu stehen</w:t>
      </w:r>
      <w:r w:rsidR="00E27DEB">
        <w:rPr>
          <w:lang w:val="de-AT"/>
        </w:rPr>
        <w:t xml:space="preserve"> </w:t>
      </w:r>
      <w:r w:rsidR="00185847">
        <w:rPr>
          <w:lang w:val="de-AT"/>
        </w:rPr>
        <w:t>die</w:t>
      </w:r>
      <w:r w:rsidR="00185847" w:rsidRPr="003B3999">
        <w:rPr>
          <w:lang w:val="de-AT"/>
        </w:rPr>
        <w:t xml:space="preserve"> selbstorganisierte</w:t>
      </w:r>
      <w:r w:rsidR="00185847">
        <w:rPr>
          <w:lang w:val="de-AT"/>
        </w:rPr>
        <w:t>n Lernprozesse</w:t>
      </w:r>
      <w:r w:rsidRPr="003B3999">
        <w:rPr>
          <w:lang w:val="de-AT"/>
        </w:rPr>
        <w:t xml:space="preserve"> </w:t>
      </w:r>
      <w:r w:rsidR="00EC0740" w:rsidRPr="003B3999">
        <w:rPr>
          <w:lang w:val="de-AT"/>
        </w:rPr>
        <w:t>von</w:t>
      </w:r>
      <w:r w:rsidRPr="003B3999">
        <w:rPr>
          <w:lang w:val="de-AT"/>
        </w:rPr>
        <w:t xml:space="preserve"> Konstruktivismus</w:t>
      </w:r>
      <w:r w:rsidR="0090419B" w:rsidRPr="003B3999">
        <w:rPr>
          <w:lang w:val="de-AT"/>
        </w:rPr>
        <w:t xml:space="preserve"> (</w:t>
      </w:r>
      <w:r w:rsidR="00943504" w:rsidRPr="003B3999">
        <w:rPr>
          <w:lang w:val="de-AT"/>
        </w:rPr>
        <w:t xml:space="preserve">Lernen findet durch persönliche Erfahrungen statt, </w:t>
      </w:r>
      <w:r w:rsidR="00115C8A" w:rsidRPr="003B3999">
        <w:rPr>
          <w:lang w:val="de-AT"/>
        </w:rPr>
        <w:t>die durch reagieren, Informationsverarbeitung und</w:t>
      </w:r>
      <w:r w:rsidR="00EB0771" w:rsidRPr="003B3999">
        <w:rPr>
          <w:lang w:val="de-AT"/>
        </w:rPr>
        <w:t xml:space="preserve"> Veränderung/Gestaltung </w:t>
      </w:r>
      <w:r w:rsidR="00E226A3">
        <w:rPr>
          <w:lang w:val="de-AT"/>
        </w:rPr>
        <w:t>der eigenen</w:t>
      </w:r>
      <w:r w:rsidR="00EB0771" w:rsidRPr="003B3999">
        <w:rPr>
          <w:lang w:val="de-AT"/>
        </w:rPr>
        <w:t xml:space="preserve"> Umwelt </w:t>
      </w:r>
      <w:r w:rsidR="00943504" w:rsidRPr="003B3999">
        <w:rPr>
          <w:lang w:val="de-AT"/>
        </w:rPr>
        <w:t>gemacht werden</w:t>
      </w:r>
      <w:r w:rsidR="00EB0771" w:rsidRPr="003B3999">
        <w:rPr>
          <w:lang w:val="de-AT"/>
        </w:rPr>
        <w:t>)</w:t>
      </w:r>
      <w:r w:rsidR="00EC0740" w:rsidRPr="003B3999">
        <w:rPr>
          <w:lang w:val="de-AT"/>
        </w:rPr>
        <w:t xml:space="preserve"> und </w:t>
      </w:r>
      <w:r w:rsidR="00816A59" w:rsidRPr="003B3999">
        <w:rPr>
          <w:lang w:val="de-AT"/>
        </w:rPr>
        <w:t>Konnektivismus (</w:t>
      </w:r>
      <w:r w:rsidR="00073A63" w:rsidRPr="003B3999">
        <w:rPr>
          <w:lang w:val="de-AT"/>
        </w:rPr>
        <w:t>Lernen findet durch Erfahrungen in Netzwerken statt</w:t>
      </w:r>
      <w:r w:rsidR="008C1943" w:rsidRPr="003B3999">
        <w:rPr>
          <w:lang w:val="de-AT"/>
        </w:rPr>
        <w:t xml:space="preserve"> und ist losgelöst von Personen</w:t>
      </w:r>
      <w:r w:rsidR="009A3334" w:rsidRPr="003B3999">
        <w:rPr>
          <w:lang w:val="de-AT"/>
        </w:rPr>
        <w:t xml:space="preserve"> =&gt;</w:t>
      </w:r>
      <w:r w:rsidR="008C1943" w:rsidRPr="003B3999">
        <w:rPr>
          <w:lang w:val="de-AT"/>
        </w:rPr>
        <w:t xml:space="preserve"> </w:t>
      </w:r>
      <w:r w:rsidR="009A3334" w:rsidRPr="003B3999">
        <w:rPr>
          <w:lang w:val="de-AT"/>
        </w:rPr>
        <w:t>auch Organisationen lernen).</w:t>
      </w:r>
      <w:r w:rsidR="003C6D8F" w:rsidRPr="003B3999">
        <w:rPr>
          <w:lang w:val="de-AT"/>
        </w:rPr>
        <w:t xml:space="preserve"> (vgl. </w:t>
      </w:r>
      <w:r w:rsidR="003C6D8F" w:rsidRPr="003B3999">
        <w:rPr>
          <w:i/>
          <w:lang w:val="de-AT"/>
        </w:rPr>
        <w:t xml:space="preserve">Stachelberger </w:t>
      </w:r>
      <w:r w:rsidR="003C6D8F" w:rsidRPr="003B3999">
        <w:rPr>
          <w:lang w:val="de-AT"/>
        </w:rPr>
        <w:t xml:space="preserve">2018, S. </w:t>
      </w:r>
      <w:r w:rsidR="0084531F" w:rsidRPr="003B3999">
        <w:rPr>
          <w:lang w:val="de-AT"/>
        </w:rPr>
        <w:t>22-34)</w:t>
      </w:r>
      <w:r w:rsidR="00EC1AF5" w:rsidRPr="003B3999">
        <w:rPr>
          <w:lang w:val="de-AT"/>
        </w:rPr>
        <w:t xml:space="preserve"> </w:t>
      </w:r>
      <w:r w:rsidR="005A5159">
        <w:rPr>
          <w:lang w:val="de-AT"/>
        </w:rPr>
        <w:t xml:space="preserve">Als Lehrkraft ist es wichtig sich dieser Theorien bewusst zu sein, da sie auf die Unterrichtsgestaltung unter Berücksichtigung der individuellen Bedürfnisse der SchülerInnen Einfluss nehmen. </w:t>
      </w:r>
    </w:p>
    <w:p w14:paraId="61E80D0E" w14:textId="354B08C6" w:rsidR="005B2EBF" w:rsidRPr="003B3999" w:rsidRDefault="00EC1AF5" w:rsidP="001F67D5">
      <w:pPr>
        <w:rPr>
          <w:lang w:val="de-AT"/>
        </w:rPr>
      </w:pPr>
      <w:r w:rsidRPr="003B3999">
        <w:rPr>
          <w:lang w:val="de-AT"/>
        </w:rPr>
        <w:t>Eine Übersicht über die Theorien und die Rollen der Lehrpers</w:t>
      </w:r>
      <w:r w:rsidR="007734C7" w:rsidRPr="003B3999">
        <w:rPr>
          <w:lang w:val="de-AT"/>
        </w:rPr>
        <w:t>onen in diesen bietet die nachfolgende Grafik.</w:t>
      </w:r>
    </w:p>
    <w:p w14:paraId="61E80D0F" w14:textId="77777777" w:rsidR="00F12BD1" w:rsidRPr="003B3999" w:rsidRDefault="000A1822" w:rsidP="002056DC">
      <w:pPr>
        <w:keepNext/>
        <w:jc w:val="center"/>
        <w:rPr>
          <w:lang w:val="de-AT"/>
        </w:rPr>
      </w:pPr>
      <w:r w:rsidRPr="003B3999">
        <w:rPr>
          <w:noProof/>
          <w:lang w:val="de-AT" w:eastAsia="de-AT"/>
        </w:rPr>
        <w:lastRenderedPageBreak/>
        <w:drawing>
          <wp:inline distT="0" distB="0" distL="0" distR="0" wp14:anchorId="61E80E05" wp14:editId="78B5F02C">
            <wp:extent cx="4608522" cy="3275937"/>
            <wp:effectExtent l="0" t="0" r="1905"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622402" cy="3285804"/>
                    </a:xfrm>
                    <a:prstGeom prst="rect">
                      <a:avLst/>
                    </a:prstGeom>
                    <a:ln>
                      <a:noFill/>
                    </a:ln>
                    <a:extLst>
                      <a:ext uri="{53640926-AAD7-44D8-BBD7-CCE9431645EC}">
                        <a14:shadowObscured xmlns:a14="http://schemas.microsoft.com/office/drawing/2010/main"/>
                      </a:ext>
                    </a:extLst>
                  </pic:spPr>
                </pic:pic>
              </a:graphicData>
            </a:graphic>
          </wp:inline>
        </w:drawing>
      </w:r>
    </w:p>
    <w:p w14:paraId="61E80D10" w14:textId="6656629C" w:rsidR="005722C8" w:rsidRPr="003B3999" w:rsidRDefault="00F12BD1" w:rsidP="005D7238">
      <w:pPr>
        <w:pStyle w:val="Beschriftung"/>
        <w:rPr>
          <w:lang w:val="de-AT"/>
        </w:rPr>
      </w:pPr>
      <w:bookmarkStart w:id="2" w:name="_Toc513407087"/>
      <w:r w:rsidRPr="003B3999">
        <w:rPr>
          <w:lang w:val="de-AT"/>
        </w:rPr>
        <w:t xml:space="preserve">Abbildung </w:t>
      </w:r>
      <w:r w:rsidR="0060346D">
        <w:rPr>
          <w:lang w:val="de-AT"/>
        </w:rPr>
        <w:fldChar w:fldCharType="begin"/>
      </w:r>
      <w:r w:rsidR="0060346D">
        <w:rPr>
          <w:lang w:val="de-AT"/>
        </w:rPr>
        <w:instrText xml:space="preserve"> SEQ Abbildung \* ARABIC </w:instrText>
      </w:r>
      <w:r w:rsidR="0060346D">
        <w:rPr>
          <w:lang w:val="de-AT"/>
        </w:rPr>
        <w:fldChar w:fldCharType="separate"/>
      </w:r>
      <w:r w:rsidR="00C4330E">
        <w:rPr>
          <w:noProof/>
          <w:lang w:val="de-AT"/>
        </w:rPr>
        <w:t>1</w:t>
      </w:r>
      <w:r w:rsidR="0060346D">
        <w:rPr>
          <w:lang w:val="de-AT"/>
        </w:rPr>
        <w:fldChar w:fldCharType="end"/>
      </w:r>
      <w:r w:rsidRPr="003B3999">
        <w:rPr>
          <w:lang w:val="de-AT"/>
        </w:rPr>
        <w:t>: Übersicht der Lerntheorie</w:t>
      </w:r>
      <w:r w:rsidR="005722C8" w:rsidRPr="003B3999">
        <w:rPr>
          <w:lang w:val="de-AT"/>
        </w:rPr>
        <w:t>n</w:t>
      </w:r>
      <w:bookmarkEnd w:id="2"/>
    </w:p>
    <w:p w14:paraId="61E80D11" w14:textId="77777777" w:rsidR="00B56604" w:rsidRPr="003B3999" w:rsidRDefault="00B56604" w:rsidP="002D724B">
      <w:pPr>
        <w:jc w:val="center"/>
        <w:rPr>
          <w:rStyle w:val="Buchtitel"/>
          <w:lang w:val="de-AT"/>
        </w:rPr>
      </w:pPr>
      <w:bookmarkStart w:id="3" w:name="_Hlk506388881"/>
      <w:r w:rsidRPr="003B3999">
        <w:rPr>
          <w:rStyle w:val="Buchtitel"/>
          <w:lang w:val="de-AT"/>
        </w:rPr>
        <w:t xml:space="preserve">(vgl. </w:t>
      </w:r>
      <w:r w:rsidRPr="003B3999">
        <w:rPr>
          <w:rStyle w:val="Buchtitel"/>
          <w:i/>
          <w:lang w:val="de-AT"/>
        </w:rPr>
        <w:t>Stachelberger</w:t>
      </w:r>
      <w:r w:rsidRPr="003B3999">
        <w:rPr>
          <w:rStyle w:val="Buchtitel"/>
          <w:lang w:val="de-AT"/>
        </w:rPr>
        <w:t xml:space="preserve"> 2018, S. 27)</w:t>
      </w:r>
    </w:p>
    <w:bookmarkEnd w:id="3"/>
    <w:p w14:paraId="61E80D12" w14:textId="2D0107A5" w:rsidR="00955309" w:rsidRDefault="00955309" w:rsidP="00ED7DB4">
      <w:pPr>
        <w:rPr>
          <w:lang w:val="de-AT"/>
        </w:rPr>
      </w:pPr>
    </w:p>
    <w:p w14:paraId="61E80D17" w14:textId="5F609B82" w:rsidR="000F72CA" w:rsidRPr="003B3999" w:rsidRDefault="008741C4" w:rsidP="00D750D3">
      <w:pPr>
        <w:pStyle w:val="berschrift1"/>
        <w:rPr>
          <w:lang w:val="de-AT"/>
        </w:rPr>
      </w:pPr>
      <w:bookmarkStart w:id="4" w:name="_Toc513407503"/>
      <w:r w:rsidRPr="003B3999">
        <w:rPr>
          <w:lang w:val="de-AT"/>
        </w:rPr>
        <w:t>Definitionen und Abgrenzungen</w:t>
      </w:r>
      <w:bookmarkEnd w:id="4"/>
    </w:p>
    <w:p w14:paraId="61E80D18" w14:textId="7DA1F671" w:rsidR="00CF2AFD" w:rsidRDefault="00817E85" w:rsidP="00826137">
      <w:pPr>
        <w:rPr>
          <w:lang w:val="de-AT"/>
        </w:rPr>
      </w:pPr>
      <w:r w:rsidRPr="003B3999">
        <w:rPr>
          <w:lang w:val="de-AT"/>
        </w:rPr>
        <w:t xml:space="preserve">Im Zuge der Arbeit werden einige Begriffe verwendet, die an dieser Stelle kurz </w:t>
      </w:r>
      <w:r w:rsidR="00CF2AFD" w:rsidRPr="003B3999">
        <w:rPr>
          <w:lang w:val="de-AT"/>
        </w:rPr>
        <w:t>erläutert werden:</w:t>
      </w:r>
    </w:p>
    <w:p w14:paraId="497852CC" w14:textId="77777777" w:rsidR="00E27DEB" w:rsidRPr="003B3999" w:rsidRDefault="00E27DEB" w:rsidP="00C4514E">
      <w:pPr>
        <w:spacing w:line="240" w:lineRule="auto"/>
        <w:rPr>
          <w:lang w:val="de-AT"/>
        </w:rPr>
      </w:pPr>
    </w:p>
    <w:p w14:paraId="61E80D19" w14:textId="77777777" w:rsidR="006A188F" w:rsidRPr="003B3999" w:rsidRDefault="006A188F" w:rsidP="006A188F">
      <w:pPr>
        <w:pStyle w:val="Listenabsatz"/>
        <w:numPr>
          <w:ilvl w:val="0"/>
          <w:numId w:val="8"/>
        </w:numPr>
        <w:ind w:left="567" w:right="566"/>
        <w:rPr>
          <w:lang w:val="de-AT"/>
        </w:rPr>
      </w:pPr>
      <w:r w:rsidRPr="003B3999">
        <w:rPr>
          <w:b/>
          <w:lang w:val="de-AT"/>
        </w:rPr>
        <w:t>Bewegung:</w:t>
      </w:r>
      <w:r w:rsidRPr="003B3999">
        <w:rPr>
          <w:lang w:val="de-AT"/>
        </w:rPr>
        <w:t xml:space="preserve"> Der Begriff wird losgelöst von politischen Hintergedanken verwendet und entspricht dem historischen Selbstverständnis der Reformpädagogen und dem allgemeinen Sprachgebrauch (vgl. </w:t>
      </w:r>
      <w:r w:rsidRPr="003B3999">
        <w:rPr>
          <w:i/>
          <w:lang w:val="de-AT"/>
        </w:rPr>
        <w:t xml:space="preserve">Röhrs, Hermann </w:t>
      </w:r>
      <w:r w:rsidRPr="003B3999">
        <w:rPr>
          <w:lang w:val="de-AT"/>
        </w:rPr>
        <w:t>1987, S. 16)</w:t>
      </w:r>
    </w:p>
    <w:p w14:paraId="61E80D1A" w14:textId="58057D08" w:rsidR="00650753" w:rsidRPr="003B3999" w:rsidRDefault="00CF2AFD" w:rsidP="00BB3D77">
      <w:pPr>
        <w:pStyle w:val="Listenabsatz"/>
        <w:numPr>
          <w:ilvl w:val="0"/>
          <w:numId w:val="8"/>
        </w:numPr>
        <w:ind w:left="567" w:right="566"/>
        <w:rPr>
          <w:lang w:val="de-AT"/>
        </w:rPr>
      </w:pPr>
      <w:r w:rsidRPr="003B3999">
        <w:rPr>
          <w:b/>
          <w:lang w:val="de-AT"/>
        </w:rPr>
        <w:t xml:space="preserve">Daltonplan: </w:t>
      </w:r>
      <w:r w:rsidRPr="003B3999">
        <w:rPr>
          <w:lang w:val="de-AT"/>
        </w:rPr>
        <w:t>Die Bezeichnung „Pla</w:t>
      </w:r>
      <w:r w:rsidR="0069452B" w:rsidRPr="003B3999">
        <w:rPr>
          <w:lang w:val="de-AT"/>
        </w:rPr>
        <w:t>n“</w:t>
      </w:r>
      <w:r w:rsidR="006B415F" w:rsidRPr="003B3999">
        <w:rPr>
          <w:lang w:val="de-AT"/>
        </w:rPr>
        <w:t xml:space="preserve"> </w:t>
      </w:r>
      <w:r w:rsidR="008926F5" w:rsidRPr="003B3999">
        <w:rPr>
          <w:lang w:val="de-AT"/>
        </w:rPr>
        <w:t>ist eine in der ersten reformpädagogischen Bewe</w:t>
      </w:r>
      <w:r w:rsidR="00087E6E" w:rsidRPr="003B3999">
        <w:rPr>
          <w:lang w:val="de-AT"/>
        </w:rPr>
        <w:t>g</w:t>
      </w:r>
      <w:r w:rsidR="006E1646" w:rsidRPr="003B3999">
        <w:rPr>
          <w:lang w:val="de-AT"/>
        </w:rPr>
        <w:t xml:space="preserve">ung dieses Jahrhunderts verbreitete Bezeichnung für Reformprojekte, vgl. </w:t>
      </w:r>
      <w:r w:rsidR="00C4514E">
        <w:rPr>
          <w:lang w:val="de-AT"/>
        </w:rPr>
        <w:t>„</w:t>
      </w:r>
      <w:proofErr w:type="spellStart"/>
      <w:r w:rsidR="006E1646" w:rsidRPr="003B3999">
        <w:rPr>
          <w:lang w:val="de-AT"/>
        </w:rPr>
        <w:t>Jenaplan</w:t>
      </w:r>
      <w:proofErr w:type="spellEnd"/>
      <w:r w:rsidR="00EB6798" w:rsidRPr="003B3999">
        <w:rPr>
          <w:lang w:val="de-AT"/>
        </w:rPr>
        <w:t xml:space="preserve">“ </w:t>
      </w:r>
      <w:r w:rsidR="00E21D80" w:rsidRPr="003B3999">
        <w:rPr>
          <w:lang w:val="de-AT"/>
        </w:rPr>
        <w:t>(</w:t>
      </w:r>
      <w:r w:rsidR="00E21D80" w:rsidRPr="003B3999">
        <w:rPr>
          <w:i/>
          <w:lang w:val="de-AT"/>
        </w:rPr>
        <w:t xml:space="preserve">Popp </w:t>
      </w:r>
      <w:r w:rsidR="00650753" w:rsidRPr="003B3999">
        <w:rPr>
          <w:lang w:val="de-AT"/>
        </w:rPr>
        <w:t xml:space="preserve">1999, S. 13). </w:t>
      </w:r>
    </w:p>
    <w:p w14:paraId="61E80D1B" w14:textId="4ED5B366" w:rsidR="00F84E8D" w:rsidRDefault="00074C58" w:rsidP="00BB3D77">
      <w:pPr>
        <w:pStyle w:val="Listenabsatz"/>
        <w:numPr>
          <w:ilvl w:val="0"/>
          <w:numId w:val="8"/>
        </w:numPr>
        <w:ind w:left="567" w:right="566"/>
        <w:rPr>
          <w:lang w:val="de-AT"/>
        </w:rPr>
      </w:pPr>
      <w:r w:rsidRPr="003B3999">
        <w:rPr>
          <w:b/>
          <w:lang w:val="de-AT"/>
        </w:rPr>
        <w:t xml:space="preserve">Reformpädagogik: </w:t>
      </w:r>
      <w:r w:rsidR="00DB72D3" w:rsidRPr="003B3999">
        <w:rPr>
          <w:lang w:val="de-AT"/>
        </w:rPr>
        <w:t>Eine genaue Auseinandersetzung mit dem Begriff erfolgt im Kapitel 3</w:t>
      </w:r>
      <w:r w:rsidR="00522023" w:rsidRPr="003B3999">
        <w:rPr>
          <w:lang w:val="de-AT"/>
        </w:rPr>
        <w:t>. F</w:t>
      </w:r>
      <w:r w:rsidR="00F46DAD" w:rsidRPr="003B3999">
        <w:rPr>
          <w:lang w:val="de-AT"/>
        </w:rPr>
        <w:t xml:space="preserve">ürs erste sei </w:t>
      </w:r>
      <w:r w:rsidR="001B606A" w:rsidRPr="003B3999">
        <w:rPr>
          <w:lang w:val="de-AT"/>
        </w:rPr>
        <w:t>er</w:t>
      </w:r>
      <w:r w:rsidR="00AA2664" w:rsidRPr="003B3999">
        <w:rPr>
          <w:lang w:val="de-AT"/>
        </w:rPr>
        <w:t xml:space="preserve"> vereinfacht</w:t>
      </w:r>
      <w:r w:rsidR="001B606A" w:rsidRPr="003B3999">
        <w:rPr>
          <w:lang w:val="de-AT"/>
        </w:rPr>
        <w:t xml:space="preserve"> als </w:t>
      </w:r>
      <w:r w:rsidR="00654F72" w:rsidRPr="003B3999">
        <w:rPr>
          <w:lang w:val="de-AT"/>
        </w:rPr>
        <w:t>„</w:t>
      </w:r>
      <w:r w:rsidR="001B606A" w:rsidRPr="003B3999">
        <w:rPr>
          <w:lang w:val="de-AT"/>
        </w:rPr>
        <w:t>am Kind orientierte Pädagogik</w:t>
      </w:r>
      <w:r w:rsidR="0092764D" w:rsidRPr="003B3999">
        <w:rPr>
          <w:lang w:val="de-AT"/>
        </w:rPr>
        <w:t xml:space="preserve">, </w:t>
      </w:r>
      <w:r w:rsidR="00E226A3">
        <w:rPr>
          <w:lang w:val="de-AT"/>
        </w:rPr>
        <w:t>welche</w:t>
      </w:r>
      <w:r w:rsidR="0092764D" w:rsidRPr="003B3999">
        <w:rPr>
          <w:lang w:val="de-AT"/>
        </w:rPr>
        <w:t xml:space="preserve"> </w:t>
      </w:r>
      <w:r w:rsidR="00AA2664" w:rsidRPr="003B3999">
        <w:rPr>
          <w:lang w:val="de-AT"/>
        </w:rPr>
        <w:t xml:space="preserve">die </w:t>
      </w:r>
      <w:r w:rsidR="0092764D" w:rsidRPr="003B3999">
        <w:rPr>
          <w:lang w:val="de-AT"/>
        </w:rPr>
        <w:t xml:space="preserve">bestehende </w:t>
      </w:r>
      <w:r w:rsidR="00AA2664" w:rsidRPr="003B3999">
        <w:rPr>
          <w:lang w:val="de-AT"/>
        </w:rPr>
        <w:t>Pädagogik</w:t>
      </w:r>
      <w:r w:rsidR="00654F72" w:rsidRPr="003B3999">
        <w:rPr>
          <w:lang w:val="de-AT"/>
        </w:rPr>
        <w:t xml:space="preserve"> hinterfragt“ </w:t>
      </w:r>
      <w:r w:rsidR="00F53A97" w:rsidRPr="003B3999">
        <w:rPr>
          <w:lang w:val="de-AT"/>
        </w:rPr>
        <w:t>definiert</w:t>
      </w:r>
      <w:r w:rsidR="00654F72" w:rsidRPr="003B3999">
        <w:rPr>
          <w:lang w:val="de-AT"/>
        </w:rPr>
        <w:t xml:space="preserve"> (vgl. </w:t>
      </w:r>
      <w:proofErr w:type="spellStart"/>
      <w:r w:rsidR="00654F72" w:rsidRPr="003B3999">
        <w:rPr>
          <w:i/>
          <w:lang w:val="de-AT"/>
        </w:rPr>
        <w:t>Skiera</w:t>
      </w:r>
      <w:proofErr w:type="spellEnd"/>
      <w:r w:rsidR="003A020B" w:rsidRPr="003B3999">
        <w:rPr>
          <w:i/>
          <w:lang w:val="de-AT"/>
        </w:rPr>
        <w:t xml:space="preserve"> </w:t>
      </w:r>
      <w:r w:rsidR="003A020B" w:rsidRPr="003B3999">
        <w:rPr>
          <w:lang w:val="de-AT"/>
        </w:rPr>
        <w:t>2</w:t>
      </w:r>
      <w:r w:rsidR="0026363F" w:rsidRPr="003B3999">
        <w:rPr>
          <w:lang w:val="de-AT"/>
        </w:rPr>
        <w:t>003, S. V)</w:t>
      </w:r>
      <w:r w:rsidR="00F53A97" w:rsidRPr="003B3999">
        <w:rPr>
          <w:lang w:val="de-AT"/>
        </w:rPr>
        <w:t>.</w:t>
      </w:r>
    </w:p>
    <w:p w14:paraId="77502552" w14:textId="77777777" w:rsidR="00F84E8D" w:rsidRDefault="00F84E8D">
      <w:pPr>
        <w:spacing w:line="240" w:lineRule="auto"/>
        <w:jc w:val="left"/>
        <w:rPr>
          <w:lang w:val="de-AT"/>
        </w:rPr>
      </w:pPr>
      <w:r>
        <w:rPr>
          <w:lang w:val="de-AT"/>
        </w:rPr>
        <w:br w:type="page"/>
      </w:r>
    </w:p>
    <w:p w14:paraId="61E80D1C" w14:textId="45E0CE36" w:rsidR="000F72CA" w:rsidRPr="001C5E49" w:rsidRDefault="008741C4" w:rsidP="00516392">
      <w:pPr>
        <w:pStyle w:val="berschrift2"/>
        <w:rPr>
          <w:lang w:val="de-AT"/>
        </w:rPr>
      </w:pPr>
      <w:bookmarkStart w:id="5" w:name="_Toc513407504"/>
      <w:r w:rsidRPr="001C5E49">
        <w:rPr>
          <w:lang w:val="de-AT"/>
        </w:rPr>
        <w:lastRenderedPageBreak/>
        <w:t>Problemstellung/Ausgangsituation</w:t>
      </w:r>
      <w:bookmarkEnd w:id="5"/>
    </w:p>
    <w:p w14:paraId="07EC2AB7" w14:textId="5853C310" w:rsidR="00554E63" w:rsidRDefault="001954B8" w:rsidP="009D38A5">
      <w:pPr>
        <w:rPr>
          <w:lang w:val="de-AT"/>
        </w:rPr>
      </w:pPr>
      <w:r>
        <w:rPr>
          <w:lang w:val="de-AT"/>
        </w:rPr>
        <w:t>Kinder wachsen in einer</w:t>
      </w:r>
      <w:r w:rsidR="00CF6170">
        <w:rPr>
          <w:lang w:val="de-AT"/>
        </w:rPr>
        <w:t xml:space="preserve"> Welt</w:t>
      </w:r>
      <w:r w:rsidR="00A605D7">
        <w:rPr>
          <w:lang w:val="de-AT"/>
        </w:rPr>
        <w:t xml:space="preserve"> </w:t>
      </w:r>
      <w:r w:rsidR="00CF6170">
        <w:rPr>
          <w:lang w:val="de-AT"/>
        </w:rPr>
        <w:t>auf</w:t>
      </w:r>
      <w:r w:rsidR="00A605D7">
        <w:rPr>
          <w:lang w:val="de-AT"/>
        </w:rPr>
        <w:t>,</w:t>
      </w:r>
      <w:r w:rsidR="00CF6170">
        <w:rPr>
          <w:lang w:val="de-AT"/>
        </w:rPr>
        <w:t xml:space="preserve"> </w:t>
      </w:r>
      <w:r w:rsidR="00A605D7">
        <w:rPr>
          <w:lang w:val="de-AT"/>
        </w:rPr>
        <w:t xml:space="preserve">die von </w:t>
      </w:r>
      <w:r>
        <w:rPr>
          <w:lang w:val="de-AT"/>
        </w:rPr>
        <w:t xml:space="preserve">Erwachsenen </w:t>
      </w:r>
      <w:r w:rsidR="00CF6170">
        <w:rPr>
          <w:lang w:val="de-AT"/>
        </w:rPr>
        <w:t>gesta</w:t>
      </w:r>
      <w:r w:rsidR="00A605D7">
        <w:rPr>
          <w:lang w:val="de-AT"/>
        </w:rPr>
        <w:t xml:space="preserve">ltet wird und sie </w:t>
      </w:r>
      <w:r>
        <w:rPr>
          <w:lang w:val="de-AT"/>
        </w:rPr>
        <w:t>auf eben diese vorbereiten soll.</w:t>
      </w:r>
      <w:r w:rsidR="00AB341C">
        <w:rPr>
          <w:lang w:val="de-AT"/>
        </w:rPr>
        <w:t xml:space="preserve"> </w:t>
      </w:r>
      <w:r w:rsidR="00A605D7">
        <w:rPr>
          <w:lang w:val="de-AT"/>
        </w:rPr>
        <w:t xml:space="preserve">Die </w:t>
      </w:r>
      <w:r w:rsidR="00AB341C">
        <w:rPr>
          <w:lang w:val="de-AT"/>
        </w:rPr>
        <w:t>Veränderung</w:t>
      </w:r>
      <w:r w:rsidR="002C7B80">
        <w:rPr>
          <w:lang w:val="de-AT"/>
        </w:rPr>
        <w:t>en der Lebensbedingungen</w:t>
      </w:r>
      <w:r w:rsidR="00A605D7">
        <w:rPr>
          <w:lang w:val="de-AT"/>
        </w:rPr>
        <w:t xml:space="preserve"> </w:t>
      </w:r>
      <w:r w:rsidR="00AD3F8E">
        <w:rPr>
          <w:lang w:val="de-AT"/>
        </w:rPr>
        <w:t xml:space="preserve"> der Erwachsenen </w:t>
      </w:r>
      <w:r w:rsidR="00E21C96">
        <w:rPr>
          <w:lang w:val="de-AT"/>
        </w:rPr>
        <w:t>in den</w:t>
      </w:r>
      <w:r w:rsidR="00A605D7">
        <w:rPr>
          <w:lang w:val="de-AT"/>
        </w:rPr>
        <w:t xml:space="preserve"> letzten Jahrzehnte</w:t>
      </w:r>
      <w:r w:rsidR="00E21C96">
        <w:rPr>
          <w:lang w:val="de-AT"/>
        </w:rPr>
        <w:t>m</w:t>
      </w:r>
      <w:r w:rsidR="002C7B80">
        <w:rPr>
          <w:lang w:val="de-AT"/>
        </w:rPr>
        <w:t xml:space="preserve"> (z.B.: mehr Einzelkinder, Rhythmisierung des Tagesablauf…) </w:t>
      </w:r>
      <w:r w:rsidR="000D2DC5">
        <w:rPr>
          <w:lang w:val="de-AT"/>
        </w:rPr>
        <w:t xml:space="preserve">erfordern umso mehr, dass die Kinder in einer kindgerechten Welt </w:t>
      </w:r>
      <w:r w:rsidR="001F703D">
        <w:rPr>
          <w:lang w:val="de-AT"/>
        </w:rPr>
        <w:t>aufwachsen</w:t>
      </w:r>
      <w:r w:rsidR="00E21C96">
        <w:rPr>
          <w:lang w:val="de-AT"/>
        </w:rPr>
        <w:t xml:space="preserve">, </w:t>
      </w:r>
      <w:r w:rsidR="00904885">
        <w:rPr>
          <w:lang w:val="de-AT"/>
        </w:rPr>
        <w:t>in der sie</w:t>
      </w:r>
      <w:r w:rsidR="001F703D">
        <w:rPr>
          <w:lang w:val="de-AT"/>
        </w:rPr>
        <w:t xml:space="preserve"> </w:t>
      </w:r>
      <w:r w:rsidR="00257990">
        <w:rPr>
          <w:lang w:val="de-AT"/>
        </w:rPr>
        <w:t>durch forschen, entdecken und selbst aneignen lernen können und nicht bloß die „fertige Welt“ vermittelt bekommen.</w:t>
      </w:r>
      <w:r w:rsidR="004F45E2">
        <w:rPr>
          <w:lang w:val="de-AT"/>
        </w:rPr>
        <w:t xml:space="preserve"> Das </w:t>
      </w:r>
      <w:r w:rsidR="00AB4262">
        <w:rPr>
          <w:lang w:val="de-AT"/>
        </w:rPr>
        <w:t>S</w:t>
      </w:r>
      <w:r w:rsidR="004F45E2">
        <w:rPr>
          <w:lang w:val="de-AT"/>
        </w:rPr>
        <w:t>chwierige daran ist, dass die Lehr</w:t>
      </w:r>
      <w:r w:rsidR="00480850">
        <w:rPr>
          <w:lang w:val="de-AT"/>
        </w:rPr>
        <w:t xml:space="preserve">kräfte selbst </w:t>
      </w:r>
      <w:r w:rsidR="00AB4262">
        <w:rPr>
          <w:lang w:val="de-AT"/>
        </w:rPr>
        <w:t>die Ergebnisse</w:t>
      </w:r>
      <w:r w:rsidR="00480850">
        <w:rPr>
          <w:lang w:val="de-AT"/>
        </w:rPr>
        <w:t xml:space="preserve"> der „alten Schule</w:t>
      </w:r>
      <w:r w:rsidR="00027210">
        <w:rPr>
          <w:lang w:val="de-AT"/>
        </w:rPr>
        <w:t>“ sind und nur durch bewusstes Anstrengen diese eingebrannten Muster abbauen und durch neue Konzepte ersetzen können.</w:t>
      </w:r>
    </w:p>
    <w:p w14:paraId="7FB14E44" w14:textId="460BB893" w:rsidR="00A47536" w:rsidRDefault="00A47536" w:rsidP="00A47536">
      <w:pPr>
        <w:tabs>
          <w:tab w:val="left" w:pos="3831"/>
        </w:tabs>
        <w:rPr>
          <w:lang w:val="de-AT"/>
        </w:rPr>
      </w:pPr>
      <w:r>
        <w:rPr>
          <w:lang w:val="de-AT"/>
        </w:rPr>
        <w:t>Diese Erkenntnis ist keine neue und</w:t>
      </w:r>
      <w:r w:rsidR="00C625EC">
        <w:rPr>
          <w:lang w:val="de-AT"/>
        </w:rPr>
        <w:t xml:space="preserve"> eine Vielzahl an Personen</w:t>
      </w:r>
      <w:r w:rsidR="00921D95">
        <w:rPr>
          <w:lang w:val="de-AT"/>
        </w:rPr>
        <w:t xml:space="preserve"> hat sich im Laufe der Zeit damit auseinandergesetzt</w:t>
      </w:r>
      <w:r w:rsidR="00683F8E">
        <w:rPr>
          <w:lang w:val="de-AT"/>
        </w:rPr>
        <w:t xml:space="preserve"> und Modelle entwickelt</w:t>
      </w:r>
      <w:r w:rsidR="00CA44C5">
        <w:rPr>
          <w:lang w:val="de-AT"/>
        </w:rPr>
        <w:t>,</w:t>
      </w:r>
      <w:r w:rsidR="002F68EF">
        <w:rPr>
          <w:lang w:val="de-AT"/>
        </w:rPr>
        <w:t xml:space="preserve"> um eine veränderte Schule </w:t>
      </w:r>
      <w:r w:rsidR="00CA44C5">
        <w:rPr>
          <w:lang w:val="de-AT"/>
        </w:rPr>
        <w:t>zu erschaffen.</w:t>
      </w:r>
      <w:r w:rsidR="00BF33F0">
        <w:rPr>
          <w:lang w:val="de-AT"/>
        </w:rPr>
        <w:t xml:space="preserve"> </w:t>
      </w:r>
      <w:r w:rsidR="005F5765">
        <w:rPr>
          <w:lang w:val="de-AT"/>
        </w:rPr>
        <w:t>(vgl.</w:t>
      </w:r>
      <w:r w:rsidR="005F5765" w:rsidRPr="00A42F9C">
        <w:rPr>
          <w:i/>
          <w:lang w:val="de-AT"/>
        </w:rPr>
        <w:t xml:space="preserve"> </w:t>
      </w:r>
      <w:proofErr w:type="spellStart"/>
      <w:r w:rsidR="005F5765" w:rsidRPr="00A42F9C">
        <w:rPr>
          <w:i/>
          <w:lang w:val="de-AT"/>
        </w:rPr>
        <w:t>Laner</w:t>
      </w:r>
      <w:proofErr w:type="spellEnd"/>
      <w:r w:rsidR="00A42F9C">
        <w:rPr>
          <w:i/>
          <w:lang w:val="de-AT"/>
        </w:rPr>
        <w:t xml:space="preserve"> </w:t>
      </w:r>
      <w:r w:rsidR="00A42F9C">
        <w:rPr>
          <w:lang w:val="de-AT"/>
        </w:rPr>
        <w:t>S. 11-</w:t>
      </w:r>
      <w:r w:rsidR="00E85119">
        <w:rPr>
          <w:lang w:val="de-AT"/>
        </w:rPr>
        <w:t>16)</w:t>
      </w:r>
    </w:p>
    <w:p w14:paraId="4AB4BE09" w14:textId="77777777" w:rsidR="00F84E8D" w:rsidRPr="00A42F9C" w:rsidRDefault="00F84E8D" w:rsidP="00A47536">
      <w:pPr>
        <w:tabs>
          <w:tab w:val="left" w:pos="3831"/>
        </w:tabs>
        <w:rPr>
          <w:lang w:val="de-AT"/>
        </w:rPr>
      </w:pPr>
    </w:p>
    <w:p w14:paraId="61E80D20" w14:textId="35562BF3" w:rsidR="000F72CA" w:rsidRPr="003B3999" w:rsidRDefault="008741C4" w:rsidP="00516392">
      <w:pPr>
        <w:pStyle w:val="berschrift2"/>
        <w:rPr>
          <w:lang w:val="de-AT"/>
        </w:rPr>
      </w:pPr>
      <w:bookmarkStart w:id="6" w:name="_Toc513407505"/>
      <w:r w:rsidRPr="003B3999">
        <w:rPr>
          <w:lang w:val="de-AT"/>
        </w:rPr>
        <w:t>Ziel der Arbeit</w:t>
      </w:r>
      <w:bookmarkEnd w:id="6"/>
    </w:p>
    <w:p w14:paraId="61E80D21" w14:textId="206F1D79" w:rsidR="00FE4006" w:rsidRPr="003B3999" w:rsidRDefault="00D17D59" w:rsidP="00B469C0">
      <w:pPr>
        <w:rPr>
          <w:rFonts w:cs="Arial"/>
          <w:bCs/>
          <w:iCs/>
          <w:szCs w:val="28"/>
          <w:lang w:val="de-AT"/>
        </w:rPr>
      </w:pPr>
      <w:r w:rsidRPr="003B3999">
        <w:rPr>
          <w:rFonts w:cs="Arial"/>
          <w:bCs/>
          <w:iCs/>
          <w:szCs w:val="28"/>
          <w:lang w:val="de-AT"/>
        </w:rPr>
        <w:t>Zur Zielgruppe</w:t>
      </w:r>
      <w:r w:rsidR="00FE4006" w:rsidRPr="003B3999">
        <w:rPr>
          <w:rFonts w:cs="Arial"/>
          <w:bCs/>
          <w:iCs/>
          <w:szCs w:val="28"/>
          <w:lang w:val="de-AT"/>
        </w:rPr>
        <w:t xml:space="preserve"> </w:t>
      </w:r>
      <w:r w:rsidRPr="003B3999">
        <w:rPr>
          <w:rFonts w:cs="Arial"/>
          <w:bCs/>
          <w:iCs/>
          <w:szCs w:val="28"/>
          <w:lang w:val="de-AT"/>
        </w:rPr>
        <w:t xml:space="preserve">zählen </w:t>
      </w:r>
      <w:r w:rsidR="00CF4952" w:rsidRPr="003B3999">
        <w:rPr>
          <w:rFonts w:cs="Arial"/>
          <w:bCs/>
          <w:iCs/>
          <w:szCs w:val="28"/>
          <w:lang w:val="de-AT"/>
        </w:rPr>
        <w:t>Personen, die</w:t>
      </w:r>
      <w:r w:rsidRPr="003B3999">
        <w:rPr>
          <w:rFonts w:cs="Arial"/>
          <w:bCs/>
          <w:iCs/>
          <w:szCs w:val="28"/>
          <w:lang w:val="de-AT"/>
        </w:rPr>
        <w:t xml:space="preserve"> </w:t>
      </w:r>
      <w:r w:rsidR="00333863" w:rsidRPr="003B3999">
        <w:rPr>
          <w:rFonts w:cs="Arial"/>
          <w:bCs/>
          <w:iCs/>
          <w:szCs w:val="28"/>
          <w:lang w:val="de-AT"/>
        </w:rPr>
        <w:t xml:space="preserve">sich für </w:t>
      </w:r>
      <w:r w:rsidR="003D483B" w:rsidRPr="003B3999">
        <w:rPr>
          <w:rFonts w:cs="Arial"/>
          <w:bCs/>
          <w:iCs/>
          <w:szCs w:val="28"/>
          <w:lang w:val="de-AT"/>
        </w:rPr>
        <w:t>die Gestaltung von Unterricht nach</w:t>
      </w:r>
      <w:r w:rsidR="00B075E2" w:rsidRPr="003B3999">
        <w:rPr>
          <w:rFonts w:cs="Arial"/>
          <w:bCs/>
          <w:iCs/>
          <w:szCs w:val="28"/>
          <w:lang w:val="de-AT"/>
        </w:rPr>
        <w:t xml:space="preserve"> reformpädagogischen Aspekten interessieren</w:t>
      </w:r>
      <w:r w:rsidR="00A40FA8" w:rsidRPr="003B3999">
        <w:rPr>
          <w:rFonts w:cs="Arial"/>
          <w:bCs/>
          <w:iCs/>
          <w:szCs w:val="28"/>
          <w:lang w:val="de-AT"/>
        </w:rPr>
        <w:t>, unabhängig davon ob</w:t>
      </w:r>
      <w:r w:rsidR="00C65AE3" w:rsidRPr="003B3999">
        <w:rPr>
          <w:rFonts w:cs="Arial"/>
          <w:bCs/>
          <w:iCs/>
          <w:szCs w:val="28"/>
          <w:lang w:val="de-AT"/>
        </w:rPr>
        <w:t xml:space="preserve"> die Personen Lehr</w:t>
      </w:r>
      <w:r w:rsidR="005D4F94" w:rsidRPr="003B3999">
        <w:rPr>
          <w:rFonts w:cs="Arial"/>
          <w:bCs/>
          <w:iCs/>
          <w:szCs w:val="28"/>
          <w:lang w:val="de-AT"/>
        </w:rPr>
        <w:t>er</w:t>
      </w:r>
      <w:r w:rsidR="00C65AE3" w:rsidRPr="003B3999">
        <w:rPr>
          <w:rFonts w:cs="Arial"/>
          <w:bCs/>
          <w:iCs/>
          <w:szCs w:val="28"/>
          <w:lang w:val="de-AT"/>
        </w:rPr>
        <w:t xml:space="preserve">Innen </w:t>
      </w:r>
      <w:r w:rsidR="00867470" w:rsidRPr="003B3999">
        <w:rPr>
          <w:rFonts w:cs="Arial"/>
          <w:bCs/>
          <w:iCs/>
          <w:szCs w:val="28"/>
          <w:lang w:val="de-AT"/>
        </w:rPr>
        <w:t xml:space="preserve">mit </w:t>
      </w:r>
      <w:r w:rsidR="00AB4262">
        <w:rPr>
          <w:rFonts w:cs="Arial"/>
          <w:bCs/>
          <w:iCs/>
          <w:szCs w:val="28"/>
          <w:lang w:val="de-AT"/>
        </w:rPr>
        <w:t>(</w:t>
      </w:r>
      <w:r w:rsidR="00C65AE3" w:rsidRPr="003B3999">
        <w:rPr>
          <w:rFonts w:cs="Arial"/>
          <w:bCs/>
          <w:iCs/>
          <w:szCs w:val="28"/>
          <w:lang w:val="de-AT"/>
        </w:rPr>
        <w:t>langjähriger</w:t>
      </w:r>
      <w:r w:rsidR="00AB4262">
        <w:rPr>
          <w:rFonts w:cs="Arial"/>
          <w:bCs/>
          <w:iCs/>
          <w:szCs w:val="28"/>
          <w:lang w:val="de-AT"/>
        </w:rPr>
        <w:t>)</w:t>
      </w:r>
      <w:r w:rsidR="00C65AE3" w:rsidRPr="003B3999">
        <w:rPr>
          <w:rFonts w:cs="Arial"/>
          <w:bCs/>
          <w:iCs/>
          <w:szCs w:val="28"/>
          <w:lang w:val="de-AT"/>
        </w:rPr>
        <w:t xml:space="preserve"> Praxiserfahrung und/oder reformpädagogischer Zusatzausbildungen</w:t>
      </w:r>
      <w:r w:rsidR="00867470" w:rsidRPr="003B3999">
        <w:rPr>
          <w:rFonts w:cs="Arial"/>
          <w:bCs/>
          <w:iCs/>
          <w:szCs w:val="28"/>
          <w:lang w:val="de-AT"/>
        </w:rPr>
        <w:t xml:space="preserve"> sind oder gar aus einem anderen Bereich kommen.</w:t>
      </w:r>
    </w:p>
    <w:p w14:paraId="61E80D22" w14:textId="61CA6A92" w:rsidR="00FE4006" w:rsidRPr="003B3999" w:rsidRDefault="00F26CDA" w:rsidP="00B469C0">
      <w:pPr>
        <w:rPr>
          <w:rFonts w:cs="Arial"/>
          <w:bCs/>
          <w:iCs/>
          <w:szCs w:val="28"/>
          <w:lang w:val="de-AT"/>
        </w:rPr>
      </w:pPr>
      <w:r w:rsidRPr="003B3999">
        <w:rPr>
          <w:rFonts w:cs="Arial"/>
          <w:bCs/>
          <w:iCs/>
          <w:szCs w:val="28"/>
          <w:lang w:val="de-AT"/>
        </w:rPr>
        <w:t>Die vorliegende Arbeit soll aufzeigen</w:t>
      </w:r>
      <w:r w:rsidR="00904885">
        <w:rPr>
          <w:rFonts w:cs="Arial"/>
          <w:bCs/>
          <w:iCs/>
          <w:szCs w:val="28"/>
          <w:lang w:val="de-AT"/>
        </w:rPr>
        <w:t>,</w:t>
      </w:r>
      <w:r w:rsidRPr="003B3999">
        <w:rPr>
          <w:rFonts w:cs="Arial"/>
          <w:bCs/>
          <w:iCs/>
          <w:szCs w:val="28"/>
          <w:lang w:val="de-AT"/>
        </w:rPr>
        <w:t xml:space="preserve"> welche Möglichkeiten </w:t>
      </w:r>
      <w:r w:rsidR="008E3B66" w:rsidRPr="003B3999">
        <w:rPr>
          <w:rFonts w:cs="Arial"/>
          <w:bCs/>
          <w:iCs/>
          <w:szCs w:val="28"/>
          <w:lang w:val="de-AT"/>
        </w:rPr>
        <w:t xml:space="preserve">des Einsatzes von Reformpädagogik, im Konkreten geht es um den Daltonplan nach Helen Parkhurst, </w:t>
      </w:r>
      <w:r w:rsidR="00F53C6F" w:rsidRPr="003B3999">
        <w:rPr>
          <w:rFonts w:cs="Arial"/>
          <w:bCs/>
          <w:iCs/>
          <w:szCs w:val="28"/>
          <w:lang w:val="de-AT"/>
        </w:rPr>
        <w:t xml:space="preserve">es gibt. Der Schwerpunkt liegt dabei auf </w:t>
      </w:r>
      <w:r w:rsidR="005B3FFC" w:rsidRPr="003B3999">
        <w:rPr>
          <w:rFonts w:cs="Arial"/>
          <w:bCs/>
          <w:iCs/>
          <w:szCs w:val="28"/>
          <w:lang w:val="de-AT"/>
        </w:rPr>
        <w:t>einer,</w:t>
      </w:r>
      <w:r w:rsidR="00F53C6F" w:rsidRPr="003B3999">
        <w:rPr>
          <w:rFonts w:cs="Arial"/>
          <w:bCs/>
          <w:iCs/>
          <w:szCs w:val="28"/>
          <w:lang w:val="de-AT"/>
        </w:rPr>
        <w:t xml:space="preserve"> an </w:t>
      </w:r>
      <w:proofErr w:type="gramStart"/>
      <w:r w:rsidR="00F53C6F" w:rsidRPr="003B3999">
        <w:rPr>
          <w:rFonts w:cs="Arial"/>
          <w:bCs/>
          <w:iCs/>
          <w:szCs w:val="28"/>
          <w:lang w:val="de-AT"/>
        </w:rPr>
        <w:t>den</w:t>
      </w:r>
      <w:r w:rsidR="005B3FFC" w:rsidRPr="003B3999">
        <w:rPr>
          <w:rFonts w:cs="Arial"/>
          <w:bCs/>
          <w:iCs/>
          <w:szCs w:val="28"/>
          <w:lang w:val="de-AT"/>
        </w:rPr>
        <w:t xml:space="preserve"> </w:t>
      </w:r>
      <w:r w:rsidR="00F53C6F" w:rsidRPr="003B3999">
        <w:rPr>
          <w:rFonts w:cs="Arial"/>
          <w:bCs/>
          <w:iCs/>
          <w:szCs w:val="28"/>
          <w:lang w:val="de-AT"/>
        </w:rPr>
        <w:t>SchülerInnen</w:t>
      </w:r>
      <w:proofErr w:type="gramEnd"/>
      <w:r w:rsidR="00277659" w:rsidRPr="003B3999">
        <w:rPr>
          <w:rFonts w:cs="Arial"/>
          <w:bCs/>
          <w:iCs/>
          <w:szCs w:val="28"/>
          <w:lang w:val="de-AT"/>
        </w:rPr>
        <w:t xml:space="preserve"> ausgerichteten</w:t>
      </w:r>
      <w:r w:rsidR="005B3FFC" w:rsidRPr="003B3999">
        <w:rPr>
          <w:rFonts w:cs="Arial"/>
          <w:bCs/>
          <w:iCs/>
          <w:szCs w:val="28"/>
          <w:lang w:val="de-AT"/>
        </w:rPr>
        <w:t>,</w:t>
      </w:r>
      <w:r w:rsidRPr="003B3999">
        <w:rPr>
          <w:rFonts w:cs="Arial"/>
          <w:bCs/>
          <w:iCs/>
          <w:szCs w:val="28"/>
          <w:lang w:val="de-AT"/>
        </w:rPr>
        <w:t xml:space="preserve"> Unterrichtsgestaltung</w:t>
      </w:r>
      <w:r w:rsidR="00277659" w:rsidRPr="003B3999">
        <w:rPr>
          <w:rFonts w:cs="Arial"/>
          <w:bCs/>
          <w:iCs/>
          <w:szCs w:val="28"/>
          <w:lang w:val="de-AT"/>
        </w:rPr>
        <w:t xml:space="preserve">. </w:t>
      </w:r>
      <w:r w:rsidR="005B3FFC" w:rsidRPr="003B3999">
        <w:rPr>
          <w:rFonts w:cs="Arial"/>
          <w:bCs/>
          <w:iCs/>
          <w:szCs w:val="28"/>
          <w:lang w:val="de-AT"/>
        </w:rPr>
        <w:t>Es wird ein Überblick bezüglich des momentanen Standes des Wissens über dieses Thema gegeben.</w:t>
      </w:r>
    </w:p>
    <w:p w14:paraId="61E80D23" w14:textId="3AB8CFC7" w:rsidR="00FB3586" w:rsidRPr="003B3999" w:rsidRDefault="00FB3586" w:rsidP="00B469C0">
      <w:pPr>
        <w:rPr>
          <w:rFonts w:cs="Arial"/>
          <w:bCs/>
          <w:iCs/>
          <w:szCs w:val="28"/>
          <w:lang w:val="de-AT"/>
        </w:rPr>
      </w:pPr>
      <w:r w:rsidRPr="003B3999">
        <w:rPr>
          <w:rFonts w:cs="Arial"/>
          <w:bCs/>
          <w:iCs/>
          <w:szCs w:val="28"/>
          <w:lang w:val="de-AT"/>
        </w:rPr>
        <w:t>Inwiefer</w:t>
      </w:r>
      <w:r w:rsidR="004425DF" w:rsidRPr="003B3999">
        <w:rPr>
          <w:rFonts w:cs="Arial"/>
          <w:bCs/>
          <w:iCs/>
          <w:szCs w:val="28"/>
          <w:lang w:val="de-AT"/>
        </w:rPr>
        <w:t xml:space="preserve">n </w:t>
      </w:r>
      <w:r w:rsidR="00D93230" w:rsidRPr="003B3999">
        <w:rPr>
          <w:rFonts w:cs="Arial"/>
          <w:bCs/>
          <w:iCs/>
          <w:szCs w:val="28"/>
          <w:lang w:val="de-AT"/>
        </w:rPr>
        <w:t xml:space="preserve">ein Einsatz </w:t>
      </w:r>
      <w:r w:rsidR="004425DF" w:rsidRPr="003B3999">
        <w:rPr>
          <w:rFonts w:cs="Arial"/>
          <w:bCs/>
          <w:iCs/>
          <w:szCs w:val="28"/>
          <w:lang w:val="de-AT"/>
        </w:rPr>
        <w:t xml:space="preserve">(beispielhaft </w:t>
      </w:r>
      <w:r w:rsidR="00E91C13" w:rsidRPr="003B3999">
        <w:rPr>
          <w:rFonts w:cs="Arial"/>
          <w:bCs/>
          <w:iCs/>
          <w:szCs w:val="28"/>
          <w:lang w:val="de-AT"/>
        </w:rPr>
        <w:t>im Fach Mathematik</w:t>
      </w:r>
      <w:r w:rsidR="00D93230" w:rsidRPr="003B3999">
        <w:rPr>
          <w:rFonts w:cs="Arial"/>
          <w:bCs/>
          <w:iCs/>
          <w:szCs w:val="28"/>
          <w:lang w:val="de-AT"/>
        </w:rPr>
        <w:t xml:space="preserve">) möglich ist und wie die Umsetzung der </w:t>
      </w:r>
      <w:r w:rsidR="009C0722" w:rsidRPr="003B3999">
        <w:rPr>
          <w:rFonts w:cs="Arial"/>
          <w:bCs/>
          <w:iCs/>
          <w:szCs w:val="28"/>
          <w:lang w:val="de-AT"/>
        </w:rPr>
        <w:t>typischen „Daltonplan-Merkmale“ aussehen kann</w:t>
      </w:r>
      <w:r w:rsidR="005A3434" w:rsidRPr="003B3999">
        <w:rPr>
          <w:rFonts w:cs="Arial"/>
          <w:bCs/>
          <w:iCs/>
          <w:szCs w:val="28"/>
          <w:lang w:val="de-AT"/>
        </w:rPr>
        <w:t xml:space="preserve">, wird ebenfalls dargestellt. </w:t>
      </w:r>
    </w:p>
    <w:p w14:paraId="61E80D24" w14:textId="659B56C9" w:rsidR="00F84E8D" w:rsidRDefault="00F84E8D">
      <w:pPr>
        <w:spacing w:line="240" w:lineRule="auto"/>
        <w:jc w:val="left"/>
        <w:rPr>
          <w:sz w:val="22"/>
          <w:lang w:val="de-AT"/>
        </w:rPr>
      </w:pPr>
      <w:r>
        <w:rPr>
          <w:sz w:val="22"/>
          <w:lang w:val="de-AT"/>
        </w:rPr>
        <w:br w:type="page"/>
      </w:r>
    </w:p>
    <w:p w14:paraId="61E80D25" w14:textId="7A4A2B14" w:rsidR="000F72CA" w:rsidRPr="003B3999" w:rsidRDefault="008741C4" w:rsidP="00516392">
      <w:pPr>
        <w:pStyle w:val="berschrift2"/>
        <w:rPr>
          <w:lang w:val="de-AT"/>
        </w:rPr>
      </w:pPr>
      <w:bookmarkStart w:id="7" w:name="_Toc513407506"/>
      <w:r w:rsidRPr="003B3999">
        <w:rPr>
          <w:lang w:val="de-AT"/>
        </w:rPr>
        <w:lastRenderedPageBreak/>
        <w:t>Methodik der Literaturrecherche</w:t>
      </w:r>
      <w:bookmarkEnd w:id="7"/>
    </w:p>
    <w:p w14:paraId="61E80D26" w14:textId="08BD7A0D" w:rsidR="00CD259F" w:rsidRDefault="00CD259F" w:rsidP="00CD259F">
      <w:pPr>
        <w:rPr>
          <w:lang w:val="de-AT"/>
        </w:rPr>
      </w:pPr>
      <w:r w:rsidRPr="003B3999">
        <w:rPr>
          <w:lang w:val="de-AT"/>
        </w:rPr>
        <w:t xml:space="preserve">Die vorliegende Arbeit ist eine Literaturarbeit, </w:t>
      </w:r>
      <w:r w:rsidR="00822476" w:rsidRPr="003B3999">
        <w:rPr>
          <w:lang w:val="de-AT"/>
        </w:rPr>
        <w:t xml:space="preserve">daher </w:t>
      </w:r>
      <w:r w:rsidRPr="003B3999">
        <w:rPr>
          <w:lang w:val="de-AT"/>
        </w:rPr>
        <w:t>gil</w:t>
      </w:r>
      <w:r w:rsidR="00822476" w:rsidRPr="003B3999">
        <w:rPr>
          <w:lang w:val="de-AT"/>
        </w:rPr>
        <w:t>t es</w:t>
      </w:r>
      <w:r w:rsidRPr="003B3999">
        <w:rPr>
          <w:lang w:val="de-AT"/>
        </w:rPr>
        <w:t xml:space="preserve"> Meinungen unterschiedlicher ExpertInnen zusammenzuführen und gegenüberzustellen. Das Thema „Einsatzmöglichkeiten von reformpädagogischen Ideen nach Helen Parkhurst im Mathematikunterricht der Sekundarstufe 1“ wird im Detail erläutert. </w:t>
      </w:r>
      <w:r w:rsidR="005A5159">
        <w:rPr>
          <w:lang w:val="de-AT"/>
        </w:rPr>
        <w:t>Der</w:t>
      </w:r>
      <w:r w:rsidRPr="003B3999">
        <w:rPr>
          <w:lang w:val="de-AT"/>
        </w:rPr>
        <w:t xml:space="preserve"> „</w:t>
      </w:r>
      <w:r w:rsidR="00FF080E" w:rsidRPr="003B3999">
        <w:rPr>
          <w:lang w:val="de-AT"/>
        </w:rPr>
        <w:t>Daltonplan</w:t>
      </w:r>
      <w:r w:rsidRPr="003B3999">
        <w:rPr>
          <w:lang w:val="de-AT"/>
        </w:rPr>
        <w:t xml:space="preserve">“ ist ein Teilgebiet </w:t>
      </w:r>
      <w:r w:rsidR="00FF080E" w:rsidRPr="003B3999">
        <w:rPr>
          <w:lang w:val="de-AT"/>
        </w:rPr>
        <w:t>der (Reform)Pädagogik</w:t>
      </w:r>
      <w:r w:rsidR="0034304A" w:rsidRPr="003B3999">
        <w:rPr>
          <w:lang w:val="de-AT"/>
        </w:rPr>
        <w:t>. D</w:t>
      </w:r>
      <w:r w:rsidRPr="003B3999">
        <w:rPr>
          <w:lang w:val="de-AT"/>
        </w:rPr>
        <w:t xml:space="preserve">eswegen wurde sowohl in </w:t>
      </w:r>
      <w:r w:rsidR="002A2867" w:rsidRPr="003B3999">
        <w:rPr>
          <w:lang w:val="de-AT"/>
        </w:rPr>
        <w:t xml:space="preserve">den </w:t>
      </w:r>
      <w:r w:rsidRPr="003B3999">
        <w:rPr>
          <w:lang w:val="de-AT"/>
        </w:rPr>
        <w:t>Bibliothek</w:t>
      </w:r>
      <w:r w:rsidR="002A2867" w:rsidRPr="003B3999">
        <w:rPr>
          <w:lang w:val="de-AT"/>
        </w:rPr>
        <w:t>en</w:t>
      </w:r>
      <w:r w:rsidRPr="003B3999">
        <w:rPr>
          <w:lang w:val="de-AT"/>
        </w:rPr>
        <w:t xml:space="preserve"> der </w:t>
      </w:r>
      <w:r w:rsidR="00344B42" w:rsidRPr="003B3999">
        <w:rPr>
          <w:lang w:val="de-AT"/>
        </w:rPr>
        <w:t>AK Wien</w:t>
      </w:r>
      <w:r w:rsidR="005665CF" w:rsidRPr="003B3999">
        <w:rPr>
          <w:lang w:val="de-AT"/>
        </w:rPr>
        <w:t>,</w:t>
      </w:r>
      <w:r w:rsidRPr="003B3999">
        <w:rPr>
          <w:lang w:val="de-AT"/>
        </w:rPr>
        <w:t xml:space="preserve"> </w:t>
      </w:r>
      <w:r w:rsidR="002A2867" w:rsidRPr="003B3999">
        <w:rPr>
          <w:lang w:val="de-AT"/>
        </w:rPr>
        <w:t xml:space="preserve">der </w:t>
      </w:r>
      <w:r w:rsidR="001103D7" w:rsidRPr="003B3999">
        <w:rPr>
          <w:lang w:val="de-AT"/>
        </w:rPr>
        <w:t>Universität Wien</w:t>
      </w:r>
      <w:r w:rsidR="005665CF" w:rsidRPr="003B3999">
        <w:rPr>
          <w:lang w:val="de-AT"/>
        </w:rPr>
        <w:t xml:space="preserve"> und der H</w:t>
      </w:r>
      <w:r w:rsidR="00D26C6F" w:rsidRPr="003B3999">
        <w:rPr>
          <w:lang w:val="de-AT"/>
        </w:rPr>
        <w:t xml:space="preserve">auptbücherei </w:t>
      </w:r>
      <w:r w:rsidR="0034304A" w:rsidRPr="003B3999">
        <w:rPr>
          <w:lang w:val="de-AT"/>
        </w:rPr>
        <w:t xml:space="preserve">sowohl </w:t>
      </w:r>
      <w:r w:rsidR="00D26C6F" w:rsidRPr="003B3999">
        <w:rPr>
          <w:lang w:val="de-AT"/>
        </w:rPr>
        <w:t>vor Ort,</w:t>
      </w:r>
      <w:r w:rsidR="001103D7" w:rsidRPr="003B3999">
        <w:rPr>
          <w:lang w:val="de-AT"/>
        </w:rPr>
        <w:t xml:space="preserve"> </w:t>
      </w:r>
      <w:r w:rsidRPr="003B3999">
        <w:rPr>
          <w:lang w:val="de-AT"/>
        </w:rPr>
        <w:t xml:space="preserve">als auch via Internetrecherche </w:t>
      </w:r>
      <w:r w:rsidR="0034304A" w:rsidRPr="003B3999">
        <w:rPr>
          <w:lang w:val="de-AT"/>
        </w:rPr>
        <w:t xml:space="preserve">in den </w:t>
      </w:r>
      <w:r w:rsidR="00EB551F" w:rsidRPr="003B3999">
        <w:rPr>
          <w:lang w:val="de-AT"/>
        </w:rPr>
        <w:t xml:space="preserve">vorhandenen </w:t>
      </w:r>
      <w:r w:rsidRPr="003B3999">
        <w:rPr>
          <w:lang w:val="de-AT"/>
        </w:rPr>
        <w:t>Volltextkatalogen</w:t>
      </w:r>
      <w:r w:rsidR="00961C47" w:rsidRPr="003B3999">
        <w:rPr>
          <w:lang w:val="de-AT"/>
        </w:rPr>
        <w:t>,</w:t>
      </w:r>
      <w:r w:rsidRPr="003B3999">
        <w:rPr>
          <w:lang w:val="de-AT"/>
        </w:rPr>
        <w:t xml:space="preserve"> ausreichend Literatur gefunden.</w:t>
      </w:r>
    </w:p>
    <w:p w14:paraId="67FFEAC9" w14:textId="77777777" w:rsidR="00F84E8D" w:rsidRPr="003B3999" w:rsidRDefault="00F84E8D" w:rsidP="00CD259F">
      <w:pPr>
        <w:rPr>
          <w:lang w:val="de-AT"/>
        </w:rPr>
      </w:pPr>
    </w:p>
    <w:p w14:paraId="61E80D27" w14:textId="775FA78B" w:rsidR="000F72CA" w:rsidRPr="003B3999" w:rsidRDefault="008741C4" w:rsidP="00516392">
      <w:pPr>
        <w:pStyle w:val="berschrift2"/>
        <w:rPr>
          <w:lang w:val="de-AT"/>
        </w:rPr>
      </w:pPr>
      <w:bookmarkStart w:id="8" w:name="_Toc513407507"/>
      <w:r w:rsidRPr="003B3999">
        <w:rPr>
          <w:lang w:val="de-AT"/>
        </w:rPr>
        <w:t>Aufbau der Arbeit</w:t>
      </w:r>
      <w:bookmarkEnd w:id="8"/>
    </w:p>
    <w:p w14:paraId="61E80D28" w14:textId="4D089255" w:rsidR="00A247A6" w:rsidRPr="003B3999" w:rsidRDefault="00F92500" w:rsidP="00A247A6">
      <w:pPr>
        <w:rPr>
          <w:lang w:val="de-AT"/>
        </w:rPr>
      </w:pPr>
      <w:r w:rsidRPr="003B3999">
        <w:rPr>
          <w:lang w:val="de-AT"/>
        </w:rPr>
        <w:t>Die vorliegende Arbeit setzt sich, abgesehen von den zwei einleitenden Kapiteln</w:t>
      </w:r>
      <w:r w:rsidR="00EA0BBA" w:rsidRPr="003B3999">
        <w:rPr>
          <w:lang w:val="de-AT"/>
        </w:rPr>
        <w:t xml:space="preserve"> und dem Resümee</w:t>
      </w:r>
      <w:r w:rsidRPr="003B3999">
        <w:rPr>
          <w:lang w:val="de-AT"/>
        </w:rPr>
        <w:t>, im Wesentlichen aus drei großen Kapiteln zusammen. Aufbauend auf Kapitel drei,</w:t>
      </w:r>
      <w:r w:rsidR="00014044" w:rsidRPr="003B3999">
        <w:rPr>
          <w:lang w:val="de-AT"/>
        </w:rPr>
        <w:t xml:space="preserve"> welches einen Überblick über „Reformpädagogik“ gibt</w:t>
      </w:r>
      <w:r w:rsidR="00E64C8F" w:rsidRPr="003B3999">
        <w:rPr>
          <w:lang w:val="de-AT"/>
        </w:rPr>
        <w:t xml:space="preserve"> und </w:t>
      </w:r>
      <w:r w:rsidR="00ED4441">
        <w:rPr>
          <w:lang w:val="de-AT"/>
        </w:rPr>
        <w:t>einige der wichtigsten</w:t>
      </w:r>
      <w:r w:rsidR="00E64C8F" w:rsidRPr="003B3999">
        <w:rPr>
          <w:lang w:val="de-AT"/>
        </w:rPr>
        <w:t xml:space="preserve"> Vertreter </w:t>
      </w:r>
      <w:r w:rsidR="0078384C" w:rsidRPr="003B3999">
        <w:rPr>
          <w:lang w:val="de-AT"/>
        </w:rPr>
        <w:t xml:space="preserve">zum Thema hat, </w:t>
      </w:r>
      <w:r w:rsidR="007805BD" w:rsidRPr="003B3999">
        <w:rPr>
          <w:lang w:val="de-AT"/>
        </w:rPr>
        <w:t>widmet</w:t>
      </w:r>
      <w:r w:rsidR="0078384C" w:rsidRPr="003B3999">
        <w:rPr>
          <w:lang w:val="de-AT"/>
        </w:rPr>
        <w:t xml:space="preserve"> </w:t>
      </w:r>
      <w:r w:rsidR="007805BD" w:rsidRPr="003B3999">
        <w:rPr>
          <w:lang w:val="de-AT"/>
        </w:rPr>
        <w:t xml:space="preserve">sich das </w:t>
      </w:r>
      <w:r w:rsidR="0078384C" w:rsidRPr="003B3999">
        <w:rPr>
          <w:lang w:val="de-AT"/>
        </w:rPr>
        <w:t xml:space="preserve">darauffolgende Kapitel </w:t>
      </w:r>
      <w:r w:rsidR="007805BD" w:rsidRPr="003B3999">
        <w:rPr>
          <w:lang w:val="de-AT"/>
        </w:rPr>
        <w:t>speziell dem Daltonplan nach Helen Parkhurst.</w:t>
      </w:r>
      <w:r w:rsidR="00CE5417" w:rsidRPr="003B3999">
        <w:rPr>
          <w:lang w:val="de-AT"/>
        </w:rPr>
        <w:t xml:space="preserve"> Nach einigen Grundlagen und Beispielen wird verglichen</w:t>
      </w:r>
      <w:r w:rsidR="00BC162C" w:rsidRPr="003B3999">
        <w:rPr>
          <w:lang w:val="de-AT"/>
        </w:rPr>
        <w:t>,</w:t>
      </w:r>
      <w:r w:rsidR="00CE5417" w:rsidRPr="003B3999">
        <w:rPr>
          <w:lang w:val="de-AT"/>
        </w:rPr>
        <w:t xml:space="preserve"> wie </w:t>
      </w:r>
      <w:r w:rsidR="008D731B" w:rsidRPr="003B3999">
        <w:rPr>
          <w:lang w:val="de-AT"/>
        </w:rPr>
        <w:t>diese Bewegung zum Konzept der Neuen Mittelschule (NMS)</w:t>
      </w:r>
      <w:r w:rsidR="00BC162C" w:rsidRPr="003B3999">
        <w:rPr>
          <w:lang w:val="de-AT"/>
        </w:rPr>
        <w:t xml:space="preserve"> passt.</w:t>
      </w:r>
    </w:p>
    <w:p w14:paraId="61E80D2A" w14:textId="072E408F" w:rsidR="00E17104" w:rsidRPr="003B3999" w:rsidRDefault="002B7664" w:rsidP="00740676">
      <w:pPr>
        <w:rPr>
          <w:lang w:val="de-AT"/>
        </w:rPr>
      </w:pPr>
      <w:r w:rsidRPr="003B3999">
        <w:rPr>
          <w:lang w:val="de-AT"/>
        </w:rPr>
        <w:t xml:space="preserve">Das dritte </w:t>
      </w:r>
      <w:r w:rsidR="00EA0BBA" w:rsidRPr="003B3999">
        <w:rPr>
          <w:lang w:val="de-AT"/>
        </w:rPr>
        <w:t xml:space="preserve">großen Kapitel (5 Umsetzung) </w:t>
      </w:r>
      <w:r w:rsidRPr="003B3999">
        <w:rPr>
          <w:lang w:val="de-AT"/>
        </w:rPr>
        <w:t>befasst sich mit dem</w:t>
      </w:r>
      <w:r w:rsidR="00332B61" w:rsidRPr="003B3999">
        <w:rPr>
          <w:lang w:val="de-AT"/>
        </w:rPr>
        <w:t xml:space="preserve"> Kernthema dieser Arbeit</w:t>
      </w:r>
      <w:r w:rsidR="005E7F08" w:rsidRPr="003B3999">
        <w:rPr>
          <w:lang w:val="de-AT"/>
        </w:rPr>
        <w:t>:</w:t>
      </w:r>
      <w:r w:rsidR="00332B61" w:rsidRPr="003B3999">
        <w:rPr>
          <w:lang w:val="de-AT"/>
        </w:rPr>
        <w:t xml:space="preserve"> </w:t>
      </w:r>
      <w:r w:rsidR="005E7F08" w:rsidRPr="003B3999">
        <w:rPr>
          <w:lang w:val="de-AT"/>
        </w:rPr>
        <w:t>„</w:t>
      </w:r>
      <w:r w:rsidR="00332B61" w:rsidRPr="003B3999">
        <w:rPr>
          <w:lang w:val="de-AT"/>
        </w:rPr>
        <w:t>Einsatzmöglichkeiten von reformpädagogischen Ideen nach Helen Parkhurst im Mathematikunterricht der Sekundarstufe 1</w:t>
      </w:r>
      <w:r w:rsidR="005E7F08" w:rsidRPr="003B3999">
        <w:rPr>
          <w:lang w:val="de-AT"/>
        </w:rPr>
        <w:t xml:space="preserve">“. </w:t>
      </w:r>
      <w:r w:rsidR="00107FC1" w:rsidRPr="003B3999">
        <w:rPr>
          <w:iCs/>
          <w:lang w:val="de-AT"/>
        </w:rPr>
        <w:t xml:space="preserve">Im </w:t>
      </w:r>
      <w:r w:rsidR="00593FCB">
        <w:rPr>
          <w:iCs/>
          <w:lang w:val="de-AT"/>
        </w:rPr>
        <w:t xml:space="preserve">abschließenden </w:t>
      </w:r>
      <w:r w:rsidR="00107FC1" w:rsidRPr="003B3999">
        <w:rPr>
          <w:iCs/>
          <w:lang w:val="de-AT"/>
        </w:rPr>
        <w:t xml:space="preserve">sechsten Kapitel </w:t>
      </w:r>
      <w:r w:rsidR="00593FCB">
        <w:rPr>
          <w:iCs/>
          <w:lang w:val="de-AT"/>
        </w:rPr>
        <w:t xml:space="preserve">werden die Erfahrungen zusammengefasst </w:t>
      </w:r>
      <w:r w:rsidR="00740676">
        <w:rPr>
          <w:iCs/>
          <w:lang w:val="de-AT"/>
        </w:rPr>
        <w:t xml:space="preserve">und weiterführende Gedanken erläutert. </w:t>
      </w:r>
    </w:p>
    <w:p w14:paraId="61E80D2B" w14:textId="0DBD2045" w:rsidR="00F84E8D" w:rsidRDefault="00F84E8D">
      <w:pPr>
        <w:spacing w:line="240" w:lineRule="auto"/>
        <w:jc w:val="left"/>
        <w:rPr>
          <w:lang w:val="de-AT"/>
        </w:rPr>
      </w:pPr>
      <w:r>
        <w:rPr>
          <w:lang w:val="de-AT"/>
        </w:rPr>
        <w:br w:type="page"/>
      </w:r>
    </w:p>
    <w:p w14:paraId="61E80D2C" w14:textId="58D0D924" w:rsidR="000F72CA" w:rsidRPr="003B3999" w:rsidRDefault="008741C4" w:rsidP="00D750D3">
      <w:pPr>
        <w:pStyle w:val="berschrift1"/>
        <w:rPr>
          <w:lang w:val="de-AT"/>
        </w:rPr>
      </w:pPr>
      <w:bookmarkStart w:id="9" w:name="_Toc513407508"/>
      <w:r w:rsidRPr="003B3999">
        <w:rPr>
          <w:lang w:val="de-AT"/>
        </w:rPr>
        <w:lastRenderedPageBreak/>
        <w:t>Reformpädagogik</w:t>
      </w:r>
      <w:bookmarkEnd w:id="9"/>
    </w:p>
    <w:p w14:paraId="61E80D2E" w14:textId="5ECEB422" w:rsidR="000F72CA" w:rsidRPr="003B3999" w:rsidRDefault="008741C4" w:rsidP="00516392">
      <w:pPr>
        <w:pStyle w:val="berschrift2"/>
        <w:rPr>
          <w:lang w:val="de-AT"/>
        </w:rPr>
      </w:pPr>
      <w:bookmarkStart w:id="10" w:name="_Toc513407509"/>
      <w:r w:rsidRPr="003B3999">
        <w:rPr>
          <w:lang w:val="de-AT"/>
        </w:rPr>
        <w:t>Theoretische Grundlagen / Begriffsdiskussion</w:t>
      </w:r>
      <w:bookmarkEnd w:id="10"/>
    </w:p>
    <w:p w14:paraId="61E80D2F" w14:textId="79BF2AC9" w:rsidR="00181724" w:rsidRDefault="00D01C69" w:rsidP="00181724">
      <w:pPr>
        <w:rPr>
          <w:rStyle w:val="lexem"/>
          <w:lang w:val="de-AT"/>
        </w:rPr>
      </w:pPr>
      <w:r>
        <w:rPr>
          <w:iCs/>
          <w:lang w:val="de-AT"/>
        </w:rPr>
        <w:t>Eine Reform</w:t>
      </w:r>
      <w:r w:rsidR="00181724" w:rsidRPr="003B3999">
        <w:rPr>
          <w:iCs/>
          <w:lang w:val="de-AT"/>
        </w:rPr>
        <w:t xml:space="preserve"> </w:t>
      </w:r>
      <w:r w:rsidR="00C729C7" w:rsidRPr="003B3999">
        <w:rPr>
          <w:iCs/>
          <w:lang w:val="de-AT"/>
        </w:rPr>
        <w:t xml:space="preserve">kann </w:t>
      </w:r>
      <w:r w:rsidR="00181724" w:rsidRPr="003B3999">
        <w:rPr>
          <w:iCs/>
          <w:lang w:val="de-AT"/>
        </w:rPr>
        <w:t xml:space="preserve">als </w:t>
      </w:r>
      <w:r w:rsidR="005F6798" w:rsidRPr="003B3999">
        <w:rPr>
          <w:iCs/>
          <w:lang w:val="de-AT"/>
        </w:rPr>
        <w:t>„</w:t>
      </w:r>
      <w:r w:rsidR="005F6798" w:rsidRPr="003B3999">
        <w:rPr>
          <w:rStyle w:val="lexem"/>
          <w:lang w:val="de-AT"/>
        </w:rPr>
        <w:t>planmäßige Neuordnung, Umgestaltung, Verbesserung des Bestehenden (ohne Bruch mit den wesentlichen geistigen und kulturellen Grundlagen)“ (www.duden.de 2018)</w:t>
      </w:r>
      <w:r w:rsidR="000B54AE" w:rsidRPr="003B3999">
        <w:rPr>
          <w:rStyle w:val="lexem"/>
          <w:lang w:val="de-AT"/>
        </w:rPr>
        <w:t>, im konkreten Fall in Bezug auf</w:t>
      </w:r>
      <w:r w:rsidR="00A40733" w:rsidRPr="003B3999">
        <w:rPr>
          <w:rStyle w:val="lexem"/>
          <w:lang w:val="de-AT"/>
        </w:rPr>
        <w:t xml:space="preserve"> Pädagogik, gesehen werden.</w:t>
      </w:r>
      <w:r w:rsidR="0090553B" w:rsidRPr="003B3999">
        <w:rPr>
          <w:rStyle w:val="lexem"/>
          <w:lang w:val="de-AT"/>
        </w:rPr>
        <w:t xml:space="preserve">  Die Gründe dafür können vielseitig sein. </w:t>
      </w:r>
      <w:r w:rsidR="0090553B" w:rsidRPr="003B3999">
        <w:rPr>
          <w:rStyle w:val="lexem"/>
          <w:i/>
          <w:lang w:val="de-AT"/>
        </w:rPr>
        <w:t xml:space="preserve">Freinet </w:t>
      </w:r>
      <w:r w:rsidR="0006508F" w:rsidRPr="003B3999">
        <w:rPr>
          <w:rStyle w:val="lexem"/>
          <w:lang w:val="de-AT"/>
        </w:rPr>
        <w:t>(</w:t>
      </w:r>
      <w:r w:rsidR="006545E8" w:rsidRPr="003B3999">
        <w:rPr>
          <w:rStyle w:val="lexem"/>
          <w:lang w:val="de-AT"/>
        </w:rPr>
        <w:t xml:space="preserve">1979, S. 9) </w:t>
      </w:r>
      <w:r w:rsidR="0006508F" w:rsidRPr="003B3999">
        <w:rPr>
          <w:rStyle w:val="lexem"/>
          <w:lang w:val="de-AT"/>
        </w:rPr>
        <w:t xml:space="preserve">schreibt dazu </w:t>
      </w:r>
      <w:r w:rsidR="00311619" w:rsidRPr="003B3999">
        <w:rPr>
          <w:rStyle w:val="lexem"/>
          <w:lang w:val="de-AT"/>
        </w:rPr>
        <w:t>be</w:t>
      </w:r>
      <w:r w:rsidR="00AA2DDE" w:rsidRPr="003B3999">
        <w:rPr>
          <w:rStyle w:val="lexem"/>
          <w:lang w:val="de-AT"/>
        </w:rPr>
        <w:t>i</w:t>
      </w:r>
      <w:r w:rsidR="00311619" w:rsidRPr="003B3999">
        <w:rPr>
          <w:rStyle w:val="lexem"/>
          <w:lang w:val="de-AT"/>
        </w:rPr>
        <w:t>spielsweis</w:t>
      </w:r>
      <w:r w:rsidR="007700C8" w:rsidRPr="003B3999">
        <w:rPr>
          <w:rStyle w:val="lexem"/>
          <w:lang w:val="de-AT"/>
        </w:rPr>
        <w:t xml:space="preserve">e: „Die </w:t>
      </w:r>
      <w:r w:rsidR="0006508F" w:rsidRPr="003B3999">
        <w:rPr>
          <w:rStyle w:val="lexem"/>
          <w:lang w:val="de-AT"/>
        </w:rPr>
        <w:t xml:space="preserve">Schule bereitet nicht mehr für das Leben vor und dient nicht mehr dem Leben“. </w:t>
      </w:r>
    </w:p>
    <w:p w14:paraId="0EF8BB8E" w14:textId="77777777" w:rsidR="00EE7DBE" w:rsidRPr="003B3999" w:rsidRDefault="00EE7DBE" w:rsidP="00181724">
      <w:pPr>
        <w:rPr>
          <w:rStyle w:val="lexem"/>
          <w:lang w:val="de-AT"/>
        </w:rPr>
      </w:pPr>
    </w:p>
    <w:p w14:paraId="0043CF37" w14:textId="3773FA4A" w:rsidR="00C1525F" w:rsidRDefault="00A40733" w:rsidP="00E577BD">
      <w:pPr>
        <w:rPr>
          <w:iCs/>
          <w:lang w:val="de-AT"/>
        </w:rPr>
      </w:pPr>
      <w:r w:rsidRPr="003B3999">
        <w:rPr>
          <w:iCs/>
          <w:lang w:val="de-AT"/>
        </w:rPr>
        <w:t>Dabei ist zu beachten, dass Veränderung</w:t>
      </w:r>
      <w:r w:rsidR="007700C8" w:rsidRPr="003B3999">
        <w:rPr>
          <w:iCs/>
          <w:lang w:val="de-AT"/>
        </w:rPr>
        <w:t>en</w:t>
      </w:r>
      <w:r w:rsidR="00544894" w:rsidRPr="003B3999">
        <w:rPr>
          <w:iCs/>
          <w:lang w:val="de-AT"/>
        </w:rPr>
        <w:t xml:space="preserve"> in der Schule </w:t>
      </w:r>
      <w:r w:rsidR="008F0133" w:rsidRPr="003B3999">
        <w:rPr>
          <w:iCs/>
          <w:lang w:val="de-AT"/>
        </w:rPr>
        <w:t>direkt mit einer Veränderung der Gesellschaft einhergeht bzw. diese sogar zum Ziel hat</w:t>
      </w:r>
      <w:r w:rsidR="00411D8E" w:rsidRPr="003B3999">
        <w:rPr>
          <w:iCs/>
          <w:lang w:val="de-AT"/>
        </w:rPr>
        <w:t xml:space="preserve"> (vgl. </w:t>
      </w:r>
      <w:proofErr w:type="spellStart"/>
      <w:r w:rsidR="00411D8E" w:rsidRPr="003B3999">
        <w:rPr>
          <w:i/>
          <w:iCs/>
          <w:lang w:val="de-AT"/>
        </w:rPr>
        <w:t>Laner</w:t>
      </w:r>
      <w:proofErr w:type="spellEnd"/>
      <w:r w:rsidR="00411D8E" w:rsidRPr="003B3999">
        <w:rPr>
          <w:i/>
          <w:iCs/>
          <w:lang w:val="de-AT"/>
        </w:rPr>
        <w:t xml:space="preserve"> </w:t>
      </w:r>
      <w:r w:rsidR="00D177D8" w:rsidRPr="003B3999">
        <w:rPr>
          <w:iCs/>
          <w:lang w:val="de-AT"/>
        </w:rPr>
        <w:t>2014 S.</w:t>
      </w:r>
      <w:r w:rsidR="00F16E19" w:rsidRPr="003B3999">
        <w:rPr>
          <w:iCs/>
          <w:lang w:val="de-AT"/>
        </w:rPr>
        <w:t xml:space="preserve"> </w:t>
      </w:r>
      <w:r w:rsidR="00D177D8" w:rsidRPr="003B3999">
        <w:rPr>
          <w:iCs/>
          <w:lang w:val="de-AT"/>
        </w:rPr>
        <w:t xml:space="preserve">94). </w:t>
      </w:r>
      <w:r w:rsidR="00D177D8" w:rsidRPr="003B3999">
        <w:rPr>
          <w:i/>
          <w:iCs/>
          <w:lang w:val="de-AT"/>
        </w:rPr>
        <w:t xml:space="preserve">Key </w:t>
      </w:r>
      <w:r w:rsidR="00D177D8" w:rsidRPr="003B3999">
        <w:rPr>
          <w:iCs/>
          <w:lang w:val="de-AT"/>
        </w:rPr>
        <w:t>(vgl. 1992, S. 275</w:t>
      </w:r>
      <w:r w:rsidR="00A849DD" w:rsidRPr="003B3999">
        <w:rPr>
          <w:iCs/>
          <w:lang w:val="de-AT"/>
        </w:rPr>
        <w:t>)</w:t>
      </w:r>
      <w:r w:rsidR="006C0C47" w:rsidRPr="003B3999">
        <w:rPr>
          <w:iCs/>
          <w:lang w:val="de-AT"/>
        </w:rPr>
        <w:t xml:space="preserve"> ist </w:t>
      </w:r>
      <w:r w:rsidR="00631E25" w:rsidRPr="003B3999">
        <w:rPr>
          <w:iCs/>
          <w:lang w:val="de-AT"/>
        </w:rPr>
        <w:t xml:space="preserve">sogar </w:t>
      </w:r>
      <w:r w:rsidR="006C0C47" w:rsidRPr="003B3999">
        <w:rPr>
          <w:iCs/>
          <w:lang w:val="de-AT"/>
        </w:rPr>
        <w:t xml:space="preserve">der Meinung, </w:t>
      </w:r>
      <w:r w:rsidR="00631E25" w:rsidRPr="003B3999">
        <w:rPr>
          <w:iCs/>
          <w:lang w:val="de-AT"/>
        </w:rPr>
        <w:t>dass eine Reform in der Schule keine Auswirkung</w:t>
      </w:r>
      <w:r w:rsidR="00127E36" w:rsidRPr="003B3999">
        <w:rPr>
          <w:iCs/>
          <w:lang w:val="de-AT"/>
        </w:rPr>
        <w:t xml:space="preserve"> hat, solange sie nicht auch das „große jetzige System zertrümmert“.</w:t>
      </w:r>
      <w:r w:rsidR="00B017D6" w:rsidRPr="003B3999">
        <w:rPr>
          <w:iCs/>
          <w:lang w:val="de-AT"/>
        </w:rPr>
        <w:t xml:space="preserve"> Die Grund</w:t>
      </w:r>
      <w:r w:rsidR="00B16B2F" w:rsidRPr="003B3999">
        <w:rPr>
          <w:iCs/>
          <w:lang w:val="de-AT"/>
        </w:rPr>
        <w:t xml:space="preserve">anliegen der Reformpädagogik sind </w:t>
      </w:r>
    </w:p>
    <w:p w14:paraId="530795E1" w14:textId="77777777" w:rsidR="009C5CF8" w:rsidRDefault="009C5CF8" w:rsidP="00E577BD">
      <w:pPr>
        <w:rPr>
          <w:iCs/>
          <w:lang w:val="de-AT"/>
        </w:rPr>
      </w:pPr>
    </w:p>
    <w:p w14:paraId="21EA820F" w14:textId="379B817C" w:rsidR="00C1525F" w:rsidRDefault="00B16B2F" w:rsidP="00C1525F">
      <w:pPr>
        <w:pStyle w:val="Listenabsatz"/>
        <w:numPr>
          <w:ilvl w:val="0"/>
          <w:numId w:val="8"/>
        </w:numPr>
        <w:rPr>
          <w:iCs/>
          <w:lang w:val="de-AT"/>
        </w:rPr>
      </w:pPr>
      <w:r w:rsidRPr="009C5CF8">
        <w:rPr>
          <w:iCs/>
          <w:u w:val="single"/>
          <w:lang w:val="de-AT"/>
        </w:rPr>
        <w:t>Individualisierung</w:t>
      </w:r>
      <w:r w:rsidR="004036E2">
        <w:rPr>
          <w:iCs/>
          <w:lang w:val="de-AT"/>
        </w:rPr>
        <w:t xml:space="preserve"> (Selbstbestimmung</w:t>
      </w:r>
      <w:r w:rsidR="00FF30C1">
        <w:rPr>
          <w:iCs/>
          <w:lang w:val="de-AT"/>
        </w:rPr>
        <w:t xml:space="preserve">, </w:t>
      </w:r>
      <w:r w:rsidR="009C5CF8">
        <w:rPr>
          <w:iCs/>
          <w:lang w:val="de-AT"/>
        </w:rPr>
        <w:t xml:space="preserve">einzelne </w:t>
      </w:r>
      <w:r w:rsidR="00FF30C1">
        <w:rPr>
          <w:iCs/>
          <w:lang w:val="de-AT"/>
        </w:rPr>
        <w:t>Bedürfnisse sind bedeutsam</w:t>
      </w:r>
      <w:r w:rsidR="004036E2">
        <w:rPr>
          <w:iCs/>
          <w:lang w:val="de-AT"/>
        </w:rPr>
        <w:t>)</w:t>
      </w:r>
      <w:r w:rsidR="00B03C9B">
        <w:rPr>
          <w:iCs/>
          <w:lang w:val="de-AT"/>
        </w:rPr>
        <w:t>,</w:t>
      </w:r>
    </w:p>
    <w:p w14:paraId="2394485D" w14:textId="63C34597" w:rsidR="00C1525F" w:rsidRDefault="00B16B2F" w:rsidP="00C1525F">
      <w:pPr>
        <w:pStyle w:val="Listenabsatz"/>
        <w:numPr>
          <w:ilvl w:val="0"/>
          <w:numId w:val="8"/>
        </w:numPr>
        <w:rPr>
          <w:iCs/>
          <w:lang w:val="de-AT"/>
        </w:rPr>
      </w:pPr>
      <w:r w:rsidRPr="009C5CF8">
        <w:rPr>
          <w:iCs/>
          <w:u w:val="single"/>
          <w:lang w:val="de-AT"/>
        </w:rPr>
        <w:t>Humanisierung</w:t>
      </w:r>
      <w:r w:rsidR="00FF30C1">
        <w:rPr>
          <w:iCs/>
          <w:lang w:val="de-AT"/>
        </w:rPr>
        <w:t xml:space="preserve"> (den Mensch als Lebewesen sehen)</w:t>
      </w:r>
      <w:r w:rsidR="00B03C9B">
        <w:rPr>
          <w:iCs/>
          <w:lang w:val="de-AT"/>
        </w:rPr>
        <w:t>,</w:t>
      </w:r>
    </w:p>
    <w:p w14:paraId="0B9FE275" w14:textId="5551A000" w:rsidR="00FF30C1" w:rsidRDefault="00B16B2F" w:rsidP="005E626C">
      <w:pPr>
        <w:pStyle w:val="Listenabsatz"/>
        <w:numPr>
          <w:ilvl w:val="0"/>
          <w:numId w:val="8"/>
        </w:numPr>
        <w:rPr>
          <w:iCs/>
          <w:lang w:val="de-AT"/>
        </w:rPr>
      </w:pPr>
      <w:r w:rsidRPr="009C5CF8">
        <w:rPr>
          <w:iCs/>
          <w:u w:val="single"/>
          <w:lang w:val="de-AT"/>
        </w:rPr>
        <w:t>Liberalisierung</w:t>
      </w:r>
      <w:r w:rsidR="00FF30C1" w:rsidRPr="00FF30C1">
        <w:rPr>
          <w:iCs/>
          <w:lang w:val="de-AT"/>
        </w:rPr>
        <w:t xml:space="preserve"> </w:t>
      </w:r>
      <w:r w:rsidR="00907452">
        <w:rPr>
          <w:iCs/>
          <w:lang w:val="de-AT"/>
        </w:rPr>
        <w:t>(</w:t>
      </w:r>
      <w:r w:rsidR="00F76B7A">
        <w:rPr>
          <w:iCs/>
          <w:lang w:val="de-AT"/>
        </w:rPr>
        <w:t>Gestaltungsfreiheiten</w:t>
      </w:r>
      <w:r w:rsidR="00DC13C9">
        <w:rPr>
          <w:iCs/>
          <w:lang w:val="de-AT"/>
        </w:rPr>
        <w:t>, Unabhän</w:t>
      </w:r>
      <w:r w:rsidR="00595563">
        <w:rPr>
          <w:iCs/>
          <w:lang w:val="de-AT"/>
        </w:rPr>
        <w:t>g</w:t>
      </w:r>
      <w:r w:rsidR="00DC13C9">
        <w:rPr>
          <w:iCs/>
          <w:lang w:val="de-AT"/>
        </w:rPr>
        <w:t>igkeit vo</w:t>
      </w:r>
      <w:r w:rsidR="001F7E99">
        <w:rPr>
          <w:iCs/>
          <w:lang w:val="de-AT"/>
        </w:rPr>
        <w:t>m Staat</w:t>
      </w:r>
      <w:r w:rsidR="00595563">
        <w:rPr>
          <w:iCs/>
          <w:lang w:val="de-AT"/>
        </w:rPr>
        <w:t>)</w:t>
      </w:r>
      <w:r w:rsidR="00B03C9B">
        <w:rPr>
          <w:iCs/>
          <w:lang w:val="de-AT"/>
        </w:rPr>
        <w:t>,</w:t>
      </w:r>
    </w:p>
    <w:p w14:paraId="3194C6AC" w14:textId="7B098761" w:rsidR="00C1525F" w:rsidRPr="00FF30C1" w:rsidRDefault="00B16B2F" w:rsidP="005E626C">
      <w:pPr>
        <w:pStyle w:val="Listenabsatz"/>
        <w:numPr>
          <w:ilvl w:val="0"/>
          <w:numId w:val="8"/>
        </w:numPr>
        <w:rPr>
          <w:iCs/>
          <w:lang w:val="de-AT"/>
        </w:rPr>
      </w:pPr>
      <w:r w:rsidRPr="009C5CF8">
        <w:rPr>
          <w:iCs/>
          <w:u w:val="single"/>
          <w:lang w:val="de-AT"/>
        </w:rPr>
        <w:t>Pazifizierung</w:t>
      </w:r>
      <w:r w:rsidR="00595563">
        <w:rPr>
          <w:iCs/>
          <w:lang w:val="de-AT"/>
        </w:rPr>
        <w:t xml:space="preserve"> </w:t>
      </w:r>
      <w:r w:rsidR="000B0D04">
        <w:rPr>
          <w:iCs/>
          <w:lang w:val="de-AT"/>
        </w:rPr>
        <w:t>(</w:t>
      </w:r>
      <w:r w:rsidR="002607EF">
        <w:rPr>
          <w:iCs/>
          <w:lang w:val="de-AT"/>
        </w:rPr>
        <w:t>Herstellen eines Friedens/-Ruhezustandes)</w:t>
      </w:r>
      <w:r w:rsidR="00B03C9B">
        <w:rPr>
          <w:iCs/>
          <w:lang w:val="de-AT"/>
        </w:rPr>
        <w:t xml:space="preserve"> und</w:t>
      </w:r>
    </w:p>
    <w:p w14:paraId="4BF36D10" w14:textId="3E27A98E" w:rsidR="00C1525F" w:rsidRDefault="00B16B2F" w:rsidP="00C1525F">
      <w:pPr>
        <w:pStyle w:val="Listenabsatz"/>
        <w:numPr>
          <w:ilvl w:val="0"/>
          <w:numId w:val="8"/>
        </w:numPr>
        <w:rPr>
          <w:iCs/>
          <w:lang w:val="de-AT"/>
        </w:rPr>
      </w:pPr>
      <w:r w:rsidRPr="009C5CF8">
        <w:rPr>
          <w:iCs/>
          <w:u w:val="single"/>
          <w:lang w:val="de-AT"/>
        </w:rPr>
        <w:t>Demokrat</w:t>
      </w:r>
      <w:r w:rsidR="00DD59B5" w:rsidRPr="009C5CF8">
        <w:rPr>
          <w:iCs/>
          <w:u w:val="single"/>
          <w:lang w:val="de-AT"/>
        </w:rPr>
        <w:t>is</w:t>
      </w:r>
      <w:r w:rsidRPr="009C5CF8">
        <w:rPr>
          <w:iCs/>
          <w:u w:val="single"/>
          <w:lang w:val="de-AT"/>
        </w:rPr>
        <w:t>ierun</w:t>
      </w:r>
      <w:r w:rsidR="00DD59B5" w:rsidRPr="009C5CF8">
        <w:rPr>
          <w:iCs/>
          <w:u w:val="single"/>
          <w:lang w:val="de-AT"/>
        </w:rPr>
        <w:t>g</w:t>
      </w:r>
      <w:r w:rsidR="00DD59B5" w:rsidRPr="00C1525F">
        <w:rPr>
          <w:iCs/>
          <w:lang w:val="de-AT"/>
        </w:rPr>
        <w:t xml:space="preserve"> </w:t>
      </w:r>
      <w:r w:rsidR="00647811">
        <w:rPr>
          <w:iCs/>
          <w:lang w:val="de-AT"/>
        </w:rPr>
        <w:t>(</w:t>
      </w:r>
      <w:r w:rsidR="00B94984">
        <w:rPr>
          <w:iCs/>
          <w:lang w:val="de-AT"/>
        </w:rPr>
        <w:t>Mitbestimmung und Kooperation mit der Gesellschaft)</w:t>
      </w:r>
    </w:p>
    <w:p w14:paraId="7D3E3DC7" w14:textId="77777777" w:rsidR="009C5CF8" w:rsidRPr="009C5CF8" w:rsidRDefault="009C5CF8" w:rsidP="009C5CF8">
      <w:pPr>
        <w:rPr>
          <w:iCs/>
          <w:lang w:val="de-AT"/>
        </w:rPr>
      </w:pPr>
    </w:p>
    <w:p w14:paraId="61E80D30" w14:textId="040657FE" w:rsidR="009C5CF8" w:rsidRDefault="00DD59B5" w:rsidP="00C1525F">
      <w:pPr>
        <w:rPr>
          <w:iCs/>
          <w:lang w:val="de-AT"/>
        </w:rPr>
      </w:pPr>
      <w:r w:rsidRPr="00C1525F">
        <w:rPr>
          <w:iCs/>
          <w:lang w:val="de-AT"/>
        </w:rPr>
        <w:t xml:space="preserve">und schließen nahtlos and </w:t>
      </w:r>
      <w:r w:rsidR="004678EB" w:rsidRPr="00C1525F">
        <w:rPr>
          <w:iCs/>
          <w:lang w:val="de-AT"/>
        </w:rPr>
        <w:t>d</w:t>
      </w:r>
      <w:r w:rsidRPr="00C1525F">
        <w:rPr>
          <w:iCs/>
          <w:lang w:val="de-AT"/>
        </w:rPr>
        <w:t>ie Ziele der modernen Unterrichtsentwicklung an</w:t>
      </w:r>
      <w:r w:rsidR="008C5E20" w:rsidRPr="00C1525F">
        <w:rPr>
          <w:iCs/>
          <w:lang w:val="de-AT"/>
        </w:rPr>
        <w:t xml:space="preserve">. </w:t>
      </w:r>
      <w:r w:rsidR="009E398C" w:rsidRPr="00C1525F">
        <w:rPr>
          <w:iCs/>
          <w:lang w:val="de-AT"/>
        </w:rPr>
        <w:t>Der Einsatz von reformpädagogischen</w:t>
      </w:r>
      <w:r w:rsidR="000C4EE8" w:rsidRPr="00C1525F">
        <w:rPr>
          <w:iCs/>
          <w:lang w:val="de-AT"/>
        </w:rPr>
        <w:t xml:space="preserve"> Konzepten muss</w:t>
      </w:r>
      <w:r w:rsidR="00DD2818" w:rsidRPr="00C1525F">
        <w:rPr>
          <w:iCs/>
          <w:lang w:val="de-AT"/>
        </w:rPr>
        <w:t xml:space="preserve"> durch die vielseitigen Verflechtungen von Schule und Gesellschaft </w:t>
      </w:r>
      <w:r w:rsidR="004F2CBE" w:rsidRPr="00C1525F">
        <w:rPr>
          <w:iCs/>
          <w:lang w:val="de-AT"/>
        </w:rPr>
        <w:t xml:space="preserve">gut durchdacht werden – in dem Bewusstsein, dass </w:t>
      </w:r>
      <w:r w:rsidR="005359EC" w:rsidRPr="00C1525F">
        <w:rPr>
          <w:iCs/>
          <w:lang w:val="de-AT"/>
        </w:rPr>
        <w:t>sie keine allgemein gültigen Rezepte liefern</w:t>
      </w:r>
      <w:r w:rsidR="008B6D96" w:rsidRPr="00C1525F">
        <w:rPr>
          <w:iCs/>
          <w:lang w:val="de-AT"/>
        </w:rPr>
        <w:t xml:space="preserve"> kann</w:t>
      </w:r>
      <w:r w:rsidR="005359EC" w:rsidRPr="00C1525F">
        <w:rPr>
          <w:iCs/>
          <w:lang w:val="de-AT"/>
        </w:rPr>
        <w:t xml:space="preserve">, wohl aber </w:t>
      </w:r>
      <w:r w:rsidR="008B6D96" w:rsidRPr="00C1525F">
        <w:rPr>
          <w:iCs/>
          <w:lang w:val="de-AT"/>
        </w:rPr>
        <w:t>pädagogische Situationen und Lernwelten schaffen</w:t>
      </w:r>
      <w:r w:rsidR="00AC025B" w:rsidRPr="00C1525F">
        <w:rPr>
          <w:iCs/>
          <w:lang w:val="de-AT"/>
        </w:rPr>
        <w:t xml:space="preserve"> in denen Einzelne das finden was sie für ihre bestmögliche individuelle Entwicklung brauchen</w:t>
      </w:r>
      <w:r w:rsidR="00B9169A" w:rsidRPr="00C1525F">
        <w:rPr>
          <w:iCs/>
          <w:lang w:val="de-AT"/>
        </w:rPr>
        <w:t>.</w:t>
      </w:r>
      <w:r w:rsidR="00AC025B" w:rsidRPr="00C1525F">
        <w:rPr>
          <w:iCs/>
          <w:lang w:val="de-AT"/>
        </w:rPr>
        <w:t xml:space="preserve"> </w:t>
      </w:r>
      <w:r w:rsidR="004678EB" w:rsidRPr="00C1525F">
        <w:rPr>
          <w:iCs/>
          <w:lang w:val="de-AT"/>
        </w:rPr>
        <w:t xml:space="preserve">(vgl. </w:t>
      </w:r>
      <w:proofErr w:type="spellStart"/>
      <w:r w:rsidR="004678EB" w:rsidRPr="00C1525F">
        <w:rPr>
          <w:i/>
          <w:iCs/>
          <w:lang w:val="de-AT"/>
        </w:rPr>
        <w:t>Laner</w:t>
      </w:r>
      <w:proofErr w:type="spellEnd"/>
      <w:r w:rsidR="004678EB" w:rsidRPr="00C1525F">
        <w:rPr>
          <w:i/>
          <w:iCs/>
          <w:lang w:val="de-AT"/>
        </w:rPr>
        <w:t xml:space="preserve"> </w:t>
      </w:r>
      <w:r w:rsidR="004678EB" w:rsidRPr="00C1525F">
        <w:rPr>
          <w:iCs/>
          <w:lang w:val="de-AT"/>
        </w:rPr>
        <w:t>2014 S.</w:t>
      </w:r>
      <w:r w:rsidR="00F16E19" w:rsidRPr="00C1525F">
        <w:rPr>
          <w:iCs/>
          <w:lang w:val="de-AT"/>
        </w:rPr>
        <w:t xml:space="preserve"> </w:t>
      </w:r>
      <w:r w:rsidR="004678EB" w:rsidRPr="00C1525F">
        <w:rPr>
          <w:iCs/>
          <w:lang w:val="de-AT"/>
        </w:rPr>
        <w:t>94</w:t>
      </w:r>
      <w:r w:rsidR="003A2CCE" w:rsidRPr="00C1525F">
        <w:rPr>
          <w:iCs/>
          <w:lang w:val="de-AT"/>
        </w:rPr>
        <w:t xml:space="preserve"> </w:t>
      </w:r>
      <w:r w:rsidR="004F2CBE" w:rsidRPr="00C1525F">
        <w:rPr>
          <w:iCs/>
          <w:lang w:val="de-AT"/>
        </w:rPr>
        <w:t>f.</w:t>
      </w:r>
      <w:r w:rsidR="004678EB" w:rsidRPr="00C1525F">
        <w:rPr>
          <w:iCs/>
          <w:lang w:val="de-AT"/>
        </w:rPr>
        <w:t>)</w:t>
      </w:r>
      <w:r w:rsidRPr="00C1525F">
        <w:rPr>
          <w:iCs/>
          <w:lang w:val="de-AT"/>
        </w:rPr>
        <w:t xml:space="preserve"> </w:t>
      </w:r>
    </w:p>
    <w:p w14:paraId="026A59E2" w14:textId="77777777" w:rsidR="009C5CF8" w:rsidRDefault="009C5CF8">
      <w:pPr>
        <w:spacing w:line="240" w:lineRule="auto"/>
        <w:jc w:val="left"/>
        <w:rPr>
          <w:iCs/>
          <w:lang w:val="de-AT"/>
        </w:rPr>
      </w:pPr>
      <w:r>
        <w:rPr>
          <w:iCs/>
          <w:lang w:val="de-AT"/>
        </w:rPr>
        <w:br w:type="page"/>
      </w:r>
    </w:p>
    <w:p w14:paraId="61E80D32" w14:textId="35D91BC2" w:rsidR="000F72CA" w:rsidRPr="003B3999" w:rsidRDefault="008741C4" w:rsidP="00516392">
      <w:pPr>
        <w:pStyle w:val="berschrift2"/>
        <w:rPr>
          <w:lang w:val="de-AT"/>
        </w:rPr>
      </w:pPr>
      <w:bookmarkStart w:id="11" w:name="_Toc513407510"/>
      <w:r w:rsidRPr="003B3999">
        <w:rPr>
          <w:lang w:val="de-AT"/>
        </w:rPr>
        <w:lastRenderedPageBreak/>
        <w:t>(Geschichtliche) Entwicklung</w:t>
      </w:r>
      <w:bookmarkEnd w:id="11"/>
    </w:p>
    <w:p w14:paraId="61E80D33" w14:textId="773FE99C" w:rsidR="00A40733" w:rsidRDefault="00A37229" w:rsidP="00A40733">
      <w:pPr>
        <w:rPr>
          <w:rStyle w:val="lexem"/>
          <w:lang w:val="de-AT"/>
        </w:rPr>
      </w:pPr>
      <w:r w:rsidRPr="003B3999">
        <w:rPr>
          <w:rStyle w:val="lexem"/>
          <w:lang w:val="de-AT"/>
        </w:rPr>
        <w:t>Die</w:t>
      </w:r>
      <w:r w:rsidR="00AA3C67" w:rsidRPr="003B3999">
        <w:rPr>
          <w:rStyle w:val="lexem"/>
          <w:lang w:val="de-AT"/>
        </w:rPr>
        <w:t xml:space="preserve"> Bewegung </w:t>
      </w:r>
      <w:r w:rsidRPr="003B3999">
        <w:rPr>
          <w:rStyle w:val="lexem"/>
          <w:lang w:val="de-AT"/>
        </w:rPr>
        <w:t>lässt sich zeitlich von</w:t>
      </w:r>
      <w:r w:rsidR="00AA3C67" w:rsidRPr="003B3999">
        <w:rPr>
          <w:rStyle w:val="lexem"/>
          <w:lang w:val="de-AT"/>
        </w:rPr>
        <w:t xml:space="preserve"> 1890-1937</w:t>
      </w:r>
      <w:r w:rsidR="00091108" w:rsidRPr="003B3999">
        <w:rPr>
          <w:rStyle w:val="lexem"/>
          <w:lang w:val="de-AT"/>
        </w:rPr>
        <w:t xml:space="preserve"> eingrenz</w:t>
      </w:r>
      <w:r w:rsidRPr="003B3999">
        <w:rPr>
          <w:rStyle w:val="lexem"/>
          <w:lang w:val="de-AT"/>
        </w:rPr>
        <w:t>en.</w:t>
      </w:r>
      <w:r w:rsidR="000518DE" w:rsidRPr="003B3999">
        <w:rPr>
          <w:rStyle w:val="lexem"/>
          <w:lang w:val="de-AT"/>
        </w:rPr>
        <w:t xml:space="preserve"> Es gibt eine Vielzahl von </w:t>
      </w:r>
      <w:r w:rsidR="00B64599" w:rsidRPr="003B3999">
        <w:rPr>
          <w:rStyle w:val="lexem"/>
          <w:lang w:val="de-AT"/>
        </w:rPr>
        <w:t xml:space="preserve">gelebten Reformlinien, die zwar einige Unterschiede aufweisen, aber </w:t>
      </w:r>
      <w:r w:rsidR="00B47FBC" w:rsidRPr="003B3999">
        <w:rPr>
          <w:rStyle w:val="lexem"/>
          <w:lang w:val="de-AT"/>
        </w:rPr>
        <w:t>vor allem</w:t>
      </w:r>
      <w:r w:rsidR="00B64599" w:rsidRPr="003B3999">
        <w:rPr>
          <w:rStyle w:val="lexem"/>
          <w:lang w:val="de-AT"/>
        </w:rPr>
        <w:t xml:space="preserve"> folgende</w:t>
      </w:r>
      <w:r w:rsidR="00A60428" w:rsidRPr="003B3999">
        <w:rPr>
          <w:rStyle w:val="lexem"/>
          <w:lang w:val="de-AT"/>
        </w:rPr>
        <w:t xml:space="preserve"> Gemeinsamkeiten haben:</w:t>
      </w:r>
    </w:p>
    <w:p w14:paraId="69F1FA42" w14:textId="77777777" w:rsidR="00EE7DBE" w:rsidRPr="003B3999" w:rsidRDefault="00EE7DBE" w:rsidP="00A40733">
      <w:pPr>
        <w:rPr>
          <w:rStyle w:val="lexem"/>
          <w:lang w:val="de-AT"/>
        </w:rPr>
      </w:pPr>
    </w:p>
    <w:p w14:paraId="61E80D34" w14:textId="77777777" w:rsidR="00A60428" w:rsidRPr="003B3999" w:rsidRDefault="00A21367" w:rsidP="006B4B60">
      <w:pPr>
        <w:pStyle w:val="Listenabsatz"/>
        <w:numPr>
          <w:ilvl w:val="0"/>
          <w:numId w:val="8"/>
        </w:numPr>
        <w:ind w:left="567" w:right="566"/>
        <w:rPr>
          <w:lang w:val="de-AT"/>
        </w:rPr>
      </w:pPr>
      <w:r w:rsidRPr="003B3999">
        <w:rPr>
          <w:lang w:val="de-AT"/>
        </w:rPr>
        <w:t>„Orientierung an den kindlichen Bedürfnissen nach einer individuellen Entwicklung und damit Entwicklung und Entfaltung des Soseins der jeweiligen Persönlichkeit</w:t>
      </w:r>
    </w:p>
    <w:p w14:paraId="61E80D35" w14:textId="1E0507D4" w:rsidR="00A21367" w:rsidRPr="003B3999" w:rsidRDefault="00A21367" w:rsidP="006B4B60">
      <w:pPr>
        <w:pStyle w:val="Listenabsatz"/>
        <w:numPr>
          <w:ilvl w:val="0"/>
          <w:numId w:val="8"/>
        </w:numPr>
        <w:ind w:left="567" w:right="566"/>
        <w:rPr>
          <w:lang w:val="de-AT"/>
        </w:rPr>
      </w:pPr>
      <w:r w:rsidRPr="003B3999">
        <w:rPr>
          <w:lang w:val="de-AT"/>
        </w:rPr>
        <w:t>ein Lernbegriff, der die einseitige intellektuelle Orientierung</w:t>
      </w:r>
      <w:r w:rsidR="00523E32" w:rsidRPr="003B3999">
        <w:rPr>
          <w:lang w:val="de-AT"/>
        </w:rPr>
        <w:t xml:space="preserve"> überwindet und die Kriterien der Aktivität, der Kreativität, der Selbstbestimmung, der Selbsttätigkeit, der Selbstverantwortung, der Selbst- und der Persönlichkeitsbildung </w:t>
      </w:r>
      <w:r w:rsidR="00131711" w:rsidRPr="003B3999">
        <w:rPr>
          <w:lang w:val="de-AT"/>
        </w:rPr>
        <w:t>miteinschließt</w:t>
      </w:r>
      <w:r w:rsidR="00523E32" w:rsidRPr="003B3999">
        <w:rPr>
          <w:lang w:val="de-AT"/>
        </w:rPr>
        <w:t>;</w:t>
      </w:r>
    </w:p>
    <w:p w14:paraId="61E80D36" w14:textId="77777777" w:rsidR="00523E32" w:rsidRPr="003B3999" w:rsidRDefault="002B7BB8" w:rsidP="006B4B60">
      <w:pPr>
        <w:pStyle w:val="Listenabsatz"/>
        <w:numPr>
          <w:ilvl w:val="0"/>
          <w:numId w:val="8"/>
        </w:numPr>
        <w:ind w:left="567" w:right="566"/>
        <w:rPr>
          <w:lang w:val="de-AT"/>
        </w:rPr>
      </w:pPr>
      <w:r w:rsidRPr="003B3999">
        <w:rPr>
          <w:lang w:val="de-AT"/>
        </w:rPr>
        <w:t xml:space="preserve">ein Lernbegriff, unter der Prämisse des Begriffes der Entwicklung der Persönlichkeit </w:t>
      </w:r>
      <w:r w:rsidR="00523EB5" w:rsidRPr="003B3999">
        <w:rPr>
          <w:lang w:val="de-AT"/>
        </w:rPr>
        <w:t>und des inneren Bauplanes des Kindes;</w:t>
      </w:r>
    </w:p>
    <w:p w14:paraId="61E80D37" w14:textId="77777777" w:rsidR="00523EB5" w:rsidRPr="003B3999" w:rsidRDefault="00523EB5" w:rsidP="006B4B60">
      <w:pPr>
        <w:pStyle w:val="Listenabsatz"/>
        <w:numPr>
          <w:ilvl w:val="0"/>
          <w:numId w:val="8"/>
        </w:numPr>
        <w:ind w:left="567" w:right="566"/>
        <w:rPr>
          <w:lang w:val="de-AT"/>
        </w:rPr>
      </w:pPr>
      <w:r w:rsidRPr="003B3999">
        <w:rPr>
          <w:lang w:val="de-AT"/>
        </w:rPr>
        <w:t>ein Lernort als Lebensgemeinschaft und als vorbereite</w:t>
      </w:r>
      <w:r w:rsidR="00361FF3" w:rsidRPr="003B3999">
        <w:rPr>
          <w:lang w:val="de-AT"/>
        </w:rPr>
        <w:t>te Umgebung, in der das Lernen nach den oben genannten Kriterien stattfinden kann,</w:t>
      </w:r>
    </w:p>
    <w:p w14:paraId="61E80D38" w14:textId="77777777" w:rsidR="00361FF3" w:rsidRPr="003B3999" w:rsidRDefault="00361FF3" w:rsidP="006B4B60">
      <w:pPr>
        <w:pStyle w:val="Listenabsatz"/>
        <w:numPr>
          <w:ilvl w:val="0"/>
          <w:numId w:val="8"/>
        </w:numPr>
        <w:ind w:left="567" w:right="566"/>
        <w:rPr>
          <w:lang w:val="de-AT"/>
        </w:rPr>
      </w:pPr>
      <w:r w:rsidRPr="003B3999">
        <w:rPr>
          <w:lang w:val="de-AT"/>
        </w:rPr>
        <w:t xml:space="preserve">eine Lebensgemeinschaft, in der und durch die der Mensch zu </w:t>
      </w:r>
      <w:r w:rsidR="00C842AE" w:rsidRPr="003B3999">
        <w:rPr>
          <w:lang w:val="de-AT"/>
        </w:rPr>
        <w:t>seiner</w:t>
      </w:r>
      <w:r w:rsidRPr="003B3999">
        <w:rPr>
          <w:lang w:val="de-AT"/>
        </w:rPr>
        <w:t xml:space="preserve"> Persönlichkeit reifen kann und</w:t>
      </w:r>
    </w:p>
    <w:p w14:paraId="61E80D39" w14:textId="77777777" w:rsidR="00A60428" w:rsidRPr="003B3999" w:rsidRDefault="00361FF3" w:rsidP="006B4B60">
      <w:pPr>
        <w:pStyle w:val="Listenabsatz"/>
        <w:numPr>
          <w:ilvl w:val="0"/>
          <w:numId w:val="8"/>
        </w:numPr>
        <w:ind w:left="567" w:right="566"/>
        <w:rPr>
          <w:rStyle w:val="lexem"/>
          <w:lang w:val="de-AT"/>
        </w:rPr>
      </w:pPr>
      <w:r w:rsidRPr="003B3999">
        <w:rPr>
          <w:iCs/>
          <w:lang w:val="de-AT"/>
        </w:rPr>
        <w:t xml:space="preserve">Lehrerinnen und Lehrer, die dem </w:t>
      </w:r>
      <w:r w:rsidR="00C842AE" w:rsidRPr="003B3999">
        <w:rPr>
          <w:iCs/>
          <w:lang w:val="de-AT"/>
        </w:rPr>
        <w:t>Kind</w:t>
      </w:r>
      <w:r w:rsidRPr="003B3999">
        <w:rPr>
          <w:iCs/>
          <w:lang w:val="de-AT"/>
        </w:rPr>
        <w:t xml:space="preserve"> mit Respekt beg</w:t>
      </w:r>
      <w:r w:rsidR="001B2FC2" w:rsidRPr="003B3999">
        <w:rPr>
          <w:iCs/>
          <w:lang w:val="de-AT"/>
        </w:rPr>
        <w:t xml:space="preserve">egnen und dieses in seiner Persönlichkeit anerkennen, annehmen, führen und begleiten“ </w:t>
      </w:r>
      <w:r w:rsidR="00A60428" w:rsidRPr="003B3999">
        <w:rPr>
          <w:iCs/>
          <w:lang w:val="de-AT"/>
        </w:rPr>
        <w:t>(</w:t>
      </w:r>
      <w:proofErr w:type="spellStart"/>
      <w:r w:rsidR="00A60428" w:rsidRPr="003B3999">
        <w:rPr>
          <w:i/>
          <w:iCs/>
          <w:lang w:val="de-AT"/>
        </w:rPr>
        <w:t>Laner</w:t>
      </w:r>
      <w:proofErr w:type="spellEnd"/>
      <w:r w:rsidR="00A60428" w:rsidRPr="003B3999">
        <w:rPr>
          <w:i/>
          <w:iCs/>
          <w:lang w:val="de-AT"/>
        </w:rPr>
        <w:t xml:space="preserve"> </w:t>
      </w:r>
      <w:r w:rsidR="00A60428" w:rsidRPr="003B3999">
        <w:rPr>
          <w:iCs/>
          <w:lang w:val="de-AT"/>
        </w:rPr>
        <w:t>2014 S. 96)</w:t>
      </w:r>
      <w:r w:rsidR="001B2FC2" w:rsidRPr="003B3999">
        <w:rPr>
          <w:iCs/>
          <w:lang w:val="de-AT"/>
        </w:rPr>
        <w:t>“</w:t>
      </w:r>
    </w:p>
    <w:p w14:paraId="61E80D3A" w14:textId="031AA819" w:rsidR="00EE7DBE" w:rsidRDefault="00EE7DBE">
      <w:pPr>
        <w:spacing w:line="240" w:lineRule="auto"/>
        <w:jc w:val="left"/>
        <w:rPr>
          <w:lang w:val="de-AT"/>
        </w:rPr>
      </w:pPr>
      <w:r>
        <w:rPr>
          <w:lang w:val="de-AT"/>
        </w:rPr>
        <w:br w:type="page"/>
      </w:r>
    </w:p>
    <w:p w14:paraId="61E80D3B" w14:textId="50D5E755" w:rsidR="000F72CA" w:rsidRPr="003B3999" w:rsidRDefault="008741C4" w:rsidP="00516392">
      <w:pPr>
        <w:pStyle w:val="berschrift2"/>
        <w:rPr>
          <w:lang w:val="de-AT"/>
        </w:rPr>
      </w:pPr>
      <w:bookmarkStart w:id="12" w:name="_Toc513407511"/>
      <w:r w:rsidRPr="003B3999">
        <w:rPr>
          <w:lang w:val="de-AT"/>
        </w:rPr>
        <w:lastRenderedPageBreak/>
        <w:t>Vertreter der Reformpädagogik</w:t>
      </w:r>
      <w:bookmarkEnd w:id="12"/>
    </w:p>
    <w:p w14:paraId="61E80D3C" w14:textId="6B3A58BA" w:rsidR="005E659B" w:rsidRPr="003B3999" w:rsidRDefault="005E659B" w:rsidP="005E659B">
      <w:pPr>
        <w:rPr>
          <w:lang w:val="de-AT"/>
        </w:rPr>
      </w:pPr>
      <w:r w:rsidRPr="003B3999">
        <w:rPr>
          <w:lang w:val="de-AT"/>
        </w:rPr>
        <w:t xml:space="preserve">In den nachfolgenden Kapiteln wird ein kurzer Überblick über </w:t>
      </w:r>
      <w:r w:rsidR="004E31ED" w:rsidRPr="003B3999">
        <w:rPr>
          <w:lang w:val="de-AT"/>
        </w:rPr>
        <w:t xml:space="preserve">das Leben von </w:t>
      </w:r>
      <w:r w:rsidRPr="003B3999">
        <w:rPr>
          <w:lang w:val="de-AT"/>
        </w:rPr>
        <w:t>vier wichtige</w:t>
      </w:r>
      <w:r w:rsidR="004E31ED" w:rsidRPr="003B3999">
        <w:rPr>
          <w:lang w:val="de-AT"/>
        </w:rPr>
        <w:t>n</w:t>
      </w:r>
      <w:r w:rsidRPr="003B3999">
        <w:rPr>
          <w:lang w:val="de-AT"/>
        </w:rPr>
        <w:t xml:space="preserve"> Vertreter</w:t>
      </w:r>
      <w:r w:rsidR="004E31ED" w:rsidRPr="003B3999">
        <w:rPr>
          <w:lang w:val="de-AT"/>
        </w:rPr>
        <w:t>Innen</w:t>
      </w:r>
      <w:r w:rsidRPr="003B3999">
        <w:rPr>
          <w:lang w:val="de-AT"/>
        </w:rPr>
        <w:t xml:space="preserve"> der Reformpädagogik </w:t>
      </w:r>
      <w:r w:rsidR="007647CA" w:rsidRPr="003B3999">
        <w:rPr>
          <w:lang w:val="de-AT"/>
        </w:rPr>
        <w:t>und ihr</w:t>
      </w:r>
      <w:r w:rsidR="004E31ED" w:rsidRPr="003B3999">
        <w:rPr>
          <w:lang w:val="de-AT"/>
        </w:rPr>
        <w:t>e</w:t>
      </w:r>
      <w:r w:rsidR="007647CA" w:rsidRPr="003B3999">
        <w:rPr>
          <w:lang w:val="de-AT"/>
        </w:rPr>
        <w:t xml:space="preserve"> Werk</w:t>
      </w:r>
      <w:r w:rsidR="004E31ED" w:rsidRPr="003B3999">
        <w:rPr>
          <w:lang w:val="de-AT"/>
        </w:rPr>
        <w:t>e</w:t>
      </w:r>
      <w:r w:rsidR="007647CA" w:rsidRPr="003B3999">
        <w:rPr>
          <w:lang w:val="de-AT"/>
        </w:rPr>
        <w:t xml:space="preserve"> </w:t>
      </w:r>
      <w:r w:rsidRPr="003B3999">
        <w:rPr>
          <w:lang w:val="de-AT"/>
        </w:rPr>
        <w:t>gegeben.</w:t>
      </w:r>
      <w:r w:rsidR="004E31ED" w:rsidRPr="003B3999">
        <w:rPr>
          <w:lang w:val="de-AT"/>
        </w:rPr>
        <w:t xml:space="preserve"> </w:t>
      </w:r>
      <w:r w:rsidR="004D5BC9" w:rsidRPr="003B3999">
        <w:rPr>
          <w:lang w:val="de-AT"/>
        </w:rPr>
        <w:t>Die Details zum</w:t>
      </w:r>
      <w:r w:rsidR="004E31ED" w:rsidRPr="003B3999">
        <w:rPr>
          <w:lang w:val="de-AT"/>
        </w:rPr>
        <w:t xml:space="preserve"> „Daltonplan“ </w:t>
      </w:r>
      <w:r w:rsidR="004D5BC9" w:rsidRPr="003B3999">
        <w:rPr>
          <w:lang w:val="de-AT"/>
        </w:rPr>
        <w:t>werden</w:t>
      </w:r>
      <w:r w:rsidR="004E31ED" w:rsidRPr="003B3999">
        <w:rPr>
          <w:lang w:val="de-AT"/>
        </w:rPr>
        <w:t xml:space="preserve"> gesondert </w:t>
      </w:r>
      <w:r w:rsidR="004D5BC9" w:rsidRPr="003B3999">
        <w:rPr>
          <w:lang w:val="de-AT"/>
        </w:rPr>
        <w:t>und ausführlich</w:t>
      </w:r>
      <w:r w:rsidR="00790166">
        <w:rPr>
          <w:lang w:val="de-AT"/>
        </w:rPr>
        <w:t>er</w:t>
      </w:r>
      <w:r w:rsidR="004D5BC9" w:rsidRPr="003B3999">
        <w:rPr>
          <w:lang w:val="de-AT"/>
        </w:rPr>
        <w:t xml:space="preserve"> </w:t>
      </w:r>
      <w:r w:rsidR="004E31ED" w:rsidRPr="003B3999">
        <w:rPr>
          <w:lang w:val="de-AT"/>
        </w:rPr>
        <w:t xml:space="preserve">in Kapitel </w:t>
      </w:r>
      <w:r w:rsidR="00C30F98" w:rsidRPr="003B3999">
        <w:rPr>
          <w:lang w:val="de-AT"/>
        </w:rPr>
        <w:t>4</w:t>
      </w:r>
      <w:r w:rsidR="004E31ED" w:rsidRPr="003B3999">
        <w:rPr>
          <w:lang w:val="de-AT"/>
        </w:rPr>
        <w:t xml:space="preserve"> behandelt.</w:t>
      </w:r>
      <w:r w:rsidR="00157EB1" w:rsidRPr="003B3999">
        <w:rPr>
          <w:lang w:val="de-AT"/>
        </w:rPr>
        <w:t xml:space="preserve"> </w:t>
      </w:r>
    </w:p>
    <w:p w14:paraId="61E80D3D" w14:textId="0DA9BF0D" w:rsidR="004D5BC9" w:rsidRPr="003B3999" w:rsidRDefault="004D5BC9" w:rsidP="00146B39">
      <w:pPr>
        <w:pStyle w:val="berschrift3"/>
        <w:rPr>
          <w:lang w:val="de-AT"/>
        </w:rPr>
      </w:pPr>
      <w:bookmarkStart w:id="13" w:name="_Toc513407512"/>
      <w:r w:rsidRPr="003B3999">
        <w:rPr>
          <w:lang w:val="de-AT"/>
        </w:rPr>
        <w:t>Maria Montessori (Montessori-Pädagogik)</w:t>
      </w:r>
      <w:bookmarkEnd w:id="13"/>
    </w:p>
    <w:p w14:paraId="1EB1B0B1" w14:textId="4E61D406" w:rsidR="00D27051" w:rsidRPr="003B3999" w:rsidRDefault="007B0BEB" w:rsidP="00E22ECB">
      <w:pPr>
        <w:rPr>
          <w:lang w:val="de-AT"/>
        </w:rPr>
      </w:pPr>
      <w:r w:rsidRPr="003B3999">
        <w:rPr>
          <w:lang w:val="de-AT"/>
        </w:rPr>
        <w:t>Die Lehren von Maria Montessori</w:t>
      </w:r>
      <w:r w:rsidR="00E81BE1" w:rsidRPr="003B3999">
        <w:rPr>
          <w:lang w:val="de-AT"/>
        </w:rPr>
        <w:t xml:space="preserve"> (1870-1952)</w:t>
      </w:r>
      <w:r w:rsidR="00A048C6" w:rsidRPr="003B3999">
        <w:rPr>
          <w:lang w:val="de-AT"/>
        </w:rPr>
        <w:t>,</w:t>
      </w:r>
      <w:r w:rsidR="00E81BE1" w:rsidRPr="003B3999">
        <w:rPr>
          <w:lang w:val="de-AT"/>
        </w:rPr>
        <w:t xml:space="preserve"> sie war italienische Ärztin und Pädagogin, die auch viel Zeit </w:t>
      </w:r>
      <w:r w:rsidR="00295761" w:rsidRPr="003B3999">
        <w:rPr>
          <w:lang w:val="de-AT"/>
        </w:rPr>
        <w:t>reisend</w:t>
      </w:r>
      <w:r w:rsidR="00E81BE1" w:rsidRPr="003B3999">
        <w:rPr>
          <w:lang w:val="de-AT"/>
        </w:rPr>
        <w:t xml:space="preserve"> verbracht hat,</w:t>
      </w:r>
      <w:r w:rsidRPr="003B3999">
        <w:rPr>
          <w:lang w:val="de-AT"/>
        </w:rPr>
        <w:t xml:space="preserve"> </w:t>
      </w:r>
      <w:r w:rsidR="00D53404" w:rsidRPr="003B3999">
        <w:rPr>
          <w:lang w:val="de-AT"/>
        </w:rPr>
        <w:t xml:space="preserve">sind vor allem im </w:t>
      </w:r>
      <w:r w:rsidR="00CD4121" w:rsidRPr="003B3999">
        <w:rPr>
          <w:lang w:val="de-AT"/>
        </w:rPr>
        <w:t>Primar- und Elementarbereich</w:t>
      </w:r>
      <w:r w:rsidR="00D53404" w:rsidRPr="003B3999">
        <w:rPr>
          <w:lang w:val="de-AT"/>
        </w:rPr>
        <w:t xml:space="preserve"> verbreitet und erlebten ihren Durchbruch in den</w:t>
      </w:r>
      <w:r w:rsidR="00E23F38">
        <w:rPr>
          <w:lang w:val="de-AT"/>
        </w:rPr>
        <w:t xml:space="preserve"> </w:t>
      </w:r>
      <w:r w:rsidR="00D53404" w:rsidRPr="003B3999">
        <w:rPr>
          <w:lang w:val="de-AT"/>
        </w:rPr>
        <w:t>20ern</w:t>
      </w:r>
      <w:r w:rsidR="00E23F38">
        <w:rPr>
          <w:lang w:val="de-AT"/>
        </w:rPr>
        <w:t xml:space="preserve"> des vergangenen Jahrhunderts</w:t>
      </w:r>
      <w:r w:rsidR="00D53404" w:rsidRPr="003B3999">
        <w:rPr>
          <w:lang w:val="de-AT"/>
        </w:rPr>
        <w:t>. Ihre</w:t>
      </w:r>
      <w:r w:rsidR="00131711">
        <w:rPr>
          <w:lang w:val="de-AT"/>
        </w:rPr>
        <w:t>n</w:t>
      </w:r>
      <w:r w:rsidR="00D53404" w:rsidRPr="003B3999">
        <w:rPr>
          <w:lang w:val="de-AT"/>
        </w:rPr>
        <w:t xml:space="preserve"> </w:t>
      </w:r>
      <w:r w:rsidR="0001584A">
        <w:rPr>
          <w:lang w:val="de-AT"/>
        </w:rPr>
        <w:t>Grundsatz</w:t>
      </w:r>
      <w:r w:rsidR="00D53404" w:rsidRPr="003B3999">
        <w:rPr>
          <w:lang w:val="de-AT"/>
        </w:rPr>
        <w:t xml:space="preserve"> </w:t>
      </w:r>
      <w:r w:rsidR="002C322C" w:rsidRPr="003B3999">
        <w:rPr>
          <w:lang w:val="de-AT"/>
        </w:rPr>
        <w:t>„den Kindern der Welt zu dienen“</w:t>
      </w:r>
      <w:r w:rsidR="0001584A">
        <w:rPr>
          <w:lang w:val="de-AT"/>
        </w:rPr>
        <w:t>,</w:t>
      </w:r>
      <w:r w:rsidR="002C322C" w:rsidRPr="003B3999">
        <w:rPr>
          <w:lang w:val="de-AT"/>
        </w:rPr>
        <w:t xml:space="preserve"> um ihnen eine bessere </w:t>
      </w:r>
      <w:r w:rsidR="007027B4" w:rsidRPr="003B3999">
        <w:rPr>
          <w:lang w:val="de-AT"/>
        </w:rPr>
        <w:t>Welt (der Erziehung)</w:t>
      </w:r>
      <w:r w:rsidR="002C322C" w:rsidRPr="003B3999">
        <w:rPr>
          <w:lang w:val="de-AT"/>
        </w:rPr>
        <w:t xml:space="preserve"> zu bieten, traf den Nerv der Zeit.</w:t>
      </w:r>
      <w:r w:rsidR="00EB4142" w:rsidRPr="003B3999">
        <w:rPr>
          <w:lang w:val="de-AT"/>
        </w:rPr>
        <w:t xml:space="preserve"> </w:t>
      </w:r>
      <w:r w:rsidR="002C322C" w:rsidRPr="003B3999">
        <w:rPr>
          <w:lang w:val="de-AT"/>
        </w:rPr>
        <w:t xml:space="preserve">Hilfreich war auch, dass </w:t>
      </w:r>
      <w:r w:rsidR="00EB4142" w:rsidRPr="003B3999">
        <w:rPr>
          <w:lang w:val="de-AT"/>
        </w:rPr>
        <w:t>sie ihr Handeln frei von politischen oder religiösen Gruppierungen</w:t>
      </w:r>
      <w:r w:rsidR="00C71147" w:rsidRPr="003B3999">
        <w:rPr>
          <w:lang w:val="de-AT"/>
        </w:rPr>
        <w:t xml:space="preserve"> </w:t>
      </w:r>
      <w:r w:rsidR="0001584A">
        <w:rPr>
          <w:lang w:val="de-AT"/>
        </w:rPr>
        <w:t xml:space="preserve">ausgerichtet </w:t>
      </w:r>
      <w:r w:rsidR="00E23F38">
        <w:rPr>
          <w:lang w:val="de-AT"/>
        </w:rPr>
        <w:t xml:space="preserve">hat </w:t>
      </w:r>
      <w:r w:rsidR="00C71147" w:rsidRPr="003B3999">
        <w:rPr>
          <w:lang w:val="de-AT"/>
        </w:rPr>
        <w:t xml:space="preserve">und </w:t>
      </w:r>
      <w:r w:rsidR="002C322C" w:rsidRPr="003B3999">
        <w:rPr>
          <w:lang w:val="de-AT"/>
        </w:rPr>
        <w:t xml:space="preserve">ihr Konzept so klar ausformuliert </w:t>
      </w:r>
      <w:r w:rsidR="00142E49" w:rsidRPr="003B3999">
        <w:rPr>
          <w:lang w:val="de-AT"/>
        </w:rPr>
        <w:t>ist</w:t>
      </w:r>
      <w:r w:rsidR="00B95792" w:rsidRPr="003B3999">
        <w:rPr>
          <w:lang w:val="de-AT"/>
        </w:rPr>
        <w:t xml:space="preserve">, dass jede Person nach einer Schulung genau </w:t>
      </w:r>
      <w:r w:rsidR="00142E49" w:rsidRPr="003B3999">
        <w:rPr>
          <w:lang w:val="de-AT"/>
        </w:rPr>
        <w:t>weiß</w:t>
      </w:r>
      <w:r w:rsidR="0064458E" w:rsidRPr="003B3999">
        <w:rPr>
          <w:lang w:val="de-AT"/>
        </w:rPr>
        <w:t>,</w:t>
      </w:r>
      <w:r w:rsidR="00B95792" w:rsidRPr="003B3999">
        <w:rPr>
          <w:lang w:val="de-AT"/>
        </w:rPr>
        <w:t xml:space="preserve"> wie diese Welt der Erziehung zu gestalten ist.</w:t>
      </w:r>
      <w:r w:rsidR="005F6B9A" w:rsidRPr="003B3999">
        <w:rPr>
          <w:lang w:val="de-AT"/>
        </w:rPr>
        <w:t xml:space="preserve"> </w:t>
      </w:r>
    </w:p>
    <w:p w14:paraId="437477EF" w14:textId="3DB59E73" w:rsidR="000E0510" w:rsidRPr="003B3999" w:rsidRDefault="000E0510" w:rsidP="00E22ECB">
      <w:pPr>
        <w:rPr>
          <w:lang w:val="de-AT"/>
        </w:rPr>
      </w:pPr>
      <w:r w:rsidRPr="003B3999">
        <w:rPr>
          <w:lang w:val="de-AT"/>
        </w:rPr>
        <w:t>Die Gestaltung des Le</w:t>
      </w:r>
      <w:r w:rsidR="006E6DEE" w:rsidRPr="003B3999">
        <w:rPr>
          <w:lang w:val="de-AT"/>
        </w:rPr>
        <w:t xml:space="preserve">rnraumes, sodass das Kind sich frei entwickeln kann, </w:t>
      </w:r>
      <w:r w:rsidR="000F7057" w:rsidRPr="003B3999">
        <w:rPr>
          <w:lang w:val="de-AT"/>
        </w:rPr>
        <w:t>geschieht mittels bestimmter Materialien und eine</w:t>
      </w:r>
      <w:r w:rsidR="00E23F38">
        <w:rPr>
          <w:lang w:val="de-AT"/>
        </w:rPr>
        <w:t>r</w:t>
      </w:r>
      <w:r w:rsidR="000F7057" w:rsidRPr="003B3999">
        <w:rPr>
          <w:lang w:val="de-AT"/>
        </w:rPr>
        <w:t>, auf die Bedürfnisse des Kindes angepasste, räumliche und soziale Organisation des Umfeldes.</w:t>
      </w:r>
      <w:r w:rsidR="00577528" w:rsidRPr="003B3999">
        <w:rPr>
          <w:lang w:val="de-AT"/>
        </w:rPr>
        <w:t xml:space="preserve"> </w:t>
      </w:r>
      <w:r w:rsidR="00BE3248">
        <w:rPr>
          <w:lang w:val="de-AT"/>
        </w:rPr>
        <w:t>Jedes</w:t>
      </w:r>
      <w:r w:rsidR="00A35A65" w:rsidRPr="003B3999">
        <w:rPr>
          <w:lang w:val="de-AT"/>
        </w:rPr>
        <w:t xml:space="preserve"> Kind</w:t>
      </w:r>
      <w:r w:rsidR="00BE3248">
        <w:rPr>
          <w:lang w:val="de-AT"/>
        </w:rPr>
        <w:t xml:space="preserve"> (</w:t>
      </w:r>
      <w:r w:rsidR="00A35A65" w:rsidRPr="003B3999">
        <w:rPr>
          <w:lang w:val="de-AT"/>
        </w:rPr>
        <w:t xml:space="preserve">besonders aber </w:t>
      </w:r>
      <w:r w:rsidR="0001584A">
        <w:rPr>
          <w:lang w:val="de-AT"/>
        </w:rPr>
        <w:t>solchen</w:t>
      </w:r>
      <w:r w:rsidR="00A35A65" w:rsidRPr="003B3999">
        <w:rPr>
          <w:lang w:val="de-AT"/>
        </w:rPr>
        <w:t xml:space="preserve"> mit Behinderungen</w:t>
      </w:r>
      <w:r w:rsidR="00BE3248">
        <w:rPr>
          <w:lang w:val="de-AT"/>
        </w:rPr>
        <w:t>), und das i</w:t>
      </w:r>
      <w:r w:rsidR="00BC30E1" w:rsidRPr="003B3999">
        <w:rPr>
          <w:lang w:val="de-AT"/>
        </w:rPr>
        <w:t xml:space="preserve">st </w:t>
      </w:r>
      <w:r w:rsidR="00BE3248">
        <w:rPr>
          <w:lang w:val="de-AT"/>
        </w:rPr>
        <w:t xml:space="preserve">die </w:t>
      </w:r>
      <w:r w:rsidR="00BC30E1" w:rsidRPr="003B3999">
        <w:rPr>
          <w:lang w:val="de-AT"/>
        </w:rPr>
        <w:t>Aufgabe der Lehrkraft</w:t>
      </w:r>
      <w:r w:rsidR="00BE3248">
        <w:rPr>
          <w:lang w:val="de-AT"/>
        </w:rPr>
        <w:t>,</w:t>
      </w:r>
      <w:r w:rsidR="00BC30E1" w:rsidRPr="003B3999">
        <w:rPr>
          <w:lang w:val="de-AT"/>
        </w:rPr>
        <w:t xml:space="preserve"> </w:t>
      </w:r>
      <w:r w:rsidR="00BE3248">
        <w:rPr>
          <w:lang w:val="de-AT"/>
        </w:rPr>
        <w:t>ist durch</w:t>
      </w:r>
      <w:r w:rsidR="00BC30E1" w:rsidRPr="003B3999">
        <w:rPr>
          <w:lang w:val="de-AT"/>
        </w:rPr>
        <w:t xml:space="preserve"> eine genaue Bobachtung behutsam </w:t>
      </w:r>
      <w:r w:rsidR="00DF007A" w:rsidRPr="003B3999">
        <w:rPr>
          <w:lang w:val="de-AT"/>
        </w:rPr>
        <w:t>zu begleiten.</w:t>
      </w:r>
      <w:r w:rsidR="002157B4" w:rsidRPr="003B3999">
        <w:rPr>
          <w:lang w:val="de-AT"/>
        </w:rPr>
        <w:t xml:space="preserve"> (vgl. </w:t>
      </w:r>
      <w:proofErr w:type="spellStart"/>
      <w:r w:rsidR="002157B4" w:rsidRPr="003B3999">
        <w:rPr>
          <w:i/>
          <w:lang w:val="de-AT"/>
        </w:rPr>
        <w:t>Skiera</w:t>
      </w:r>
      <w:proofErr w:type="spellEnd"/>
      <w:r w:rsidR="002157B4" w:rsidRPr="003B3999">
        <w:rPr>
          <w:i/>
          <w:lang w:val="de-AT"/>
        </w:rPr>
        <w:t xml:space="preserve"> </w:t>
      </w:r>
      <w:r w:rsidR="007254F2" w:rsidRPr="003B3999">
        <w:rPr>
          <w:lang w:val="de-AT"/>
        </w:rPr>
        <w:t>2003, S. 195-198)</w:t>
      </w:r>
    </w:p>
    <w:p w14:paraId="61E80D3E" w14:textId="5CFDE702" w:rsidR="00E22ECB" w:rsidRPr="003B3999" w:rsidRDefault="00E22ECB" w:rsidP="00E22ECB">
      <w:pPr>
        <w:rPr>
          <w:lang w:val="de-AT"/>
        </w:rPr>
      </w:pPr>
    </w:p>
    <w:tbl>
      <w:tblPr>
        <w:tblStyle w:val="Tabellenraster"/>
        <w:tblW w:w="7796" w:type="dxa"/>
        <w:tblInd w:w="704" w:type="dxa"/>
        <w:tblLook w:val="04A0" w:firstRow="1" w:lastRow="0" w:firstColumn="1" w:lastColumn="0" w:noHBand="0" w:noVBand="1"/>
      </w:tblPr>
      <w:tblGrid>
        <w:gridCol w:w="1758"/>
        <w:gridCol w:w="6038"/>
      </w:tblGrid>
      <w:tr w:rsidR="002933FC" w:rsidRPr="003B3999" w14:paraId="61E80D41" w14:textId="77777777" w:rsidTr="00D61B57">
        <w:trPr>
          <w:trHeight w:val="397"/>
        </w:trPr>
        <w:tc>
          <w:tcPr>
            <w:tcW w:w="1701" w:type="dxa"/>
            <w:vAlign w:val="center"/>
          </w:tcPr>
          <w:p w14:paraId="61E80D3F" w14:textId="77777777" w:rsidR="002933FC" w:rsidRPr="003B3999" w:rsidRDefault="002933FC" w:rsidP="009C4B0A">
            <w:pPr>
              <w:spacing w:line="240" w:lineRule="auto"/>
              <w:jc w:val="left"/>
              <w:rPr>
                <w:b/>
                <w:sz w:val="22"/>
                <w:lang w:val="de-AT"/>
              </w:rPr>
            </w:pPr>
            <w:r w:rsidRPr="003B3999">
              <w:rPr>
                <w:b/>
                <w:sz w:val="22"/>
                <w:lang w:val="de-AT"/>
              </w:rPr>
              <w:t>Aspekte</w:t>
            </w:r>
          </w:p>
        </w:tc>
        <w:tc>
          <w:tcPr>
            <w:tcW w:w="6095" w:type="dxa"/>
            <w:vAlign w:val="center"/>
          </w:tcPr>
          <w:p w14:paraId="61E80D40" w14:textId="77777777" w:rsidR="002933FC" w:rsidRPr="003B3999" w:rsidRDefault="002933FC" w:rsidP="00D61B57">
            <w:pPr>
              <w:spacing w:line="240" w:lineRule="auto"/>
              <w:jc w:val="left"/>
              <w:rPr>
                <w:b/>
                <w:sz w:val="22"/>
                <w:lang w:val="de-AT"/>
              </w:rPr>
            </w:pPr>
            <w:r w:rsidRPr="003B3999">
              <w:rPr>
                <w:b/>
                <w:sz w:val="22"/>
                <w:lang w:val="de-AT"/>
              </w:rPr>
              <w:t>Einflüsse</w:t>
            </w:r>
          </w:p>
        </w:tc>
      </w:tr>
      <w:tr w:rsidR="002933FC" w:rsidRPr="003B3999" w14:paraId="61E80D44" w14:textId="77777777" w:rsidTr="00D61B57">
        <w:trPr>
          <w:trHeight w:val="567"/>
        </w:trPr>
        <w:tc>
          <w:tcPr>
            <w:tcW w:w="1701" w:type="dxa"/>
            <w:vAlign w:val="center"/>
          </w:tcPr>
          <w:p w14:paraId="61E80D42" w14:textId="77777777" w:rsidR="002933FC" w:rsidRPr="003B3999" w:rsidRDefault="002933FC" w:rsidP="00D61B57">
            <w:pPr>
              <w:spacing w:before="80" w:after="80" w:line="276" w:lineRule="auto"/>
              <w:jc w:val="left"/>
              <w:rPr>
                <w:sz w:val="22"/>
                <w:lang w:val="de-AT"/>
              </w:rPr>
            </w:pPr>
            <w:r w:rsidRPr="003B3999">
              <w:rPr>
                <w:sz w:val="22"/>
                <w:lang w:val="de-AT"/>
              </w:rPr>
              <w:t>Erziehungsziel</w:t>
            </w:r>
          </w:p>
        </w:tc>
        <w:tc>
          <w:tcPr>
            <w:tcW w:w="6095" w:type="dxa"/>
            <w:vAlign w:val="center"/>
          </w:tcPr>
          <w:p w14:paraId="61E80D43" w14:textId="77777777" w:rsidR="002933FC" w:rsidRPr="003B3999" w:rsidRDefault="00111F45" w:rsidP="00D61B57">
            <w:pPr>
              <w:spacing w:before="80" w:after="80" w:line="276" w:lineRule="auto"/>
              <w:jc w:val="left"/>
              <w:rPr>
                <w:sz w:val="22"/>
                <w:lang w:val="de-AT"/>
              </w:rPr>
            </w:pPr>
            <w:r w:rsidRPr="003B3999">
              <w:rPr>
                <w:sz w:val="22"/>
                <w:lang w:val="de-AT"/>
              </w:rPr>
              <w:t xml:space="preserve">Der „normalisierte“, d.h. gemäß </w:t>
            </w:r>
            <w:r w:rsidR="00801F76" w:rsidRPr="003B3999">
              <w:rPr>
                <w:sz w:val="22"/>
                <w:lang w:val="de-AT"/>
              </w:rPr>
              <w:t>seinem inneren Gesetz entwickelte, selbstständige altruistische Mensch</w:t>
            </w:r>
          </w:p>
        </w:tc>
      </w:tr>
      <w:tr w:rsidR="002933FC" w:rsidRPr="003B3999" w14:paraId="61E80D47" w14:textId="77777777" w:rsidTr="00D61B57">
        <w:trPr>
          <w:trHeight w:val="567"/>
        </w:trPr>
        <w:tc>
          <w:tcPr>
            <w:tcW w:w="1701" w:type="dxa"/>
            <w:vAlign w:val="center"/>
          </w:tcPr>
          <w:p w14:paraId="61E80D45" w14:textId="77777777" w:rsidR="002933FC" w:rsidRPr="003B3999" w:rsidRDefault="002933FC" w:rsidP="00D61B57">
            <w:pPr>
              <w:spacing w:before="80" w:after="80" w:line="276" w:lineRule="auto"/>
              <w:jc w:val="left"/>
              <w:rPr>
                <w:sz w:val="22"/>
                <w:lang w:val="de-AT"/>
              </w:rPr>
            </w:pPr>
            <w:r w:rsidRPr="003B3999">
              <w:rPr>
                <w:sz w:val="22"/>
                <w:lang w:val="de-AT"/>
              </w:rPr>
              <w:t>Kind-Anthropologie</w:t>
            </w:r>
          </w:p>
        </w:tc>
        <w:tc>
          <w:tcPr>
            <w:tcW w:w="6095" w:type="dxa"/>
            <w:vAlign w:val="center"/>
          </w:tcPr>
          <w:p w14:paraId="61E80D46" w14:textId="77777777" w:rsidR="002933FC" w:rsidRPr="003B3999" w:rsidRDefault="004051CA" w:rsidP="00D61B57">
            <w:pPr>
              <w:spacing w:before="80" w:after="80" w:line="276" w:lineRule="auto"/>
              <w:jc w:val="left"/>
              <w:rPr>
                <w:sz w:val="22"/>
                <w:lang w:val="de-AT"/>
              </w:rPr>
            </w:pPr>
            <w:r w:rsidRPr="003B3999">
              <w:rPr>
                <w:sz w:val="22"/>
                <w:lang w:val="de-AT"/>
              </w:rPr>
              <w:t>Kind entwickelt sich nach „innerem Bauplan“ gemäß „sensitiver Perioden“ besonderer Empfänglichkeit zur Ausbildung bestimmter Fähigkeiten, wie Bewegung</w:t>
            </w:r>
            <w:r w:rsidR="000C72A5" w:rsidRPr="003B3999">
              <w:rPr>
                <w:sz w:val="22"/>
                <w:lang w:val="de-AT"/>
              </w:rPr>
              <w:t xml:space="preserve"> Bewegungskoordination, Sinnesleistungen, Sprache etc.</w:t>
            </w:r>
            <w:r w:rsidR="00DD143D" w:rsidRPr="003B3999">
              <w:rPr>
                <w:sz w:val="22"/>
                <w:lang w:val="de-AT"/>
              </w:rPr>
              <w:t xml:space="preserve"> Die „große Arbeit“ an der eigenen Entwicklung geschieht durch „Konzentration“</w:t>
            </w:r>
            <w:r w:rsidR="00447E9E" w:rsidRPr="003B3999">
              <w:rPr>
                <w:sz w:val="22"/>
                <w:lang w:val="de-AT"/>
              </w:rPr>
              <w:t xml:space="preserve"> bzw. </w:t>
            </w:r>
            <w:r w:rsidR="00E632D8" w:rsidRPr="003B3999">
              <w:rPr>
                <w:sz w:val="22"/>
                <w:lang w:val="de-AT"/>
              </w:rPr>
              <w:t>„Polarisation der Aufmerksamkeit“ auf eine bestimmte Tätigkeit. Vorgang und Ziel ist die „No</w:t>
            </w:r>
            <w:r w:rsidR="006C249D" w:rsidRPr="003B3999">
              <w:rPr>
                <w:sz w:val="22"/>
                <w:lang w:val="de-AT"/>
              </w:rPr>
              <w:t>r</w:t>
            </w:r>
            <w:r w:rsidR="00E632D8" w:rsidRPr="003B3999">
              <w:rPr>
                <w:sz w:val="22"/>
                <w:lang w:val="de-AT"/>
              </w:rPr>
              <w:t xml:space="preserve">malisation“; moralische und seelische Schwächen sind Folgen von Abweichungen, </w:t>
            </w:r>
            <w:r w:rsidR="006C249D" w:rsidRPr="003B3999">
              <w:rPr>
                <w:sz w:val="22"/>
                <w:lang w:val="de-AT"/>
              </w:rPr>
              <w:t>vom naturgesetzlich vorgegebenen, im Wesentlichen für alle gleichen</w:t>
            </w:r>
            <w:r w:rsidR="00BC3BBC" w:rsidRPr="003B3999">
              <w:rPr>
                <w:sz w:val="22"/>
                <w:lang w:val="de-AT"/>
              </w:rPr>
              <w:t>,</w:t>
            </w:r>
            <w:r w:rsidR="006C249D" w:rsidRPr="003B3999">
              <w:rPr>
                <w:sz w:val="22"/>
                <w:lang w:val="de-AT"/>
              </w:rPr>
              <w:t xml:space="preserve"> Bauplan.</w:t>
            </w:r>
          </w:p>
        </w:tc>
      </w:tr>
      <w:tr w:rsidR="002933FC" w:rsidRPr="003B3999" w14:paraId="61E80D4A" w14:textId="77777777" w:rsidTr="00D61B57">
        <w:trPr>
          <w:trHeight w:val="567"/>
        </w:trPr>
        <w:tc>
          <w:tcPr>
            <w:tcW w:w="1701" w:type="dxa"/>
            <w:vAlign w:val="center"/>
          </w:tcPr>
          <w:p w14:paraId="61E80D48" w14:textId="77777777" w:rsidR="002933FC" w:rsidRPr="003B3999" w:rsidRDefault="002933FC" w:rsidP="00D61B57">
            <w:pPr>
              <w:spacing w:before="80" w:after="80" w:line="276" w:lineRule="auto"/>
              <w:jc w:val="left"/>
              <w:rPr>
                <w:sz w:val="22"/>
                <w:lang w:val="de-AT"/>
              </w:rPr>
            </w:pPr>
            <w:r w:rsidRPr="003B3999">
              <w:rPr>
                <w:sz w:val="22"/>
                <w:lang w:val="de-AT"/>
              </w:rPr>
              <w:t>Lernbegriff(e)</w:t>
            </w:r>
          </w:p>
        </w:tc>
        <w:tc>
          <w:tcPr>
            <w:tcW w:w="6095" w:type="dxa"/>
            <w:vAlign w:val="center"/>
          </w:tcPr>
          <w:p w14:paraId="61E80D49" w14:textId="77777777" w:rsidR="002933FC" w:rsidRPr="003B3999" w:rsidRDefault="00C50AFB" w:rsidP="00D61B57">
            <w:pPr>
              <w:spacing w:before="80" w:after="80" w:line="276" w:lineRule="auto"/>
              <w:jc w:val="left"/>
              <w:rPr>
                <w:sz w:val="22"/>
                <w:lang w:val="de-AT"/>
              </w:rPr>
            </w:pPr>
            <w:r w:rsidRPr="003B3999">
              <w:rPr>
                <w:sz w:val="22"/>
                <w:lang w:val="de-AT"/>
              </w:rPr>
              <w:t>Gebunden an den Entwicklungsbegriff: Kind folgt im Idealfall seinen Entwicklungsimpulsen</w:t>
            </w:r>
            <w:r w:rsidR="009D16ED" w:rsidRPr="003B3999">
              <w:rPr>
                <w:sz w:val="22"/>
                <w:lang w:val="de-AT"/>
              </w:rPr>
              <w:t xml:space="preserve"> und findet</w:t>
            </w:r>
            <w:r w:rsidR="000506DA" w:rsidRPr="003B3999">
              <w:rPr>
                <w:sz w:val="22"/>
                <w:lang w:val="de-AT"/>
              </w:rPr>
              <w:t xml:space="preserve"> seine </w:t>
            </w:r>
            <w:r w:rsidR="000506DA" w:rsidRPr="003B3999">
              <w:rPr>
                <w:sz w:val="22"/>
                <w:lang w:val="de-AT"/>
              </w:rPr>
              <w:lastRenderedPageBreak/>
              <w:t>„geistige Nahrung“ in der Umgebung vor. Es „gehorcht“ der „inneren Stimme“.</w:t>
            </w:r>
          </w:p>
        </w:tc>
      </w:tr>
      <w:tr w:rsidR="002933FC" w:rsidRPr="003B3999" w14:paraId="61E80D4D" w14:textId="77777777" w:rsidTr="00D61B57">
        <w:trPr>
          <w:trHeight w:val="567"/>
        </w:trPr>
        <w:tc>
          <w:tcPr>
            <w:tcW w:w="1701" w:type="dxa"/>
            <w:vAlign w:val="center"/>
          </w:tcPr>
          <w:p w14:paraId="61E80D4B" w14:textId="77777777" w:rsidR="002933FC" w:rsidRPr="003B3999" w:rsidRDefault="002933FC" w:rsidP="00D61B57">
            <w:pPr>
              <w:spacing w:before="80" w:after="80" w:line="276" w:lineRule="auto"/>
              <w:jc w:val="left"/>
              <w:rPr>
                <w:sz w:val="22"/>
                <w:lang w:val="de-AT"/>
              </w:rPr>
            </w:pPr>
            <w:r w:rsidRPr="003B3999">
              <w:rPr>
                <w:sz w:val="22"/>
                <w:lang w:val="de-AT"/>
              </w:rPr>
              <w:lastRenderedPageBreak/>
              <w:t>Lehrer</w:t>
            </w:r>
          </w:p>
        </w:tc>
        <w:tc>
          <w:tcPr>
            <w:tcW w:w="6095" w:type="dxa"/>
            <w:vAlign w:val="center"/>
          </w:tcPr>
          <w:p w14:paraId="61E80D4C" w14:textId="77777777" w:rsidR="002933FC" w:rsidRPr="003B3999" w:rsidRDefault="000506DA" w:rsidP="00D61B57">
            <w:pPr>
              <w:spacing w:before="80" w:after="80" w:line="276" w:lineRule="auto"/>
              <w:jc w:val="left"/>
              <w:rPr>
                <w:sz w:val="22"/>
                <w:lang w:val="de-AT"/>
              </w:rPr>
            </w:pPr>
            <w:r w:rsidRPr="003B3999">
              <w:rPr>
                <w:sz w:val="22"/>
                <w:lang w:val="de-AT"/>
              </w:rPr>
              <w:t>Unterstützung von Lern- bzw. Entwicklungsprozessen durch das Vorbereiten der Umgebung und die behutsame Begleitung des Entwicklungsgeschehens</w:t>
            </w:r>
            <w:r w:rsidR="0083677D" w:rsidRPr="003B3999">
              <w:rPr>
                <w:sz w:val="22"/>
                <w:lang w:val="de-AT"/>
              </w:rPr>
              <w:t xml:space="preserve">. </w:t>
            </w:r>
            <w:r w:rsidRPr="003B3999">
              <w:rPr>
                <w:sz w:val="22"/>
                <w:lang w:val="de-AT"/>
              </w:rPr>
              <w:t>Einweisung in den rechten Gebrauch des „Entwicklungsmaterials“</w:t>
            </w:r>
            <w:r w:rsidR="00045CD8" w:rsidRPr="003B3999">
              <w:rPr>
                <w:sz w:val="22"/>
                <w:lang w:val="de-AT"/>
              </w:rPr>
              <w:t>. Nur bei Abweichungen sanfte aber insgesamt konsequente Rückführung auf</w:t>
            </w:r>
            <w:r w:rsidR="006B44F1" w:rsidRPr="003B3999">
              <w:rPr>
                <w:sz w:val="22"/>
                <w:lang w:val="de-AT"/>
              </w:rPr>
              <w:t xml:space="preserve"> den rechten Weg (auch durch Gegenwirkung). </w:t>
            </w:r>
            <w:r w:rsidR="005542E1" w:rsidRPr="003B3999">
              <w:rPr>
                <w:sz w:val="22"/>
                <w:lang w:val="de-AT"/>
              </w:rPr>
              <w:t>Grundsatz des erzieherischen Handelns aus Sicht des Kindes: „Hilf mir, es selbst zu tun</w:t>
            </w:r>
            <w:r w:rsidR="0018183C" w:rsidRPr="003B3999">
              <w:rPr>
                <w:sz w:val="22"/>
                <w:lang w:val="de-AT"/>
              </w:rPr>
              <w:t>.</w:t>
            </w:r>
            <w:r w:rsidR="005542E1" w:rsidRPr="003B3999">
              <w:rPr>
                <w:sz w:val="22"/>
                <w:lang w:val="de-AT"/>
              </w:rPr>
              <w:t>“ (Hilfe zur</w:t>
            </w:r>
            <w:r w:rsidR="0018183C" w:rsidRPr="003B3999">
              <w:rPr>
                <w:sz w:val="22"/>
                <w:lang w:val="de-AT"/>
              </w:rPr>
              <w:t xml:space="preserve"> Selbsthilfe)</w:t>
            </w:r>
          </w:p>
        </w:tc>
      </w:tr>
      <w:tr w:rsidR="002933FC" w:rsidRPr="003B3999" w14:paraId="61E80D50" w14:textId="77777777" w:rsidTr="00D61B57">
        <w:trPr>
          <w:trHeight w:val="567"/>
        </w:trPr>
        <w:tc>
          <w:tcPr>
            <w:tcW w:w="1701" w:type="dxa"/>
            <w:vAlign w:val="center"/>
          </w:tcPr>
          <w:p w14:paraId="61E80D4E" w14:textId="77777777" w:rsidR="002933FC" w:rsidRPr="003B3999" w:rsidRDefault="002933FC" w:rsidP="00D61B57">
            <w:pPr>
              <w:spacing w:before="80" w:after="80" w:line="276" w:lineRule="auto"/>
              <w:jc w:val="left"/>
              <w:rPr>
                <w:sz w:val="22"/>
                <w:lang w:val="de-AT"/>
              </w:rPr>
            </w:pPr>
            <w:r w:rsidRPr="003B3999">
              <w:rPr>
                <w:sz w:val="22"/>
                <w:lang w:val="de-AT"/>
              </w:rPr>
              <w:t>Lehrplan</w:t>
            </w:r>
          </w:p>
        </w:tc>
        <w:tc>
          <w:tcPr>
            <w:tcW w:w="6095" w:type="dxa"/>
            <w:vAlign w:val="center"/>
          </w:tcPr>
          <w:p w14:paraId="61E80D4F" w14:textId="129535CA" w:rsidR="002933FC" w:rsidRPr="003B3999" w:rsidRDefault="0018183C" w:rsidP="00D61B57">
            <w:pPr>
              <w:spacing w:before="80" w:after="80" w:line="276" w:lineRule="auto"/>
              <w:jc w:val="left"/>
              <w:rPr>
                <w:sz w:val="22"/>
                <w:lang w:val="de-AT"/>
              </w:rPr>
            </w:pPr>
            <w:r w:rsidRPr="003B3999">
              <w:rPr>
                <w:sz w:val="22"/>
                <w:lang w:val="de-AT"/>
              </w:rPr>
              <w:t xml:space="preserve">Orientierung am traditionellen Bildungskanon mit dem Schwerpunkt im intellektuellen Bereich. Besonderheit: </w:t>
            </w:r>
            <w:r w:rsidR="0072770A" w:rsidRPr="003B3999">
              <w:rPr>
                <w:sz w:val="22"/>
                <w:lang w:val="de-AT"/>
              </w:rPr>
              <w:t>Kosmische Erziehung“ als Aufbau eines Bewusstseins allumfassenden Zusammenhangs zur Entwicklung einer globalen Verantwortungsbereitschaft</w:t>
            </w:r>
            <w:r w:rsidR="008B27E9" w:rsidRPr="003B3999">
              <w:rPr>
                <w:sz w:val="22"/>
                <w:lang w:val="de-AT"/>
              </w:rPr>
              <w:t xml:space="preserve"> und zur Harmonisierung der Welt (Friedenserziehung).</w:t>
            </w:r>
          </w:p>
        </w:tc>
      </w:tr>
      <w:tr w:rsidR="002933FC" w:rsidRPr="003B3999" w14:paraId="61E80D53" w14:textId="77777777" w:rsidTr="00D61B57">
        <w:trPr>
          <w:trHeight w:val="567"/>
        </w:trPr>
        <w:tc>
          <w:tcPr>
            <w:tcW w:w="1701" w:type="dxa"/>
            <w:vAlign w:val="center"/>
          </w:tcPr>
          <w:p w14:paraId="61E80D51" w14:textId="77777777" w:rsidR="002933FC" w:rsidRPr="003B3999" w:rsidRDefault="002933FC" w:rsidP="00D61B57">
            <w:pPr>
              <w:spacing w:before="80" w:after="80" w:line="276" w:lineRule="auto"/>
              <w:jc w:val="left"/>
              <w:rPr>
                <w:sz w:val="22"/>
                <w:lang w:val="de-AT"/>
              </w:rPr>
            </w:pPr>
            <w:r w:rsidRPr="003B3999">
              <w:rPr>
                <w:sz w:val="22"/>
                <w:lang w:val="de-AT"/>
              </w:rPr>
              <w:t>Besonderheiten und Methoden</w:t>
            </w:r>
          </w:p>
        </w:tc>
        <w:tc>
          <w:tcPr>
            <w:tcW w:w="6095" w:type="dxa"/>
            <w:vAlign w:val="center"/>
          </w:tcPr>
          <w:p w14:paraId="61E80D52" w14:textId="77777777" w:rsidR="002933FC" w:rsidRPr="003B3999" w:rsidRDefault="008B27E9" w:rsidP="004954B4">
            <w:pPr>
              <w:keepNext/>
              <w:spacing w:before="80" w:after="80" w:line="276" w:lineRule="auto"/>
              <w:jc w:val="left"/>
              <w:rPr>
                <w:sz w:val="22"/>
                <w:lang w:val="de-AT"/>
              </w:rPr>
            </w:pPr>
            <w:r w:rsidRPr="003B3999">
              <w:rPr>
                <w:sz w:val="22"/>
                <w:lang w:val="de-AT"/>
              </w:rPr>
              <w:t>Schwerpunkt liegt im Vorschul- und Primarbereich</w:t>
            </w:r>
            <w:r w:rsidR="00B47039" w:rsidRPr="003B3999">
              <w:rPr>
                <w:sz w:val="22"/>
                <w:lang w:val="de-AT"/>
              </w:rPr>
              <w:t>. Jahrgangsübergreifende Gruppierung in Vor- und Primarschule. „Vorbereitete Umgebung“ mit in Größe und Gewicht kindgemäßen Einrichtungsgegenständen. Lernen erfolgt im Vorschulbereich mittels besonderer auf „sensiblen Perioden“</w:t>
            </w:r>
            <w:r w:rsidR="005A67D9" w:rsidRPr="003B3999">
              <w:rPr>
                <w:sz w:val="22"/>
                <w:lang w:val="de-AT"/>
              </w:rPr>
              <w:t xml:space="preserve"> abgestimmte Übungen</w:t>
            </w:r>
            <w:r w:rsidR="00DD7522" w:rsidRPr="003B3999">
              <w:rPr>
                <w:sz w:val="22"/>
                <w:lang w:val="de-AT"/>
              </w:rPr>
              <w:t>: a) Übungen des praktischen Lebens b) Bewegungsübungen, c) Sinnesübungen. Fortführung in der Primarstufe insbesondere in der Freiarbeit: Didaktisches Material für die Kulturtechniken und verschiedene Sachfächer. Im Sekundarbereich: Betonung des selbstständigen Arbeitens unter Zuhilfenah</w:t>
            </w:r>
            <w:r w:rsidR="00CF3821" w:rsidRPr="003B3999">
              <w:rPr>
                <w:sz w:val="22"/>
                <w:lang w:val="de-AT"/>
              </w:rPr>
              <w:t>me von verschiedenen Materialien.</w:t>
            </w:r>
          </w:p>
        </w:tc>
      </w:tr>
    </w:tbl>
    <w:p w14:paraId="61E80D54" w14:textId="66F7059B" w:rsidR="002933FC" w:rsidRPr="003B3999" w:rsidRDefault="004954B4" w:rsidP="005D7238">
      <w:pPr>
        <w:pStyle w:val="Beschriftung"/>
        <w:rPr>
          <w:lang w:val="de-AT"/>
        </w:rPr>
      </w:pPr>
      <w:bookmarkStart w:id="14" w:name="_Toc513407098"/>
      <w:r w:rsidRPr="003B3999">
        <w:rPr>
          <w:lang w:val="de-AT"/>
        </w:rPr>
        <w:t xml:space="preserve">Tabelle </w:t>
      </w:r>
      <w:r w:rsidRPr="003B3999">
        <w:rPr>
          <w:lang w:val="de-AT"/>
        </w:rPr>
        <w:fldChar w:fldCharType="begin"/>
      </w:r>
      <w:r w:rsidRPr="003B3999">
        <w:rPr>
          <w:lang w:val="de-AT"/>
        </w:rPr>
        <w:instrText xml:space="preserve"> SEQ Tabelle \* ARABIC </w:instrText>
      </w:r>
      <w:r w:rsidRPr="003B3999">
        <w:rPr>
          <w:lang w:val="de-AT"/>
        </w:rPr>
        <w:fldChar w:fldCharType="separate"/>
      </w:r>
      <w:r w:rsidR="00C4330E">
        <w:rPr>
          <w:noProof/>
          <w:lang w:val="de-AT"/>
        </w:rPr>
        <w:t>1</w:t>
      </w:r>
      <w:r w:rsidRPr="003B3999">
        <w:rPr>
          <w:lang w:val="de-AT"/>
        </w:rPr>
        <w:fldChar w:fldCharType="end"/>
      </w:r>
      <w:r w:rsidRPr="003B3999">
        <w:rPr>
          <w:lang w:val="de-AT"/>
        </w:rPr>
        <w:t>: Überblick über die Montessori-Pädagogik</w:t>
      </w:r>
      <w:bookmarkEnd w:id="14"/>
    </w:p>
    <w:p w14:paraId="61E80D55" w14:textId="77777777" w:rsidR="004954B4" w:rsidRPr="003B3999" w:rsidRDefault="004954B4" w:rsidP="004954B4">
      <w:pPr>
        <w:jc w:val="center"/>
        <w:rPr>
          <w:rStyle w:val="Buchtitel"/>
          <w:lang w:val="de-AT"/>
        </w:rPr>
      </w:pPr>
      <w:r w:rsidRPr="003B3999">
        <w:rPr>
          <w:rStyle w:val="Buchtitel"/>
          <w:lang w:val="de-AT"/>
        </w:rPr>
        <w:t xml:space="preserve">(vgl. </w:t>
      </w:r>
      <w:proofErr w:type="spellStart"/>
      <w:r w:rsidRPr="003B3999">
        <w:rPr>
          <w:rStyle w:val="Buchtitel"/>
          <w:i/>
          <w:lang w:val="de-AT"/>
        </w:rPr>
        <w:t>Skiera</w:t>
      </w:r>
      <w:proofErr w:type="spellEnd"/>
      <w:r w:rsidRPr="003B3999">
        <w:rPr>
          <w:rStyle w:val="Buchtitel"/>
          <w:lang w:val="de-AT"/>
        </w:rPr>
        <w:t xml:space="preserve"> 2003, S. </w:t>
      </w:r>
      <w:r w:rsidR="004A5567" w:rsidRPr="003B3999">
        <w:rPr>
          <w:rStyle w:val="Buchtitel"/>
          <w:lang w:val="de-AT"/>
        </w:rPr>
        <w:t>231</w:t>
      </w:r>
      <w:r w:rsidRPr="003B3999">
        <w:rPr>
          <w:rStyle w:val="Buchtitel"/>
          <w:lang w:val="de-AT"/>
        </w:rPr>
        <w:t xml:space="preserve"> f.)</w:t>
      </w:r>
    </w:p>
    <w:p w14:paraId="61E80D56" w14:textId="77777777" w:rsidR="004954B4" w:rsidRPr="003B3999" w:rsidRDefault="004954B4" w:rsidP="004954B4">
      <w:pPr>
        <w:rPr>
          <w:lang w:val="de-AT"/>
        </w:rPr>
      </w:pPr>
    </w:p>
    <w:p w14:paraId="61E80D57" w14:textId="77777777" w:rsidR="004954B4" w:rsidRPr="003B3999" w:rsidRDefault="004954B4" w:rsidP="004954B4">
      <w:pPr>
        <w:rPr>
          <w:lang w:val="de-AT"/>
        </w:rPr>
      </w:pPr>
    </w:p>
    <w:p w14:paraId="61E80D58" w14:textId="41E09939" w:rsidR="004D5BC9" w:rsidRPr="0097479C" w:rsidRDefault="004D5BC9" w:rsidP="00146B39">
      <w:pPr>
        <w:pStyle w:val="berschrift3"/>
        <w:rPr>
          <w:lang w:val="de-AT"/>
        </w:rPr>
      </w:pPr>
      <w:bookmarkStart w:id="15" w:name="_Toc513407513"/>
      <w:r w:rsidRPr="0097479C">
        <w:rPr>
          <w:lang w:val="de-AT"/>
        </w:rPr>
        <w:t>Helen Parkhurst (Daltonplan)</w:t>
      </w:r>
      <w:bookmarkEnd w:id="15"/>
    </w:p>
    <w:p w14:paraId="61E80D59" w14:textId="77777777" w:rsidR="004D5BC9" w:rsidRPr="003B3999" w:rsidRDefault="004D5BC9" w:rsidP="005E659B">
      <w:pPr>
        <w:rPr>
          <w:lang w:val="de-AT"/>
        </w:rPr>
      </w:pPr>
    </w:p>
    <w:p w14:paraId="2384CB2D" w14:textId="2EB91D57" w:rsidR="000735C3" w:rsidRDefault="00295761" w:rsidP="000735C3">
      <w:pPr>
        <w:rPr>
          <w:lang w:val="de-AT"/>
        </w:rPr>
      </w:pPr>
      <w:r w:rsidRPr="003B3999">
        <w:rPr>
          <w:lang w:val="de-AT"/>
        </w:rPr>
        <w:t>Die US-Amerikanerin Helen Parkhurst (</w:t>
      </w:r>
      <w:r w:rsidR="000735C3" w:rsidRPr="003B3999">
        <w:rPr>
          <w:lang w:val="de-AT"/>
        </w:rPr>
        <w:t>188</w:t>
      </w:r>
      <w:r w:rsidR="00650B6D">
        <w:rPr>
          <w:lang w:val="de-AT"/>
        </w:rPr>
        <w:t>6</w:t>
      </w:r>
      <w:r w:rsidR="000735C3" w:rsidRPr="003B3999">
        <w:rPr>
          <w:lang w:val="de-AT"/>
        </w:rPr>
        <w:t xml:space="preserve">-1973) </w:t>
      </w:r>
      <w:r w:rsidR="001A0F19">
        <w:rPr>
          <w:lang w:val="de-AT"/>
        </w:rPr>
        <w:t>setzte sich schon frü</w:t>
      </w:r>
      <w:r w:rsidR="00423345">
        <w:rPr>
          <w:lang w:val="de-AT"/>
        </w:rPr>
        <w:t>h mit dem Unterrichten auseinander und ihre Erfolge in einer kleinen Schu</w:t>
      </w:r>
      <w:r w:rsidR="001E0770">
        <w:rPr>
          <w:lang w:val="de-AT"/>
        </w:rPr>
        <w:t xml:space="preserve">le im Jahr 1904 zeigten auch schon erste Ansätze ihrer später ausformulierten und ausgereiften </w:t>
      </w:r>
      <w:r w:rsidR="00AC7D19">
        <w:rPr>
          <w:lang w:val="de-AT"/>
        </w:rPr>
        <w:t>„Laborat</w:t>
      </w:r>
      <w:r w:rsidR="000A22A3">
        <w:rPr>
          <w:lang w:val="de-AT"/>
        </w:rPr>
        <w:t>or</w:t>
      </w:r>
      <w:r w:rsidR="00AC7D19">
        <w:rPr>
          <w:lang w:val="de-AT"/>
        </w:rPr>
        <w:t>y-</w:t>
      </w:r>
      <w:r w:rsidR="001E0770">
        <w:rPr>
          <w:lang w:val="de-AT"/>
        </w:rPr>
        <w:t>Plan</w:t>
      </w:r>
      <w:r w:rsidR="00AC7D19">
        <w:rPr>
          <w:lang w:val="de-AT"/>
        </w:rPr>
        <w:t>s“</w:t>
      </w:r>
      <w:r w:rsidR="001E0770">
        <w:rPr>
          <w:lang w:val="de-AT"/>
        </w:rPr>
        <w:t xml:space="preserve">. </w:t>
      </w:r>
      <w:r w:rsidR="00294BDE">
        <w:rPr>
          <w:lang w:val="de-AT"/>
        </w:rPr>
        <w:t>In „</w:t>
      </w:r>
      <w:proofErr w:type="spellStart"/>
      <w:r w:rsidR="00294BDE">
        <w:rPr>
          <w:lang w:val="de-AT"/>
        </w:rPr>
        <w:t>subject</w:t>
      </w:r>
      <w:proofErr w:type="spellEnd"/>
      <w:r w:rsidR="00294BDE">
        <w:rPr>
          <w:lang w:val="de-AT"/>
        </w:rPr>
        <w:t xml:space="preserve"> </w:t>
      </w:r>
      <w:proofErr w:type="spellStart"/>
      <w:r w:rsidR="00294BDE">
        <w:rPr>
          <w:lang w:val="de-AT"/>
        </w:rPr>
        <w:t>corners</w:t>
      </w:r>
      <w:proofErr w:type="spellEnd"/>
      <w:r w:rsidR="00294BDE">
        <w:rPr>
          <w:lang w:val="de-AT"/>
        </w:rPr>
        <w:t xml:space="preserve">“ (Fachecken, jede Raumecke beinhaltet die Materialien und Unterlagen eines Fachs; später: Fachräume) </w:t>
      </w:r>
      <w:r w:rsidR="00B23132">
        <w:rPr>
          <w:lang w:val="de-AT"/>
        </w:rPr>
        <w:t xml:space="preserve">arbeiteten die SchülerInnen </w:t>
      </w:r>
      <w:r w:rsidR="0036746C">
        <w:rPr>
          <w:lang w:val="de-AT"/>
        </w:rPr>
        <w:t xml:space="preserve">eigenverantwortlich, anders wäre das in einer Einklassenschule mit 40 </w:t>
      </w:r>
      <w:r w:rsidR="0036746C">
        <w:rPr>
          <w:lang w:val="de-AT"/>
        </w:rPr>
        <w:lastRenderedPageBreak/>
        <w:t>SchülerInnen</w:t>
      </w:r>
      <w:r w:rsidR="00294BDE">
        <w:rPr>
          <w:lang w:val="de-AT"/>
        </w:rPr>
        <w:t xml:space="preserve"> unterschiedlichen Alters</w:t>
      </w:r>
      <w:r w:rsidR="0036746C">
        <w:rPr>
          <w:lang w:val="de-AT"/>
        </w:rPr>
        <w:t xml:space="preserve"> </w:t>
      </w:r>
      <w:r w:rsidR="00294BDE">
        <w:rPr>
          <w:lang w:val="de-AT"/>
        </w:rPr>
        <w:t xml:space="preserve">für </w:t>
      </w:r>
      <w:r w:rsidR="00C12D18">
        <w:rPr>
          <w:lang w:val="de-AT"/>
        </w:rPr>
        <w:t>Parkhurst</w:t>
      </w:r>
      <w:r w:rsidR="0036746C">
        <w:rPr>
          <w:lang w:val="de-AT"/>
        </w:rPr>
        <w:t xml:space="preserve"> nicht möglich gewesen.</w:t>
      </w:r>
      <w:r w:rsidR="00160172">
        <w:rPr>
          <w:lang w:val="de-AT"/>
        </w:rPr>
        <w:t xml:space="preserve"> Nach verschiedenen Fort- und Ausbildungen </w:t>
      </w:r>
      <w:r w:rsidR="00C12D18">
        <w:rPr>
          <w:lang w:val="de-AT"/>
        </w:rPr>
        <w:t>war</w:t>
      </w:r>
      <w:r w:rsidR="00BB60A5">
        <w:rPr>
          <w:lang w:val="de-AT"/>
        </w:rPr>
        <w:t xml:space="preserve"> sie in den Jahren 1914-1918 </w:t>
      </w:r>
      <w:r w:rsidR="00C12D18">
        <w:rPr>
          <w:lang w:val="de-AT"/>
        </w:rPr>
        <w:t xml:space="preserve">als </w:t>
      </w:r>
      <w:r w:rsidR="00BB60A5">
        <w:rPr>
          <w:lang w:val="de-AT"/>
        </w:rPr>
        <w:t>Mitarbeiterin von Maria Montessori</w:t>
      </w:r>
      <w:r w:rsidR="00C12D18">
        <w:rPr>
          <w:lang w:val="de-AT"/>
        </w:rPr>
        <w:t xml:space="preserve"> tätig</w:t>
      </w:r>
      <w:r w:rsidR="00315D45">
        <w:rPr>
          <w:lang w:val="de-AT"/>
        </w:rPr>
        <w:t xml:space="preserve">. </w:t>
      </w:r>
      <w:r w:rsidR="00A222D8">
        <w:rPr>
          <w:lang w:val="de-AT"/>
        </w:rPr>
        <w:t xml:space="preserve">in den 1920ern erreichte sie </w:t>
      </w:r>
      <w:r w:rsidR="00773338">
        <w:rPr>
          <w:lang w:val="de-AT"/>
        </w:rPr>
        <w:t>höhere Bekannt</w:t>
      </w:r>
      <w:r w:rsidR="00C12D18">
        <w:rPr>
          <w:lang w:val="de-AT"/>
        </w:rPr>
        <w:t>h</w:t>
      </w:r>
      <w:r w:rsidR="00773338">
        <w:rPr>
          <w:lang w:val="de-AT"/>
        </w:rPr>
        <w:t>eit</w:t>
      </w:r>
      <w:r w:rsidR="00C12D18">
        <w:rPr>
          <w:lang w:val="de-AT"/>
        </w:rPr>
        <w:t xml:space="preserve">, nicht zuletzt </w:t>
      </w:r>
      <w:r w:rsidR="00773338">
        <w:rPr>
          <w:lang w:val="de-AT"/>
        </w:rPr>
        <w:t xml:space="preserve">dank den Veröffentlichungen von Berichten und ihres Buches (Education on </w:t>
      </w:r>
      <w:proofErr w:type="spellStart"/>
      <w:r w:rsidR="00773338">
        <w:rPr>
          <w:lang w:val="de-AT"/>
        </w:rPr>
        <w:t>the</w:t>
      </w:r>
      <w:proofErr w:type="spellEnd"/>
      <w:r w:rsidR="00773338">
        <w:rPr>
          <w:lang w:val="de-AT"/>
        </w:rPr>
        <w:t xml:space="preserve"> </w:t>
      </w:r>
      <w:proofErr w:type="spellStart"/>
      <w:r w:rsidR="00773338">
        <w:rPr>
          <w:lang w:val="de-AT"/>
        </w:rPr>
        <w:t>Daltonplan</w:t>
      </w:r>
      <w:proofErr w:type="spellEnd"/>
      <w:r w:rsidR="00773338">
        <w:rPr>
          <w:lang w:val="de-AT"/>
        </w:rPr>
        <w:t>, 1922).</w:t>
      </w:r>
      <w:r w:rsidR="00064959">
        <w:rPr>
          <w:lang w:val="de-AT"/>
        </w:rPr>
        <w:t xml:space="preserve"> </w:t>
      </w:r>
      <w:r w:rsidR="000735C3" w:rsidRPr="003B3999">
        <w:rPr>
          <w:lang w:val="de-AT"/>
        </w:rPr>
        <w:t xml:space="preserve">(vgl. </w:t>
      </w:r>
      <w:proofErr w:type="spellStart"/>
      <w:r w:rsidR="000735C3" w:rsidRPr="003B3999">
        <w:rPr>
          <w:i/>
          <w:lang w:val="de-AT"/>
        </w:rPr>
        <w:t>Skiera</w:t>
      </w:r>
      <w:proofErr w:type="spellEnd"/>
      <w:r w:rsidR="000735C3" w:rsidRPr="003B3999">
        <w:rPr>
          <w:i/>
          <w:lang w:val="de-AT"/>
        </w:rPr>
        <w:t xml:space="preserve"> </w:t>
      </w:r>
      <w:r w:rsidR="000735C3" w:rsidRPr="003B3999">
        <w:rPr>
          <w:lang w:val="de-AT"/>
        </w:rPr>
        <w:t>2003, S. 2</w:t>
      </w:r>
      <w:r w:rsidR="009B1BF0">
        <w:rPr>
          <w:lang w:val="de-AT"/>
        </w:rPr>
        <w:t>77</w:t>
      </w:r>
      <w:r w:rsidR="00064959">
        <w:rPr>
          <w:lang w:val="de-AT"/>
        </w:rPr>
        <w:t xml:space="preserve"> f.</w:t>
      </w:r>
      <w:r w:rsidR="000735C3" w:rsidRPr="003B3999">
        <w:rPr>
          <w:lang w:val="de-AT"/>
        </w:rPr>
        <w:t>)</w:t>
      </w:r>
    </w:p>
    <w:p w14:paraId="75C7E1C5" w14:textId="77777777" w:rsidR="00064959" w:rsidRPr="003B3999" w:rsidRDefault="00064959" w:rsidP="000735C3">
      <w:pPr>
        <w:rPr>
          <w:lang w:val="de-AT"/>
        </w:rPr>
      </w:pPr>
    </w:p>
    <w:tbl>
      <w:tblPr>
        <w:tblStyle w:val="Tabellenraster"/>
        <w:tblW w:w="7796" w:type="dxa"/>
        <w:tblInd w:w="704" w:type="dxa"/>
        <w:tblLook w:val="04A0" w:firstRow="1" w:lastRow="0" w:firstColumn="1" w:lastColumn="0" w:noHBand="0" w:noVBand="1"/>
      </w:tblPr>
      <w:tblGrid>
        <w:gridCol w:w="1758"/>
        <w:gridCol w:w="6038"/>
      </w:tblGrid>
      <w:tr w:rsidR="000A1231" w:rsidRPr="003B3999" w14:paraId="61E80D5D" w14:textId="77777777" w:rsidTr="00041FB9">
        <w:trPr>
          <w:trHeight w:val="397"/>
        </w:trPr>
        <w:tc>
          <w:tcPr>
            <w:tcW w:w="1758" w:type="dxa"/>
            <w:vAlign w:val="center"/>
          </w:tcPr>
          <w:p w14:paraId="61E80D5B" w14:textId="77777777" w:rsidR="000A1231" w:rsidRPr="003B3999" w:rsidRDefault="000A1231" w:rsidP="00AA2154">
            <w:pPr>
              <w:spacing w:line="240" w:lineRule="auto"/>
              <w:jc w:val="left"/>
              <w:rPr>
                <w:b/>
                <w:sz w:val="22"/>
                <w:lang w:val="de-AT"/>
              </w:rPr>
            </w:pPr>
            <w:r w:rsidRPr="003B3999">
              <w:rPr>
                <w:b/>
                <w:sz w:val="22"/>
                <w:lang w:val="de-AT"/>
              </w:rPr>
              <w:t>Aspekte</w:t>
            </w:r>
          </w:p>
        </w:tc>
        <w:tc>
          <w:tcPr>
            <w:tcW w:w="6038" w:type="dxa"/>
            <w:vAlign w:val="center"/>
          </w:tcPr>
          <w:p w14:paraId="61E80D5C" w14:textId="77777777" w:rsidR="000A1231" w:rsidRPr="003B3999" w:rsidRDefault="000A1231" w:rsidP="00AA2154">
            <w:pPr>
              <w:spacing w:line="240" w:lineRule="auto"/>
              <w:jc w:val="left"/>
              <w:rPr>
                <w:b/>
                <w:sz w:val="22"/>
                <w:lang w:val="de-AT"/>
              </w:rPr>
            </w:pPr>
            <w:r w:rsidRPr="003B3999">
              <w:rPr>
                <w:b/>
                <w:sz w:val="22"/>
                <w:lang w:val="de-AT"/>
              </w:rPr>
              <w:t>Einflüsse</w:t>
            </w:r>
          </w:p>
        </w:tc>
      </w:tr>
      <w:tr w:rsidR="000A1231" w:rsidRPr="003B3999" w14:paraId="61E80D60" w14:textId="77777777" w:rsidTr="00041FB9">
        <w:trPr>
          <w:trHeight w:val="567"/>
        </w:trPr>
        <w:tc>
          <w:tcPr>
            <w:tcW w:w="1758" w:type="dxa"/>
            <w:vAlign w:val="center"/>
          </w:tcPr>
          <w:p w14:paraId="61E80D5E" w14:textId="77777777" w:rsidR="000A1231" w:rsidRPr="003B3999" w:rsidRDefault="000A1231" w:rsidP="00AA2154">
            <w:pPr>
              <w:spacing w:before="80" w:after="80" w:line="276" w:lineRule="auto"/>
              <w:jc w:val="left"/>
              <w:rPr>
                <w:sz w:val="22"/>
                <w:lang w:val="de-AT"/>
              </w:rPr>
            </w:pPr>
            <w:r w:rsidRPr="003B3999">
              <w:rPr>
                <w:sz w:val="22"/>
                <w:lang w:val="de-AT"/>
              </w:rPr>
              <w:t>Erziehungsziel</w:t>
            </w:r>
          </w:p>
        </w:tc>
        <w:tc>
          <w:tcPr>
            <w:tcW w:w="6038" w:type="dxa"/>
            <w:vAlign w:val="center"/>
          </w:tcPr>
          <w:p w14:paraId="61E80D5F" w14:textId="4091E8AA" w:rsidR="000A1231" w:rsidRPr="003B3999" w:rsidRDefault="00D0420D" w:rsidP="00AA2154">
            <w:pPr>
              <w:spacing w:before="80" w:after="80" w:line="276" w:lineRule="auto"/>
              <w:jc w:val="left"/>
              <w:rPr>
                <w:sz w:val="22"/>
                <w:lang w:val="de-AT"/>
              </w:rPr>
            </w:pPr>
            <w:r w:rsidRPr="003B3999">
              <w:rPr>
                <w:sz w:val="22"/>
                <w:lang w:val="de-AT"/>
              </w:rPr>
              <w:t xml:space="preserve">„Fit </w:t>
            </w:r>
            <w:proofErr w:type="spellStart"/>
            <w:r w:rsidRPr="003B3999">
              <w:rPr>
                <w:sz w:val="22"/>
                <w:lang w:val="de-AT"/>
              </w:rPr>
              <w:t>for</w:t>
            </w:r>
            <w:proofErr w:type="spellEnd"/>
            <w:r w:rsidR="00E37831" w:rsidRPr="003B3999">
              <w:rPr>
                <w:sz w:val="22"/>
                <w:lang w:val="de-AT"/>
              </w:rPr>
              <w:t xml:space="preserve"> </w:t>
            </w:r>
            <w:proofErr w:type="spellStart"/>
            <w:r w:rsidRPr="003B3999">
              <w:rPr>
                <w:sz w:val="22"/>
                <w:lang w:val="de-AT"/>
              </w:rPr>
              <w:t>the</w:t>
            </w:r>
            <w:proofErr w:type="spellEnd"/>
            <w:r w:rsidRPr="003B3999">
              <w:rPr>
                <w:sz w:val="22"/>
                <w:lang w:val="de-AT"/>
              </w:rPr>
              <w:t xml:space="preserve"> </w:t>
            </w:r>
            <w:proofErr w:type="spellStart"/>
            <w:r w:rsidRPr="003B3999">
              <w:rPr>
                <w:sz w:val="22"/>
                <w:lang w:val="de-AT"/>
              </w:rPr>
              <w:t>struggle</w:t>
            </w:r>
            <w:proofErr w:type="spellEnd"/>
            <w:r w:rsidRPr="003B3999">
              <w:rPr>
                <w:sz w:val="22"/>
                <w:lang w:val="de-AT"/>
              </w:rPr>
              <w:t xml:space="preserve"> </w:t>
            </w:r>
            <w:proofErr w:type="spellStart"/>
            <w:r w:rsidRPr="003B3999">
              <w:rPr>
                <w:sz w:val="22"/>
                <w:lang w:val="de-AT"/>
              </w:rPr>
              <w:t>of</w:t>
            </w:r>
            <w:proofErr w:type="spellEnd"/>
            <w:r w:rsidRPr="003B3999">
              <w:rPr>
                <w:sz w:val="22"/>
                <w:lang w:val="de-AT"/>
              </w:rPr>
              <w:t xml:space="preserve"> </w:t>
            </w:r>
            <w:proofErr w:type="spellStart"/>
            <w:r w:rsidRPr="003B3999">
              <w:rPr>
                <w:sz w:val="22"/>
                <w:lang w:val="de-AT"/>
              </w:rPr>
              <w:t>life</w:t>
            </w:r>
            <w:proofErr w:type="spellEnd"/>
            <w:r w:rsidRPr="003B3999">
              <w:rPr>
                <w:sz w:val="22"/>
                <w:lang w:val="de-AT"/>
              </w:rPr>
              <w:t>“, „</w:t>
            </w:r>
            <w:proofErr w:type="spellStart"/>
            <w:r w:rsidRPr="003B3999">
              <w:rPr>
                <w:sz w:val="22"/>
                <w:lang w:val="de-AT"/>
              </w:rPr>
              <w:t>fearless</w:t>
            </w:r>
            <w:proofErr w:type="spellEnd"/>
            <w:r w:rsidRPr="003B3999">
              <w:rPr>
                <w:sz w:val="22"/>
                <w:lang w:val="de-AT"/>
              </w:rPr>
              <w:t xml:space="preserve"> human </w:t>
            </w:r>
            <w:proofErr w:type="spellStart"/>
            <w:r w:rsidRPr="003B3999">
              <w:rPr>
                <w:sz w:val="22"/>
                <w:lang w:val="de-AT"/>
              </w:rPr>
              <w:t>being</w:t>
            </w:r>
            <w:proofErr w:type="spellEnd"/>
            <w:r w:rsidRPr="003B3999">
              <w:rPr>
                <w:sz w:val="22"/>
                <w:lang w:val="de-AT"/>
              </w:rPr>
              <w:t>“, selbstbestimmtes und -gesteuerte Mitglied der Gesellschaft; zielorientiert, rationale Lebensführung: Selbstständigkeit im Urteilen und Handeln</w:t>
            </w:r>
          </w:p>
        </w:tc>
      </w:tr>
      <w:tr w:rsidR="000A1231" w:rsidRPr="003B3999" w14:paraId="61E80D63" w14:textId="77777777" w:rsidTr="00041FB9">
        <w:trPr>
          <w:trHeight w:val="567"/>
        </w:trPr>
        <w:tc>
          <w:tcPr>
            <w:tcW w:w="1758" w:type="dxa"/>
            <w:vAlign w:val="center"/>
          </w:tcPr>
          <w:p w14:paraId="61E80D61" w14:textId="77777777" w:rsidR="000A1231" w:rsidRPr="003B3999" w:rsidRDefault="000A1231" w:rsidP="00AA2154">
            <w:pPr>
              <w:spacing w:before="80" w:after="80" w:line="276" w:lineRule="auto"/>
              <w:jc w:val="left"/>
              <w:rPr>
                <w:sz w:val="22"/>
                <w:lang w:val="de-AT"/>
              </w:rPr>
            </w:pPr>
            <w:r w:rsidRPr="003B3999">
              <w:rPr>
                <w:sz w:val="22"/>
                <w:lang w:val="de-AT"/>
              </w:rPr>
              <w:t>Kind-Anthropologie</w:t>
            </w:r>
          </w:p>
        </w:tc>
        <w:tc>
          <w:tcPr>
            <w:tcW w:w="6038" w:type="dxa"/>
            <w:vAlign w:val="center"/>
          </w:tcPr>
          <w:p w14:paraId="61E80D62" w14:textId="308BF383" w:rsidR="000A1231" w:rsidRPr="003B3999" w:rsidRDefault="00CF4C33" w:rsidP="00AA2154">
            <w:pPr>
              <w:spacing w:before="80" w:after="80" w:line="276" w:lineRule="auto"/>
              <w:jc w:val="left"/>
              <w:rPr>
                <w:sz w:val="22"/>
                <w:lang w:val="de-AT"/>
              </w:rPr>
            </w:pPr>
            <w:r w:rsidRPr="003B3999">
              <w:rPr>
                <w:sz w:val="22"/>
                <w:lang w:val="de-AT"/>
              </w:rPr>
              <w:t>Bedürfnisse des Kindes nach Unabhängigkeit, Anerkennung, guten sozialen Beziehungen und Erfahrungen; natürliche Lernbereitschaft im Horizont konkreter Ziele; drei Entwicklungsper</w:t>
            </w:r>
            <w:r w:rsidR="00E53888" w:rsidRPr="003B3999">
              <w:rPr>
                <w:sz w:val="22"/>
                <w:lang w:val="de-AT"/>
              </w:rPr>
              <w:t>ioden: Kindheit, Prä-Adoleszenz, Adoleszenz.</w:t>
            </w:r>
          </w:p>
        </w:tc>
      </w:tr>
      <w:tr w:rsidR="000A1231" w:rsidRPr="003B3999" w14:paraId="61E80D66" w14:textId="77777777" w:rsidTr="00041FB9">
        <w:trPr>
          <w:trHeight w:val="567"/>
        </w:trPr>
        <w:tc>
          <w:tcPr>
            <w:tcW w:w="1758" w:type="dxa"/>
            <w:vAlign w:val="center"/>
          </w:tcPr>
          <w:p w14:paraId="61E80D64" w14:textId="77777777" w:rsidR="000A1231" w:rsidRPr="003B3999" w:rsidRDefault="000A1231" w:rsidP="00AA2154">
            <w:pPr>
              <w:spacing w:before="80" w:after="80" w:line="276" w:lineRule="auto"/>
              <w:jc w:val="left"/>
              <w:rPr>
                <w:sz w:val="22"/>
                <w:lang w:val="de-AT"/>
              </w:rPr>
            </w:pPr>
            <w:r w:rsidRPr="003B3999">
              <w:rPr>
                <w:sz w:val="22"/>
                <w:lang w:val="de-AT"/>
              </w:rPr>
              <w:t>Lernbegriff(e)</w:t>
            </w:r>
          </w:p>
        </w:tc>
        <w:tc>
          <w:tcPr>
            <w:tcW w:w="6038" w:type="dxa"/>
            <w:vAlign w:val="center"/>
          </w:tcPr>
          <w:p w14:paraId="61E80D65" w14:textId="38A83F65" w:rsidR="000A1231" w:rsidRPr="003B3999" w:rsidRDefault="00E53888" w:rsidP="00AA2154">
            <w:pPr>
              <w:spacing w:before="80" w:after="80" w:line="276" w:lineRule="auto"/>
              <w:jc w:val="left"/>
              <w:rPr>
                <w:sz w:val="22"/>
                <w:lang w:val="de-AT"/>
              </w:rPr>
            </w:pPr>
            <w:r w:rsidRPr="003B3999">
              <w:rPr>
                <w:sz w:val="22"/>
                <w:lang w:val="de-AT"/>
              </w:rPr>
              <w:t>Kognitiver Aspekt: individuelles, freies, kooperatives Lernen anhand genau definierter</w:t>
            </w:r>
            <w:r w:rsidR="000C6F53" w:rsidRPr="003B3999">
              <w:rPr>
                <w:sz w:val="22"/>
                <w:lang w:val="de-AT"/>
              </w:rPr>
              <w:t>, den Fähigkeiten angemessener Aufgaben. Wichtig: Erwerb der „</w:t>
            </w:r>
            <w:proofErr w:type="spellStart"/>
            <w:r w:rsidR="000C6F53" w:rsidRPr="003B3999">
              <w:rPr>
                <w:sz w:val="22"/>
                <w:lang w:val="de-AT"/>
              </w:rPr>
              <w:t>tools</w:t>
            </w:r>
            <w:proofErr w:type="spellEnd"/>
            <w:r w:rsidR="000C6F53" w:rsidRPr="003B3999">
              <w:rPr>
                <w:sz w:val="22"/>
                <w:lang w:val="de-AT"/>
              </w:rPr>
              <w:t xml:space="preserve"> </w:t>
            </w:r>
            <w:proofErr w:type="spellStart"/>
            <w:r w:rsidR="000C6F53" w:rsidRPr="003B3999">
              <w:rPr>
                <w:sz w:val="22"/>
                <w:lang w:val="de-AT"/>
              </w:rPr>
              <w:t>of</w:t>
            </w:r>
            <w:proofErr w:type="spellEnd"/>
            <w:r w:rsidR="000C6F53" w:rsidRPr="003B3999">
              <w:rPr>
                <w:sz w:val="22"/>
                <w:lang w:val="de-AT"/>
              </w:rPr>
              <w:t xml:space="preserve"> </w:t>
            </w:r>
            <w:proofErr w:type="spellStart"/>
            <w:r w:rsidR="000C6F53" w:rsidRPr="003B3999">
              <w:rPr>
                <w:sz w:val="22"/>
                <w:lang w:val="de-AT"/>
              </w:rPr>
              <w:t>knowledge</w:t>
            </w:r>
            <w:proofErr w:type="spellEnd"/>
            <w:r w:rsidR="000C6F53" w:rsidRPr="003B3999">
              <w:rPr>
                <w:sz w:val="22"/>
                <w:lang w:val="de-AT"/>
              </w:rPr>
              <w:t>“</w:t>
            </w:r>
            <w:r w:rsidR="00814101" w:rsidRPr="003B3999">
              <w:rPr>
                <w:sz w:val="22"/>
                <w:lang w:val="de-AT"/>
              </w:rPr>
              <w:t>: Sozialer Aspekt</w:t>
            </w:r>
            <w:r w:rsidR="00A059DC" w:rsidRPr="003B3999">
              <w:rPr>
                <w:sz w:val="22"/>
                <w:lang w:val="de-AT"/>
              </w:rPr>
              <w:t>: die Arbeit begleitendes soziales Lernen</w:t>
            </w:r>
          </w:p>
        </w:tc>
      </w:tr>
      <w:tr w:rsidR="000A1231" w:rsidRPr="003B3999" w14:paraId="61E80D69" w14:textId="77777777" w:rsidTr="00041FB9">
        <w:trPr>
          <w:trHeight w:val="567"/>
        </w:trPr>
        <w:tc>
          <w:tcPr>
            <w:tcW w:w="1758" w:type="dxa"/>
            <w:vAlign w:val="center"/>
          </w:tcPr>
          <w:p w14:paraId="61E80D67" w14:textId="77777777" w:rsidR="000A1231" w:rsidRPr="003B3999" w:rsidRDefault="000A1231" w:rsidP="00AA2154">
            <w:pPr>
              <w:spacing w:before="80" w:after="80" w:line="276" w:lineRule="auto"/>
              <w:jc w:val="left"/>
              <w:rPr>
                <w:sz w:val="22"/>
                <w:lang w:val="de-AT"/>
              </w:rPr>
            </w:pPr>
            <w:r w:rsidRPr="003B3999">
              <w:rPr>
                <w:sz w:val="22"/>
                <w:lang w:val="de-AT"/>
              </w:rPr>
              <w:t>Lehrer</w:t>
            </w:r>
          </w:p>
        </w:tc>
        <w:tc>
          <w:tcPr>
            <w:tcW w:w="6038" w:type="dxa"/>
            <w:vAlign w:val="center"/>
          </w:tcPr>
          <w:p w14:paraId="61E80D68" w14:textId="67E7D057" w:rsidR="000A1231" w:rsidRPr="003B3999" w:rsidRDefault="00A059DC" w:rsidP="00AA2154">
            <w:pPr>
              <w:spacing w:before="80" w:after="80" w:line="276" w:lineRule="auto"/>
              <w:jc w:val="left"/>
              <w:rPr>
                <w:sz w:val="22"/>
                <w:lang w:val="de-AT"/>
              </w:rPr>
            </w:pPr>
            <w:r w:rsidRPr="003B3999">
              <w:rPr>
                <w:sz w:val="22"/>
                <w:lang w:val="de-AT"/>
              </w:rPr>
              <w:t>„Autor“ der erzieherischen Umgebung und der Aufgaben, Ermutigung</w:t>
            </w:r>
            <w:r w:rsidR="00F07F26" w:rsidRPr="003B3999">
              <w:rPr>
                <w:sz w:val="22"/>
                <w:lang w:val="de-AT"/>
              </w:rPr>
              <w:t xml:space="preserve"> und Anerkennung gewährender Begleiter und Berater sich frei fühlender und arbeitender Kinder; in den Fachräumen: Spezialist.</w:t>
            </w:r>
          </w:p>
        </w:tc>
      </w:tr>
      <w:tr w:rsidR="000A1231" w:rsidRPr="003B3999" w14:paraId="61E80D6C" w14:textId="77777777" w:rsidTr="00041FB9">
        <w:trPr>
          <w:trHeight w:val="567"/>
        </w:trPr>
        <w:tc>
          <w:tcPr>
            <w:tcW w:w="1758" w:type="dxa"/>
            <w:vAlign w:val="center"/>
          </w:tcPr>
          <w:p w14:paraId="61E80D6A" w14:textId="77777777" w:rsidR="000A1231" w:rsidRPr="003B3999" w:rsidRDefault="000A1231" w:rsidP="00AA2154">
            <w:pPr>
              <w:spacing w:before="80" w:after="80" w:line="276" w:lineRule="auto"/>
              <w:jc w:val="left"/>
              <w:rPr>
                <w:sz w:val="22"/>
                <w:lang w:val="de-AT"/>
              </w:rPr>
            </w:pPr>
            <w:r w:rsidRPr="003B3999">
              <w:rPr>
                <w:sz w:val="22"/>
                <w:lang w:val="de-AT"/>
              </w:rPr>
              <w:t>Lehrplan</w:t>
            </w:r>
          </w:p>
        </w:tc>
        <w:tc>
          <w:tcPr>
            <w:tcW w:w="6038" w:type="dxa"/>
            <w:vAlign w:val="center"/>
          </w:tcPr>
          <w:p w14:paraId="61E80D6B" w14:textId="0CA5348E" w:rsidR="000A1231" w:rsidRPr="003B3999" w:rsidRDefault="007F0628" w:rsidP="00AA2154">
            <w:pPr>
              <w:spacing w:before="80" w:after="80" w:line="276" w:lineRule="auto"/>
              <w:jc w:val="left"/>
              <w:rPr>
                <w:sz w:val="22"/>
                <w:lang w:val="de-AT"/>
              </w:rPr>
            </w:pPr>
            <w:r w:rsidRPr="003B3999">
              <w:rPr>
                <w:sz w:val="22"/>
                <w:lang w:val="de-AT"/>
              </w:rPr>
              <w:t>Orientierung am vorgegebenen Lehrplan</w:t>
            </w:r>
          </w:p>
        </w:tc>
      </w:tr>
      <w:tr w:rsidR="000A1231" w:rsidRPr="003B3999" w14:paraId="61E80D6F" w14:textId="77777777" w:rsidTr="00041FB9">
        <w:trPr>
          <w:trHeight w:val="567"/>
        </w:trPr>
        <w:tc>
          <w:tcPr>
            <w:tcW w:w="1758" w:type="dxa"/>
            <w:vAlign w:val="center"/>
          </w:tcPr>
          <w:p w14:paraId="61E80D6D" w14:textId="77777777" w:rsidR="000A1231" w:rsidRPr="003B3999" w:rsidRDefault="000A1231" w:rsidP="00AA2154">
            <w:pPr>
              <w:spacing w:before="80" w:after="80" w:line="276" w:lineRule="auto"/>
              <w:jc w:val="left"/>
              <w:rPr>
                <w:sz w:val="22"/>
                <w:lang w:val="de-AT"/>
              </w:rPr>
            </w:pPr>
            <w:r w:rsidRPr="003B3999">
              <w:rPr>
                <w:sz w:val="22"/>
                <w:lang w:val="de-AT"/>
              </w:rPr>
              <w:t>Besonderheiten und Methoden</w:t>
            </w:r>
          </w:p>
        </w:tc>
        <w:tc>
          <w:tcPr>
            <w:tcW w:w="6038" w:type="dxa"/>
            <w:vAlign w:val="center"/>
          </w:tcPr>
          <w:p w14:paraId="61E80D6E" w14:textId="52B7B1DC" w:rsidR="000A1231" w:rsidRPr="003B3999" w:rsidRDefault="006151C2" w:rsidP="00AA2154">
            <w:pPr>
              <w:keepNext/>
              <w:spacing w:before="80" w:after="80" w:line="276" w:lineRule="auto"/>
              <w:jc w:val="left"/>
              <w:rPr>
                <w:sz w:val="22"/>
                <w:lang w:val="de-AT"/>
              </w:rPr>
            </w:pPr>
            <w:r w:rsidRPr="003B3999">
              <w:rPr>
                <w:sz w:val="22"/>
                <w:lang w:val="de-AT"/>
              </w:rPr>
              <w:t xml:space="preserve">Fach-Arbeitsecken, Ateliers, Fachräume, </w:t>
            </w:r>
            <w:proofErr w:type="spellStart"/>
            <w:r w:rsidR="00AA39B4" w:rsidRPr="003B3999">
              <w:rPr>
                <w:sz w:val="22"/>
                <w:lang w:val="de-AT"/>
              </w:rPr>
              <w:t>Assignments</w:t>
            </w:r>
            <w:proofErr w:type="spellEnd"/>
            <w:r w:rsidR="00AA39B4" w:rsidRPr="003B3999">
              <w:rPr>
                <w:sz w:val="22"/>
                <w:lang w:val="de-AT"/>
              </w:rPr>
              <w:t>, Grafen, Arbeitsmittel, Konferenzen, Unterrichtsstunden, Phasen der Freiarbeit</w:t>
            </w:r>
          </w:p>
        </w:tc>
      </w:tr>
    </w:tbl>
    <w:p w14:paraId="4D0225D0" w14:textId="0C18AD7A" w:rsidR="00041FB9" w:rsidRPr="003B3999" w:rsidRDefault="00041FB9" w:rsidP="005D7238">
      <w:pPr>
        <w:pStyle w:val="Beschriftung"/>
        <w:rPr>
          <w:lang w:val="de-AT"/>
        </w:rPr>
      </w:pPr>
      <w:bookmarkStart w:id="16" w:name="_Toc513407099"/>
      <w:r w:rsidRPr="003B3999">
        <w:rPr>
          <w:lang w:val="de-AT"/>
        </w:rPr>
        <w:t xml:space="preserve">Tabelle </w:t>
      </w:r>
      <w:r w:rsidRPr="003B3999">
        <w:rPr>
          <w:lang w:val="de-AT"/>
        </w:rPr>
        <w:fldChar w:fldCharType="begin"/>
      </w:r>
      <w:r w:rsidRPr="003B3999">
        <w:rPr>
          <w:lang w:val="de-AT"/>
        </w:rPr>
        <w:instrText xml:space="preserve"> SEQ Tabelle \* ARABIC </w:instrText>
      </w:r>
      <w:r w:rsidRPr="003B3999">
        <w:rPr>
          <w:lang w:val="de-AT"/>
        </w:rPr>
        <w:fldChar w:fldCharType="separate"/>
      </w:r>
      <w:r w:rsidR="00C4330E">
        <w:rPr>
          <w:noProof/>
          <w:lang w:val="de-AT"/>
        </w:rPr>
        <w:t>2</w:t>
      </w:r>
      <w:r w:rsidRPr="003B3999">
        <w:rPr>
          <w:lang w:val="de-AT"/>
        </w:rPr>
        <w:fldChar w:fldCharType="end"/>
      </w:r>
      <w:r w:rsidRPr="003B3999">
        <w:rPr>
          <w:lang w:val="de-AT"/>
        </w:rPr>
        <w:t xml:space="preserve">: Überblick über die </w:t>
      </w:r>
      <w:r w:rsidR="00AA39B4" w:rsidRPr="003B3999">
        <w:rPr>
          <w:lang w:val="de-AT"/>
        </w:rPr>
        <w:t>Daltonplan</w:t>
      </w:r>
      <w:r w:rsidRPr="003B3999">
        <w:rPr>
          <w:lang w:val="de-AT"/>
        </w:rPr>
        <w:t>-Pädagogik</w:t>
      </w:r>
      <w:bookmarkEnd w:id="16"/>
    </w:p>
    <w:p w14:paraId="667174C0" w14:textId="4DD90D83" w:rsidR="00041FB9" w:rsidRPr="003B3999" w:rsidRDefault="00041FB9" w:rsidP="00041FB9">
      <w:pPr>
        <w:jc w:val="center"/>
        <w:rPr>
          <w:rStyle w:val="Buchtitel"/>
          <w:lang w:val="de-AT"/>
        </w:rPr>
      </w:pPr>
      <w:r w:rsidRPr="003B3999">
        <w:rPr>
          <w:rStyle w:val="Buchtitel"/>
          <w:lang w:val="de-AT"/>
        </w:rPr>
        <w:t xml:space="preserve">(vgl. </w:t>
      </w:r>
      <w:proofErr w:type="spellStart"/>
      <w:r w:rsidRPr="003B3999">
        <w:rPr>
          <w:rStyle w:val="Buchtitel"/>
          <w:i/>
          <w:lang w:val="de-AT"/>
        </w:rPr>
        <w:t>Skiera</w:t>
      </w:r>
      <w:proofErr w:type="spellEnd"/>
      <w:r w:rsidRPr="003B3999">
        <w:rPr>
          <w:rStyle w:val="Buchtitel"/>
          <w:lang w:val="de-AT"/>
        </w:rPr>
        <w:t xml:space="preserve"> 2003, S. 286 f.)</w:t>
      </w:r>
    </w:p>
    <w:p w14:paraId="61E80D70" w14:textId="77777777" w:rsidR="000A1231" w:rsidRPr="003B3999" w:rsidRDefault="000A1231" w:rsidP="005E659B">
      <w:pPr>
        <w:rPr>
          <w:lang w:val="de-AT"/>
        </w:rPr>
      </w:pPr>
    </w:p>
    <w:p w14:paraId="61E80D71" w14:textId="5A81B97E" w:rsidR="004D5BC9" w:rsidRPr="003B3999" w:rsidRDefault="004D5BC9" w:rsidP="00146B39">
      <w:pPr>
        <w:pStyle w:val="berschrift3"/>
        <w:rPr>
          <w:lang w:val="de-AT"/>
        </w:rPr>
      </w:pPr>
      <w:bookmarkStart w:id="17" w:name="_Toc513407514"/>
      <w:r w:rsidRPr="003B3999">
        <w:rPr>
          <w:lang w:val="de-AT"/>
        </w:rPr>
        <w:t>Peter Petersen (</w:t>
      </w:r>
      <w:proofErr w:type="spellStart"/>
      <w:r w:rsidRPr="003B3999">
        <w:rPr>
          <w:lang w:val="de-AT"/>
        </w:rPr>
        <w:t>Jenaplan</w:t>
      </w:r>
      <w:proofErr w:type="spellEnd"/>
      <w:r w:rsidRPr="003B3999">
        <w:rPr>
          <w:lang w:val="de-AT"/>
        </w:rPr>
        <w:t>)</w:t>
      </w:r>
      <w:bookmarkEnd w:id="17"/>
    </w:p>
    <w:p w14:paraId="3D0ED0BB" w14:textId="60779137" w:rsidR="00F35A8F" w:rsidRPr="003B3999" w:rsidRDefault="00876025" w:rsidP="004D5BC9">
      <w:pPr>
        <w:rPr>
          <w:lang w:val="de-AT"/>
        </w:rPr>
      </w:pPr>
      <w:r w:rsidRPr="003B3999">
        <w:rPr>
          <w:lang w:val="de-AT"/>
        </w:rPr>
        <w:t>Die deutsche Sta</w:t>
      </w:r>
      <w:r w:rsidR="00F20617">
        <w:rPr>
          <w:lang w:val="de-AT"/>
        </w:rPr>
        <w:t>d</w:t>
      </w:r>
      <w:r w:rsidRPr="003B3999">
        <w:rPr>
          <w:lang w:val="de-AT"/>
        </w:rPr>
        <w:t xml:space="preserve">t Jena </w:t>
      </w:r>
      <w:r w:rsidR="00247915" w:rsidRPr="003B3999">
        <w:rPr>
          <w:lang w:val="de-AT"/>
        </w:rPr>
        <w:t>war</w:t>
      </w:r>
      <w:r w:rsidRPr="003B3999">
        <w:rPr>
          <w:lang w:val="de-AT"/>
        </w:rPr>
        <w:t xml:space="preserve"> namensgebend f</w:t>
      </w:r>
      <w:r w:rsidR="00CD772A" w:rsidRPr="003B3999">
        <w:rPr>
          <w:lang w:val="de-AT"/>
        </w:rPr>
        <w:t>ür Peter Petersens (1884-1952)</w:t>
      </w:r>
      <w:r w:rsidR="002F1006" w:rsidRPr="003B3999">
        <w:rPr>
          <w:lang w:val="de-AT"/>
        </w:rPr>
        <w:t xml:space="preserve"> Bewegung. </w:t>
      </w:r>
      <w:r w:rsidR="000614BB" w:rsidRPr="003B3999">
        <w:rPr>
          <w:lang w:val="de-AT"/>
        </w:rPr>
        <w:t xml:space="preserve">1924 startete er dort </w:t>
      </w:r>
      <w:r w:rsidR="00F20617">
        <w:rPr>
          <w:lang w:val="de-AT"/>
        </w:rPr>
        <w:t>einen</w:t>
      </w:r>
      <w:r w:rsidR="00730A32" w:rsidRPr="003B3999">
        <w:rPr>
          <w:lang w:val="de-AT"/>
        </w:rPr>
        <w:t xml:space="preserve"> wissenschaftlich begleiteten</w:t>
      </w:r>
      <w:r w:rsidR="00F5799C" w:rsidRPr="003B3999">
        <w:rPr>
          <w:lang w:val="de-AT"/>
        </w:rPr>
        <w:t xml:space="preserve"> Versuch</w:t>
      </w:r>
      <w:r w:rsidR="009461CD" w:rsidRPr="003B3999">
        <w:rPr>
          <w:lang w:val="de-AT"/>
        </w:rPr>
        <w:t xml:space="preserve"> </w:t>
      </w:r>
      <w:r w:rsidR="00E14AE5">
        <w:rPr>
          <w:lang w:val="de-AT"/>
        </w:rPr>
        <w:t>mit dem</w:t>
      </w:r>
      <w:r w:rsidR="0023218C" w:rsidRPr="003B3999">
        <w:rPr>
          <w:lang w:val="de-AT"/>
        </w:rPr>
        <w:t xml:space="preserve"> Ziel die </w:t>
      </w:r>
      <w:r w:rsidR="00954549" w:rsidRPr="003B3999">
        <w:rPr>
          <w:lang w:val="de-AT"/>
        </w:rPr>
        <w:t>tragenden Einsichten verschiedener Reformbewegungen</w:t>
      </w:r>
      <w:r w:rsidR="008F21AD" w:rsidRPr="003B3999">
        <w:rPr>
          <w:lang w:val="de-AT"/>
        </w:rPr>
        <w:t xml:space="preserve"> (er war sehr gut über di</w:t>
      </w:r>
      <w:r w:rsidR="009E35A6" w:rsidRPr="003B3999">
        <w:rPr>
          <w:lang w:val="de-AT"/>
        </w:rPr>
        <w:t>e damaligen Bewegungen informiert und verfasste 1926 das Buch „</w:t>
      </w:r>
      <w:r w:rsidR="004D5ED2" w:rsidRPr="003B3999">
        <w:rPr>
          <w:lang w:val="de-AT"/>
        </w:rPr>
        <w:t>D</w:t>
      </w:r>
      <w:r w:rsidR="009E35A6" w:rsidRPr="003B3999">
        <w:rPr>
          <w:lang w:val="de-AT"/>
        </w:rPr>
        <w:t>ie Neueu</w:t>
      </w:r>
      <w:r w:rsidR="004D5ED2" w:rsidRPr="003B3999">
        <w:rPr>
          <w:lang w:val="de-AT"/>
        </w:rPr>
        <w:t>r</w:t>
      </w:r>
      <w:r w:rsidR="009E35A6" w:rsidRPr="003B3999">
        <w:rPr>
          <w:lang w:val="de-AT"/>
        </w:rPr>
        <w:t xml:space="preserve">opäische </w:t>
      </w:r>
      <w:r w:rsidR="004D5ED2" w:rsidRPr="003B3999">
        <w:rPr>
          <w:lang w:val="de-AT"/>
        </w:rPr>
        <w:t xml:space="preserve">Erziehungsbewegung“) </w:t>
      </w:r>
      <w:r w:rsidR="008F21AD" w:rsidRPr="003B3999">
        <w:rPr>
          <w:lang w:val="de-AT"/>
        </w:rPr>
        <w:t>zu Grundlagen einer</w:t>
      </w:r>
      <w:r w:rsidR="004D5ED2" w:rsidRPr="003B3999">
        <w:rPr>
          <w:lang w:val="de-AT"/>
        </w:rPr>
        <w:t xml:space="preserve"> </w:t>
      </w:r>
      <w:r w:rsidR="007F41BD" w:rsidRPr="003B3999">
        <w:rPr>
          <w:lang w:val="de-AT"/>
        </w:rPr>
        <w:t xml:space="preserve">„freien allgemeinen </w:t>
      </w:r>
      <w:r w:rsidR="007F41BD" w:rsidRPr="003B3999">
        <w:rPr>
          <w:lang w:val="de-AT"/>
        </w:rPr>
        <w:lastRenderedPageBreak/>
        <w:t>Volksschule nach den Grundsätzen Neuer Erziehung“</w:t>
      </w:r>
      <w:r w:rsidR="00ED0F3D" w:rsidRPr="003B3999">
        <w:rPr>
          <w:lang w:val="de-AT"/>
        </w:rPr>
        <w:t xml:space="preserve"> zu ermitteln.</w:t>
      </w:r>
      <w:r w:rsidR="00B261F1" w:rsidRPr="003B3999">
        <w:rPr>
          <w:lang w:val="de-AT"/>
        </w:rPr>
        <w:t xml:space="preserve"> </w:t>
      </w:r>
      <w:r w:rsidR="00EF6B0D" w:rsidRPr="003B3999">
        <w:rPr>
          <w:lang w:val="de-AT"/>
        </w:rPr>
        <w:t xml:space="preserve">(vgl. </w:t>
      </w:r>
      <w:proofErr w:type="spellStart"/>
      <w:r w:rsidR="00EF6B0D" w:rsidRPr="003B3999">
        <w:rPr>
          <w:i/>
          <w:lang w:val="de-AT"/>
        </w:rPr>
        <w:t>Skiera</w:t>
      </w:r>
      <w:proofErr w:type="spellEnd"/>
      <w:r w:rsidR="00EF6B0D" w:rsidRPr="003B3999">
        <w:rPr>
          <w:i/>
          <w:lang w:val="de-AT"/>
        </w:rPr>
        <w:t xml:space="preserve"> </w:t>
      </w:r>
      <w:r w:rsidR="00EF6B0D" w:rsidRPr="003B3999">
        <w:rPr>
          <w:lang w:val="de-AT"/>
        </w:rPr>
        <w:t xml:space="preserve">2003, S. </w:t>
      </w:r>
      <w:r w:rsidR="006432B6" w:rsidRPr="003B3999">
        <w:rPr>
          <w:lang w:val="de-AT"/>
        </w:rPr>
        <w:t>289</w:t>
      </w:r>
      <w:r w:rsidR="00EF6B0D" w:rsidRPr="003B3999">
        <w:rPr>
          <w:lang w:val="de-AT"/>
        </w:rPr>
        <w:t>)</w:t>
      </w:r>
    </w:p>
    <w:p w14:paraId="0E190FA6" w14:textId="660ACB1D" w:rsidR="004336C6" w:rsidRPr="003B3999" w:rsidRDefault="00BA0BEF" w:rsidP="004336C6">
      <w:pPr>
        <w:rPr>
          <w:lang w:val="de-AT"/>
        </w:rPr>
      </w:pPr>
      <w:r w:rsidRPr="003B3999">
        <w:rPr>
          <w:lang w:val="de-AT"/>
        </w:rPr>
        <w:t>Einige Aspekte der</w:t>
      </w:r>
      <w:r w:rsidR="00F35A8F" w:rsidRPr="003B3999">
        <w:rPr>
          <w:lang w:val="de-AT"/>
        </w:rPr>
        <w:t xml:space="preserve"> </w:t>
      </w:r>
      <w:proofErr w:type="spellStart"/>
      <w:r w:rsidR="00F35A8F" w:rsidRPr="003B3999">
        <w:rPr>
          <w:lang w:val="de-AT"/>
        </w:rPr>
        <w:t>Jenaplan</w:t>
      </w:r>
      <w:proofErr w:type="spellEnd"/>
      <w:r w:rsidR="00F35A8F" w:rsidRPr="003B3999">
        <w:rPr>
          <w:lang w:val="de-AT"/>
        </w:rPr>
        <w:t>-Schulen waren zum Beispiel</w:t>
      </w:r>
      <w:r w:rsidRPr="003B3999">
        <w:rPr>
          <w:lang w:val="de-AT"/>
        </w:rPr>
        <w:t>: jahrgangsübergreifende Lerngruppen,</w:t>
      </w:r>
      <w:r w:rsidR="0024656B" w:rsidRPr="003B3999">
        <w:rPr>
          <w:lang w:val="de-AT"/>
        </w:rPr>
        <w:t xml:space="preserve"> fächerübergreifendes Lerne</w:t>
      </w:r>
      <w:r w:rsidR="007C0F18" w:rsidRPr="003B3999">
        <w:rPr>
          <w:lang w:val="de-AT"/>
        </w:rPr>
        <w:t xml:space="preserve">n (an einem Wochenarbeitsplan ausgerichtet) </w:t>
      </w:r>
      <w:r w:rsidR="00D5760B" w:rsidRPr="003B3999">
        <w:rPr>
          <w:lang w:val="de-AT"/>
        </w:rPr>
        <w:t>und die Gestaltung einer Schulwohnstube</w:t>
      </w:r>
      <w:r w:rsidR="00C5372D" w:rsidRPr="003B3999">
        <w:rPr>
          <w:lang w:val="de-AT"/>
        </w:rPr>
        <w:t>, die sich unter anderem dadurch auszeichnet, dass das Mobiliar leicht</w:t>
      </w:r>
      <w:r w:rsidR="002462E9" w:rsidRPr="003B3999">
        <w:rPr>
          <w:lang w:val="de-AT"/>
        </w:rPr>
        <w:t xml:space="preserve"> umgestellt werden kann</w:t>
      </w:r>
      <w:r w:rsidR="00725ED1" w:rsidRPr="003B3999">
        <w:rPr>
          <w:lang w:val="de-AT"/>
        </w:rPr>
        <w:t xml:space="preserve"> und von den Kindern mitgestaltet wird. </w:t>
      </w:r>
      <w:r w:rsidR="004336C6" w:rsidRPr="003B3999">
        <w:rPr>
          <w:lang w:val="de-AT"/>
        </w:rPr>
        <w:t xml:space="preserve">(vgl. </w:t>
      </w:r>
      <w:proofErr w:type="spellStart"/>
      <w:r w:rsidR="004336C6" w:rsidRPr="003B3999">
        <w:rPr>
          <w:i/>
          <w:lang w:val="de-AT"/>
        </w:rPr>
        <w:t>Skiera</w:t>
      </w:r>
      <w:proofErr w:type="spellEnd"/>
      <w:r w:rsidR="004336C6" w:rsidRPr="003B3999">
        <w:rPr>
          <w:i/>
          <w:lang w:val="de-AT"/>
        </w:rPr>
        <w:t xml:space="preserve"> </w:t>
      </w:r>
      <w:r w:rsidR="004336C6" w:rsidRPr="003B3999">
        <w:rPr>
          <w:lang w:val="de-AT"/>
        </w:rPr>
        <w:t xml:space="preserve">2003, S. </w:t>
      </w:r>
      <w:r w:rsidR="007C0F18" w:rsidRPr="003B3999">
        <w:rPr>
          <w:lang w:val="de-AT"/>
        </w:rPr>
        <w:t xml:space="preserve">303 </w:t>
      </w:r>
      <w:r w:rsidR="00D5760B" w:rsidRPr="003B3999">
        <w:rPr>
          <w:lang w:val="de-AT"/>
        </w:rPr>
        <w:t>f</w:t>
      </w:r>
      <w:r w:rsidR="007C0F18" w:rsidRPr="003B3999">
        <w:rPr>
          <w:lang w:val="de-AT"/>
        </w:rPr>
        <w:t>f.</w:t>
      </w:r>
      <w:r w:rsidR="004336C6" w:rsidRPr="003B3999">
        <w:rPr>
          <w:lang w:val="de-AT"/>
        </w:rPr>
        <w:t>)</w:t>
      </w:r>
    </w:p>
    <w:p w14:paraId="61E80D74" w14:textId="77777777" w:rsidR="004D5BC9" w:rsidRPr="003B3999" w:rsidRDefault="004D5BC9" w:rsidP="004D5BC9">
      <w:pPr>
        <w:rPr>
          <w:lang w:val="de-AT"/>
        </w:rPr>
      </w:pPr>
    </w:p>
    <w:tbl>
      <w:tblPr>
        <w:tblStyle w:val="Tabellenraster"/>
        <w:tblW w:w="7796" w:type="dxa"/>
        <w:tblInd w:w="704" w:type="dxa"/>
        <w:tblLook w:val="04A0" w:firstRow="1" w:lastRow="0" w:firstColumn="1" w:lastColumn="0" w:noHBand="0" w:noVBand="1"/>
      </w:tblPr>
      <w:tblGrid>
        <w:gridCol w:w="1758"/>
        <w:gridCol w:w="6038"/>
      </w:tblGrid>
      <w:tr w:rsidR="004D5BC9" w:rsidRPr="003B3999" w14:paraId="61E80D77" w14:textId="77777777" w:rsidTr="00D61B57">
        <w:trPr>
          <w:trHeight w:val="397"/>
        </w:trPr>
        <w:tc>
          <w:tcPr>
            <w:tcW w:w="1701" w:type="dxa"/>
            <w:vAlign w:val="center"/>
          </w:tcPr>
          <w:p w14:paraId="61E80D75" w14:textId="77777777" w:rsidR="004D5BC9" w:rsidRPr="003B3999" w:rsidRDefault="004D5BC9" w:rsidP="009C4B0A">
            <w:pPr>
              <w:spacing w:line="240" w:lineRule="auto"/>
              <w:jc w:val="left"/>
              <w:rPr>
                <w:b/>
                <w:sz w:val="22"/>
                <w:lang w:val="de-AT"/>
              </w:rPr>
            </w:pPr>
            <w:r w:rsidRPr="003B3999">
              <w:rPr>
                <w:b/>
                <w:sz w:val="22"/>
                <w:lang w:val="de-AT"/>
              </w:rPr>
              <w:t>Aspekte</w:t>
            </w:r>
          </w:p>
        </w:tc>
        <w:tc>
          <w:tcPr>
            <w:tcW w:w="6095" w:type="dxa"/>
            <w:vAlign w:val="center"/>
          </w:tcPr>
          <w:p w14:paraId="61E80D76" w14:textId="77777777" w:rsidR="004D5BC9" w:rsidRPr="003B3999" w:rsidRDefault="004D5BC9" w:rsidP="00D61B57">
            <w:pPr>
              <w:spacing w:line="240" w:lineRule="auto"/>
              <w:jc w:val="left"/>
              <w:rPr>
                <w:b/>
                <w:sz w:val="22"/>
                <w:lang w:val="de-AT"/>
              </w:rPr>
            </w:pPr>
            <w:r w:rsidRPr="003B3999">
              <w:rPr>
                <w:b/>
                <w:sz w:val="22"/>
                <w:lang w:val="de-AT"/>
              </w:rPr>
              <w:t>Einflüsse</w:t>
            </w:r>
          </w:p>
        </w:tc>
      </w:tr>
      <w:tr w:rsidR="004D5BC9" w:rsidRPr="003B3999" w14:paraId="61E80D7A" w14:textId="77777777" w:rsidTr="00D61B57">
        <w:trPr>
          <w:trHeight w:val="567"/>
        </w:trPr>
        <w:tc>
          <w:tcPr>
            <w:tcW w:w="1701" w:type="dxa"/>
            <w:vAlign w:val="center"/>
          </w:tcPr>
          <w:p w14:paraId="61E80D78" w14:textId="77777777" w:rsidR="004D5BC9" w:rsidRPr="003B3999" w:rsidRDefault="004D5BC9" w:rsidP="00D61B57">
            <w:pPr>
              <w:spacing w:before="80" w:after="80" w:line="276" w:lineRule="auto"/>
              <w:jc w:val="left"/>
              <w:rPr>
                <w:sz w:val="22"/>
                <w:lang w:val="de-AT"/>
              </w:rPr>
            </w:pPr>
            <w:r w:rsidRPr="003B3999">
              <w:rPr>
                <w:sz w:val="22"/>
                <w:lang w:val="de-AT"/>
              </w:rPr>
              <w:t>Erziehungsziel</w:t>
            </w:r>
          </w:p>
        </w:tc>
        <w:tc>
          <w:tcPr>
            <w:tcW w:w="6095" w:type="dxa"/>
            <w:vAlign w:val="center"/>
          </w:tcPr>
          <w:p w14:paraId="61E80D79" w14:textId="77777777" w:rsidR="004D5BC9" w:rsidRPr="003B3999" w:rsidRDefault="004D5BC9" w:rsidP="00D61B57">
            <w:pPr>
              <w:spacing w:before="80" w:after="80" w:line="276" w:lineRule="auto"/>
              <w:jc w:val="left"/>
              <w:rPr>
                <w:sz w:val="22"/>
                <w:lang w:val="de-AT"/>
              </w:rPr>
            </w:pPr>
            <w:r w:rsidRPr="003B3999">
              <w:rPr>
                <w:sz w:val="22"/>
                <w:lang w:val="de-AT"/>
              </w:rPr>
              <w:t>Erziehung geschieht in, durch und für die Gemeinschaft. Ziel: Persönlichkeit als gemeinschaftsfähige Individualität</w:t>
            </w:r>
          </w:p>
        </w:tc>
      </w:tr>
      <w:tr w:rsidR="004D5BC9" w:rsidRPr="003B3999" w14:paraId="61E80D7D" w14:textId="77777777" w:rsidTr="00D61B57">
        <w:trPr>
          <w:trHeight w:val="567"/>
        </w:trPr>
        <w:tc>
          <w:tcPr>
            <w:tcW w:w="1701" w:type="dxa"/>
            <w:vAlign w:val="center"/>
          </w:tcPr>
          <w:p w14:paraId="61E80D7B" w14:textId="77777777" w:rsidR="004D5BC9" w:rsidRPr="003B3999" w:rsidRDefault="004D5BC9" w:rsidP="00D61B57">
            <w:pPr>
              <w:spacing w:before="80" w:after="80" w:line="276" w:lineRule="auto"/>
              <w:jc w:val="left"/>
              <w:rPr>
                <w:sz w:val="22"/>
                <w:lang w:val="de-AT"/>
              </w:rPr>
            </w:pPr>
            <w:r w:rsidRPr="003B3999">
              <w:rPr>
                <w:sz w:val="22"/>
                <w:lang w:val="de-AT"/>
              </w:rPr>
              <w:t>Kind-Anthropologie</w:t>
            </w:r>
          </w:p>
        </w:tc>
        <w:tc>
          <w:tcPr>
            <w:tcW w:w="6095" w:type="dxa"/>
            <w:vAlign w:val="center"/>
          </w:tcPr>
          <w:p w14:paraId="61E80D7C" w14:textId="77777777" w:rsidR="004D5BC9" w:rsidRPr="003B3999" w:rsidRDefault="004D5BC9" w:rsidP="00D61B57">
            <w:pPr>
              <w:spacing w:before="80" w:after="80" w:line="276" w:lineRule="auto"/>
              <w:jc w:val="left"/>
              <w:rPr>
                <w:sz w:val="22"/>
                <w:lang w:val="de-AT"/>
              </w:rPr>
            </w:pPr>
            <w:r w:rsidRPr="003B3999">
              <w:rPr>
                <w:sz w:val="22"/>
                <w:lang w:val="de-AT"/>
              </w:rPr>
              <w:t xml:space="preserve">Grundkräfte des Kindes: Bewegung-, </w:t>
            </w:r>
            <w:proofErr w:type="spellStart"/>
            <w:r w:rsidRPr="003B3999">
              <w:rPr>
                <w:sz w:val="22"/>
                <w:lang w:val="de-AT"/>
              </w:rPr>
              <w:t>Gesellungs</w:t>
            </w:r>
            <w:proofErr w:type="spellEnd"/>
            <w:r w:rsidRPr="003B3999">
              <w:rPr>
                <w:sz w:val="22"/>
                <w:lang w:val="de-AT"/>
              </w:rPr>
              <w:t>-, Tätigkeits- und Lerntrieb.</w:t>
            </w:r>
          </w:p>
        </w:tc>
      </w:tr>
      <w:tr w:rsidR="004D5BC9" w:rsidRPr="003B3999" w14:paraId="61E80D80" w14:textId="77777777" w:rsidTr="00D61B57">
        <w:trPr>
          <w:trHeight w:val="567"/>
        </w:trPr>
        <w:tc>
          <w:tcPr>
            <w:tcW w:w="1701" w:type="dxa"/>
            <w:vAlign w:val="center"/>
          </w:tcPr>
          <w:p w14:paraId="61E80D7E" w14:textId="77777777" w:rsidR="004D5BC9" w:rsidRPr="003B3999" w:rsidRDefault="004D5BC9" w:rsidP="00D61B57">
            <w:pPr>
              <w:spacing w:before="80" w:after="80" w:line="276" w:lineRule="auto"/>
              <w:jc w:val="left"/>
              <w:rPr>
                <w:sz w:val="22"/>
                <w:lang w:val="de-AT"/>
              </w:rPr>
            </w:pPr>
            <w:r w:rsidRPr="003B3999">
              <w:rPr>
                <w:sz w:val="22"/>
                <w:lang w:val="de-AT"/>
              </w:rPr>
              <w:t>Lernbegriff(e)</w:t>
            </w:r>
          </w:p>
        </w:tc>
        <w:tc>
          <w:tcPr>
            <w:tcW w:w="6095" w:type="dxa"/>
            <w:vAlign w:val="center"/>
          </w:tcPr>
          <w:p w14:paraId="61E80D7F" w14:textId="77777777" w:rsidR="004D5BC9" w:rsidRPr="003B3999" w:rsidRDefault="004D5BC9" w:rsidP="00D61B57">
            <w:pPr>
              <w:spacing w:before="80" w:after="80" w:line="276" w:lineRule="auto"/>
              <w:jc w:val="left"/>
              <w:rPr>
                <w:sz w:val="22"/>
                <w:lang w:val="de-AT"/>
              </w:rPr>
            </w:pPr>
            <w:r w:rsidRPr="003B3999">
              <w:rPr>
                <w:sz w:val="22"/>
                <w:lang w:val="de-AT"/>
              </w:rPr>
              <w:t>Bildungsgrundformen: Gespräch, Spiel, Arbeit und Feier; aktiviert in vielfältigen pädagogischen Situationen. Betonung des natürlichen, selbsttätigen Lernens als Grundlage</w:t>
            </w:r>
          </w:p>
        </w:tc>
      </w:tr>
      <w:tr w:rsidR="004D5BC9" w:rsidRPr="003B3999" w14:paraId="61E80D83" w14:textId="77777777" w:rsidTr="00D61B57">
        <w:trPr>
          <w:trHeight w:val="567"/>
        </w:trPr>
        <w:tc>
          <w:tcPr>
            <w:tcW w:w="1701" w:type="dxa"/>
            <w:vAlign w:val="center"/>
          </w:tcPr>
          <w:p w14:paraId="61E80D81" w14:textId="77777777" w:rsidR="004D5BC9" w:rsidRPr="003B3999" w:rsidRDefault="004D5BC9" w:rsidP="00D61B57">
            <w:pPr>
              <w:spacing w:before="80" w:after="80" w:line="276" w:lineRule="auto"/>
              <w:jc w:val="left"/>
              <w:rPr>
                <w:sz w:val="22"/>
                <w:lang w:val="de-AT"/>
              </w:rPr>
            </w:pPr>
            <w:r w:rsidRPr="003B3999">
              <w:rPr>
                <w:sz w:val="22"/>
                <w:lang w:val="de-AT"/>
              </w:rPr>
              <w:t>Lehrer</w:t>
            </w:r>
          </w:p>
        </w:tc>
        <w:tc>
          <w:tcPr>
            <w:tcW w:w="6095" w:type="dxa"/>
            <w:vAlign w:val="center"/>
          </w:tcPr>
          <w:p w14:paraId="61E80D82" w14:textId="77777777" w:rsidR="004D5BC9" w:rsidRPr="003B3999" w:rsidRDefault="004D5BC9" w:rsidP="00D61B57">
            <w:pPr>
              <w:spacing w:before="80" w:after="80" w:line="276" w:lineRule="auto"/>
              <w:jc w:val="left"/>
              <w:rPr>
                <w:sz w:val="22"/>
                <w:lang w:val="de-AT"/>
              </w:rPr>
            </w:pPr>
            <w:r w:rsidRPr="003B3999">
              <w:rPr>
                <w:sz w:val="22"/>
                <w:lang w:val="de-AT"/>
              </w:rPr>
              <w:t>Organisator (im Sinne von „Vorordnungen“) und Leiter kindlicher Lernprozesse. Persönlichkeit, pädagogische Haltung, Begeisterungsfähigkeit für den Beruf entscheidend.</w:t>
            </w:r>
          </w:p>
        </w:tc>
      </w:tr>
      <w:tr w:rsidR="004D5BC9" w:rsidRPr="003B3999" w14:paraId="61E80D86" w14:textId="77777777" w:rsidTr="00D61B57">
        <w:trPr>
          <w:trHeight w:val="567"/>
        </w:trPr>
        <w:tc>
          <w:tcPr>
            <w:tcW w:w="1701" w:type="dxa"/>
            <w:vAlign w:val="center"/>
          </w:tcPr>
          <w:p w14:paraId="61E80D84" w14:textId="77777777" w:rsidR="004D5BC9" w:rsidRPr="003B3999" w:rsidRDefault="004D5BC9" w:rsidP="00D61B57">
            <w:pPr>
              <w:spacing w:before="80" w:after="80" w:line="276" w:lineRule="auto"/>
              <w:jc w:val="left"/>
              <w:rPr>
                <w:sz w:val="22"/>
                <w:lang w:val="de-AT"/>
              </w:rPr>
            </w:pPr>
            <w:r w:rsidRPr="003B3999">
              <w:rPr>
                <w:sz w:val="22"/>
                <w:lang w:val="de-AT"/>
              </w:rPr>
              <w:t>Lehrplan</w:t>
            </w:r>
          </w:p>
        </w:tc>
        <w:tc>
          <w:tcPr>
            <w:tcW w:w="6095" w:type="dxa"/>
            <w:vAlign w:val="center"/>
          </w:tcPr>
          <w:p w14:paraId="61E80D85" w14:textId="77777777" w:rsidR="004D5BC9" w:rsidRPr="003B3999" w:rsidRDefault="004D5BC9" w:rsidP="00D61B57">
            <w:pPr>
              <w:spacing w:before="80" w:after="80" w:line="276" w:lineRule="auto"/>
              <w:jc w:val="left"/>
              <w:rPr>
                <w:sz w:val="22"/>
                <w:lang w:val="de-AT"/>
              </w:rPr>
            </w:pPr>
            <w:r w:rsidRPr="003B3999">
              <w:rPr>
                <w:sz w:val="22"/>
                <w:lang w:val="de-AT"/>
              </w:rPr>
              <w:t>Betonung fächerübergreifenden Lernens. Inhalte gruppieren sich um die Lebensbereiche: Gott, Natur und Menschenwelt.</w:t>
            </w:r>
          </w:p>
        </w:tc>
      </w:tr>
      <w:tr w:rsidR="004D5BC9" w:rsidRPr="003B3999" w14:paraId="61E80D89" w14:textId="77777777" w:rsidTr="00D61B57">
        <w:trPr>
          <w:trHeight w:val="567"/>
        </w:trPr>
        <w:tc>
          <w:tcPr>
            <w:tcW w:w="1701" w:type="dxa"/>
            <w:vAlign w:val="center"/>
          </w:tcPr>
          <w:p w14:paraId="61E80D87" w14:textId="77777777" w:rsidR="004D5BC9" w:rsidRPr="003B3999" w:rsidRDefault="004D5BC9" w:rsidP="00D61B57">
            <w:pPr>
              <w:spacing w:before="80" w:after="80" w:line="276" w:lineRule="auto"/>
              <w:jc w:val="left"/>
              <w:rPr>
                <w:sz w:val="22"/>
                <w:lang w:val="de-AT"/>
              </w:rPr>
            </w:pPr>
            <w:r w:rsidRPr="003B3999">
              <w:rPr>
                <w:sz w:val="22"/>
                <w:lang w:val="de-AT"/>
              </w:rPr>
              <w:t>Besonderheiten und Methoden</w:t>
            </w:r>
          </w:p>
        </w:tc>
        <w:tc>
          <w:tcPr>
            <w:tcW w:w="6095" w:type="dxa"/>
            <w:vAlign w:val="center"/>
          </w:tcPr>
          <w:p w14:paraId="61E80D88" w14:textId="77777777" w:rsidR="004D5BC9" w:rsidRPr="003B3999" w:rsidRDefault="004D5BC9" w:rsidP="00D61B57">
            <w:pPr>
              <w:keepNext/>
              <w:spacing w:before="80" w:after="80" w:line="276" w:lineRule="auto"/>
              <w:jc w:val="left"/>
              <w:rPr>
                <w:sz w:val="22"/>
                <w:lang w:val="de-AT"/>
              </w:rPr>
            </w:pPr>
            <w:r w:rsidRPr="003B3999">
              <w:rPr>
                <w:sz w:val="22"/>
                <w:lang w:val="de-AT"/>
              </w:rPr>
              <w:t>Jahrgangsübergreifende Lerngruppen, Ordnung des Schul- und Unterrichtslebens nach einem „Rhythmischen Wochenarbeitsplan“, Schulraum als „Schulwohnstube“ und Arbeitsraum mit verschiedenen Aktivitätszonen. Vielfältige Arbeitsmittel</w:t>
            </w:r>
          </w:p>
        </w:tc>
      </w:tr>
    </w:tbl>
    <w:p w14:paraId="61E80D8A" w14:textId="31456594" w:rsidR="004D5BC9" w:rsidRPr="003B3999" w:rsidRDefault="004D5BC9" w:rsidP="005D7238">
      <w:pPr>
        <w:pStyle w:val="Beschriftung"/>
        <w:rPr>
          <w:lang w:val="de-AT"/>
        </w:rPr>
      </w:pPr>
      <w:bookmarkStart w:id="18" w:name="_Toc513407100"/>
      <w:r w:rsidRPr="003B3999">
        <w:rPr>
          <w:lang w:val="de-AT"/>
        </w:rPr>
        <w:t xml:space="preserve">Tabelle </w:t>
      </w:r>
      <w:r w:rsidRPr="003B3999">
        <w:rPr>
          <w:lang w:val="de-AT"/>
        </w:rPr>
        <w:fldChar w:fldCharType="begin"/>
      </w:r>
      <w:r w:rsidRPr="003B3999">
        <w:rPr>
          <w:lang w:val="de-AT"/>
        </w:rPr>
        <w:instrText xml:space="preserve"> SEQ Tabelle \* ARABIC </w:instrText>
      </w:r>
      <w:r w:rsidRPr="003B3999">
        <w:rPr>
          <w:lang w:val="de-AT"/>
        </w:rPr>
        <w:fldChar w:fldCharType="separate"/>
      </w:r>
      <w:r w:rsidR="00C4330E">
        <w:rPr>
          <w:noProof/>
          <w:lang w:val="de-AT"/>
        </w:rPr>
        <w:t>3</w:t>
      </w:r>
      <w:r w:rsidRPr="003B3999">
        <w:rPr>
          <w:lang w:val="de-AT"/>
        </w:rPr>
        <w:fldChar w:fldCharType="end"/>
      </w:r>
      <w:r w:rsidRPr="003B3999">
        <w:rPr>
          <w:lang w:val="de-AT"/>
        </w:rPr>
        <w:t xml:space="preserve">: Überblick über den </w:t>
      </w:r>
      <w:proofErr w:type="spellStart"/>
      <w:r w:rsidRPr="003B3999">
        <w:rPr>
          <w:lang w:val="de-AT"/>
        </w:rPr>
        <w:t>Jenaplan</w:t>
      </w:r>
      <w:bookmarkEnd w:id="18"/>
      <w:proofErr w:type="spellEnd"/>
    </w:p>
    <w:p w14:paraId="61E80D8B" w14:textId="77777777" w:rsidR="004D5BC9" w:rsidRPr="003B3999" w:rsidRDefault="004D5BC9" w:rsidP="004D5BC9">
      <w:pPr>
        <w:jc w:val="center"/>
        <w:rPr>
          <w:rStyle w:val="Buchtitel"/>
          <w:lang w:val="de-AT"/>
        </w:rPr>
      </w:pPr>
      <w:r w:rsidRPr="003B3999">
        <w:rPr>
          <w:rStyle w:val="Buchtitel"/>
          <w:lang w:val="de-AT"/>
        </w:rPr>
        <w:t xml:space="preserve">(vgl. </w:t>
      </w:r>
      <w:proofErr w:type="spellStart"/>
      <w:r w:rsidRPr="003B3999">
        <w:rPr>
          <w:rStyle w:val="Buchtitel"/>
          <w:i/>
          <w:lang w:val="de-AT"/>
        </w:rPr>
        <w:t>Skiera</w:t>
      </w:r>
      <w:proofErr w:type="spellEnd"/>
      <w:r w:rsidRPr="003B3999">
        <w:rPr>
          <w:rStyle w:val="Buchtitel"/>
          <w:lang w:val="de-AT"/>
        </w:rPr>
        <w:t xml:space="preserve"> 2003, S. 309 f.)</w:t>
      </w:r>
    </w:p>
    <w:p w14:paraId="61E80D8C" w14:textId="77777777" w:rsidR="004D5BC9" w:rsidRPr="003B3999" w:rsidRDefault="004D5BC9" w:rsidP="004D5BC9">
      <w:pPr>
        <w:rPr>
          <w:lang w:val="de-AT"/>
        </w:rPr>
      </w:pPr>
    </w:p>
    <w:p w14:paraId="61E80D8D" w14:textId="619BF6BA" w:rsidR="000F72CA" w:rsidRPr="003B3999" w:rsidRDefault="008741C4" w:rsidP="00146B39">
      <w:pPr>
        <w:pStyle w:val="berschrift3"/>
        <w:rPr>
          <w:lang w:val="de-AT"/>
        </w:rPr>
      </w:pPr>
      <w:bookmarkStart w:id="19" w:name="_Toc513407515"/>
      <w:r w:rsidRPr="003B3999">
        <w:rPr>
          <w:lang w:val="de-AT"/>
        </w:rPr>
        <w:t>Célestin Freinet (Freinet-Pädagogik)</w:t>
      </w:r>
      <w:bookmarkEnd w:id="19"/>
    </w:p>
    <w:p w14:paraId="61E80D8E" w14:textId="77777777" w:rsidR="00311841" w:rsidRPr="003B3999" w:rsidRDefault="002055EC" w:rsidP="00311841">
      <w:pPr>
        <w:rPr>
          <w:lang w:val="de-AT"/>
        </w:rPr>
      </w:pPr>
      <w:r w:rsidRPr="003B3999">
        <w:rPr>
          <w:lang w:val="de-AT"/>
        </w:rPr>
        <w:t xml:space="preserve">Célestin Freinet (1896-1966) war ein französischer Reformpädagoge, der </w:t>
      </w:r>
      <w:r w:rsidR="000240AC" w:rsidRPr="003B3999">
        <w:rPr>
          <w:lang w:val="de-AT"/>
        </w:rPr>
        <w:t>sehr stark von seinem dörflichen Leben, den</w:t>
      </w:r>
      <w:r w:rsidR="00DB41F6" w:rsidRPr="003B3999">
        <w:rPr>
          <w:lang w:val="de-AT"/>
        </w:rPr>
        <w:t xml:space="preserve"> (technologischen) Entwicklungen um die Jahrhundertwende und seinem Einsatz im ersten Weltkrieg geprägt war</w:t>
      </w:r>
      <w:r w:rsidR="00A816C9" w:rsidRPr="003B3999">
        <w:rPr>
          <w:lang w:val="de-AT"/>
        </w:rPr>
        <w:t xml:space="preserve"> </w:t>
      </w:r>
      <w:r w:rsidR="007573C0" w:rsidRPr="003B3999">
        <w:rPr>
          <w:lang w:val="de-AT"/>
        </w:rPr>
        <w:t xml:space="preserve">(vgl. </w:t>
      </w:r>
      <w:proofErr w:type="spellStart"/>
      <w:r w:rsidR="007573C0" w:rsidRPr="003B3999">
        <w:rPr>
          <w:i/>
          <w:lang w:val="de-AT"/>
        </w:rPr>
        <w:t>Skiera</w:t>
      </w:r>
      <w:proofErr w:type="spellEnd"/>
      <w:r w:rsidR="007573C0" w:rsidRPr="003B3999">
        <w:rPr>
          <w:i/>
          <w:lang w:val="de-AT"/>
        </w:rPr>
        <w:t xml:space="preserve"> </w:t>
      </w:r>
      <w:r w:rsidR="000240AC" w:rsidRPr="003B3999">
        <w:rPr>
          <w:lang w:val="de-AT"/>
        </w:rPr>
        <w:t>2003</w:t>
      </w:r>
      <w:r w:rsidR="000240AC" w:rsidRPr="003B3999">
        <w:rPr>
          <w:i/>
          <w:lang w:val="de-AT"/>
        </w:rPr>
        <w:t xml:space="preserve"> </w:t>
      </w:r>
      <w:r w:rsidR="000240AC" w:rsidRPr="003B3999">
        <w:rPr>
          <w:lang w:val="de-AT"/>
        </w:rPr>
        <w:t>S. 312 f.)</w:t>
      </w:r>
      <w:r w:rsidR="00A816C9" w:rsidRPr="003B3999">
        <w:rPr>
          <w:lang w:val="de-AT"/>
        </w:rPr>
        <w:t xml:space="preserve">. </w:t>
      </w:r>
    </w:p>
    <w:p w14:paraId="61E80D8F" w14:textId="2E6B2D55" w:rsidR="00123884" w:rsidRDefault="00E14AE5" w:rsidP="00311841">
      <w:pPr>
        <w:rPr>
          <w:lang w:val="de-AT"/>
        </w:rPr>
      </w:pPr>
      <w:r>
        <w:rPr>
          <w:lang w:val="de-AT"/>
        </w:rPr>
        <w:lastRenderedPageBreak/>
        <w:t>Er bezeichnete „</w:t>
      </w:r>
      <w:r w:rsidR="00EC1F0B" w:rsidRPr="003B3999">
        <w:rPr>
          <w:lang w:val="de-AT"/>
        </w:rPr>
        <w:t>Ateliers</w:t>
      </w:r>
      <w:r>
        <w:rPr>
          <w:lang w:val="de-AT"/>
        </w:rPr>
        <w:t xml:space="preserve">“ als </w:t>
      </w:r>
      <w:r w:rsidR="00EC1F0B" w:rsidRPr="003B3999">
        <w:rPr>
          <w:lang w:val="de-AT"/>
        </w:rPr>
        <w:t>innerhalb oder außerhalb des Klassenraumes</w:t>
      </w:r>
      <w:r w:rsidR="008B6610" w:rsidRPr="003B3999">
        <w:rPr>
          <w:lang w:val="de-AT"/>
        </w:rPr>
        <w:t xml:space="preserve"> angesiedelte Aktivitäten für unterschiedlichste manuelle, geistige und </w:t>
      </w:r>
      <w:r w:rsidR="009764B9" w:rsidRPr="003B3999">
        <w:rPr>
          <w:lang w:val="de-AT"/>
        </w:rPr>
        <w:t xml:space="preserve">künstlerische </w:t>
      </w:r>
      <w:r w:rsidR="00B057CA">
        <w:rPr>
          <w:lang w:val="de-AT"/>
        </w:rPr>
        <w:t>Tätigkeiten</w:t>
      </w:r>
      <w:r w:rsidR="009764B9" w:rsidRPr="003B3999">
        <w:rPr>
          <w:lang w:val="de-AT"/>
        </w:rPr>
        <w:t>. Dazu gehörten zum Beispiel: Feldarbeit und Tierzucht, Schmiede, Bauen,</w:t>
      </w:r>
      <w:r w:rsidR="00C128BD" w:rsidRPr="003B3999">
        <w:rPr>
          <w:lang w:val="de-AT"/>
        </w:rPr>
        <w:t xml:space="preserve"> Experimentieren und Beobachten und Schöpferisches Gestalten. </w:t>
      </w:r>
      <w:r w:rsidR="00C22CF4" w:rsidRPr="003B3999">
        <w:rPr>
          <w:lang w:val="de-AT"/>
        </w:rPr>
        <w:t xml:space="preserve">Es wurden unterschiedliche Arbeitsmittel zur Verfügung gestellt, sodass die SchülerInnen in den Gebieten </w:t>
      </w:r>
      <w:r w:rsidR="00A15885" w:rsidRPr="003B3999">
        <w:rPr>
          <w:lang w:val="de-AT"/>
        </w:rPr>
        <w:t>nach Vorlage eines „Meisterstücks“ sogenannte „Fertigkeitsbescheinigungen“ (einige davon waren verpflichtend zu absolvieren) erhalten können.</w:t>
      </w:r>
      <w:r w:rsidR="00C128BD" w:rsidRPr="003B3999">
        <w:rPr>
          <w:lang w:val="de-AT"/>
        </w:rPr>
        <w:t xml:space="preserve"> </w:t>
      </w:r>
      <w:r w:rsidR="004C3936" w:rsidRPr="003B3999">
        <w:rPr>
          <w:lang w:val="de-AT"/>
        </w:rPr>
        <w:t xml:space="preserve">Freinet beschränkte sich nicht nur auf die Gestaltung des Lernens, sondern </w:t>
      </w:r>
      <w:r w:rsidR="009B5640" w:rsidRPr="003B3999">
        <w:rPr>
          <w:lang w:val="de-AT"/>
        </w:rPr>
        <w:t>forderte eine Organisation der Arbeit und des sozialen Lebens unter anderem durch</w:t>
      </w:r>
      <w:r w:rsidR="00B00E98" w:rsidRPr="003B3999">
        <w:rPr>
          <w:lang w:val="de-AT"/>
        </w:rPr>
        <w:t xml:space="preserve"> die Einrichtung eines Klassenrates, wöchentlich gemeinsam erstellte, individuelle Arbeitspläne</w:t>
      </w:r>
      <w:r w:rsidR="00BE69DF" w:rsidRPr="003B3999">
        <w:rPr>
          <w:lang w:val="de-AT"/>
        </w:rPr>
        <w:t xml:space="preserve"> mit Leistungsfortschrittskontrolle </w:t>
      </w:r>
      <w:r w:rsidR="00AA7148" w:rsidRPr="003B3999">
        <w:rPr>
          <w:lang w:val="de-AT"/>
        </w:rPr>
        <w:t>oder durch die Wandzeitung (eintragen von Lob, Kritik, Wünschen etc.</w:t>
      </w:r>
      <w:r w:rsidR="003833CE" w:rsidRPr="003B3999">
        <w:rPr>
          <w:lang w:val="de-AT"/>
        </w:rPr>
        <w:t>, stets mit Namen)</w:t>
      </w:r>
      <w:r w:rsidR="009B5640" w:rsidRPr="003B3999">
        <w:rPr>
          <w:lang w:val="de-AT"/>
        </w:rPr>
        <w:t xml:space="preserve"> </w:t>
      </w:r>
      <w:r w:rsidR="00A2330A" w:rsidRPr="003B3999">
        <w:rPr>
          <w:lang w:val="de-AT"/>
        </w:rPr>
        <w:t xml:space="preserve">(vgl. </w:t>
      </w:r>
      <w:proofErr w:type="spellStart"/>
      <w:r w:rsidR="00A2330A" w:rsidRPr="003B3999">
        <w:rPr>
          <w:i/>
          <w:lang w:val="de-AT"/>
        </w:rPr>
        <w:t>Skiera</w:t>
      </w:r>
      <w:proofErr w:type="spellEnd"/>
      <w:r w:rsidR="00A2330A" w:rsidRPr="003B3999">
        <w:rPr>
          <w:i/>
          <w:lang w:val="de-AT"/>
        </w:rPr>
        <w:t xml:space="preserve"> </w:t>
      </w:r>
      <w:r w:rsidR="00A2330A" w:rsidRPr="003B3999">
        <w:rPr>
          <w:lang w:val="de-AT"/>
        </w:rPr>
        <w:t>2003</w:t>
      </w:r>
      <w:r w:rsidR="00A2330A" w:rsidRPr="003B3999">
        <w:rPr>
          <w:i/>
          <w:lang w:val="de-AT"/>
        </w:rPr>
        <w:t xml:space="preserve"> </w:t>
      </w:r>
      <w:r w:rsidR="00A2330A" w:rsidRPr="003B3999">
        <w:rPr>
          <w:lang w:val="de-AT"/>
        </w:rPr>
        <w:t>S. 324 f.).</w:t>
      </w:r>
    </w:p>
    <w:p w14:paraId="251CA4B5" w14:textId="77777777" w:rsidR="00F07EB1" w:rsidRPr="003B3999" w:rsidRDefault="00F07EB1" w:rsidP="00311841">
      <w:pPr>
        <w:rPr>
          <w:lang w:val="de-AT"/>
        </w:rPr>
      </w:pPr>
    </w:p>
    <w:tbl>
      <w:tblPr>
        <w:tblStyle w:val="Tabellenraster"/>
        <w:tblW w:w="7796" w:type="dxa"/>
        <w:tblInd w:w="704" w:type="dxa"/>
        <w:tblLook w:val="04A0" w:firstRow="1" w:lastRow="0" w:firstColumn="1" w:lastColumn="0" w:noHBand="0" w:noVBand="1"/>
      </w:tblPr>
      <w:tblGrid>
        <w:gridCol w:w="1758"/>
        <w:gridCol w:w="6038"/>
      </w:tblGrid>
      <w:tr w:rsidR="00D35BE4" w:rsidRPr="003B3999" w14:paraId="61E80D92" w14:textId="77777777" w:rsidTr="00473A16">
        <w:trPr>
          <w:trHeight w:val="397"/>
        </w:trPr>
        <w:tc>
          <w:tcPr>
            <w:tcW w:w="1701" w:type="dxa"/>
            <w:vAlign w:val="center"/>
          </w:tcPr>
          <w:p w14:paraId="61E80D90" w14:textId="77777777" w:rsidR="00D35BE4" w:rsidRPr="003B3999" w:rsidRDefault="006D21FE" w:rsidP="00473A16">
            <w:pPr>
              <w:spacing w:line="240" w:lineRule="auto"/>
              <w:jc w:val="left"/>
              <w:rPr>
                <w:b/>
                <w:sz w:val="22"/>
                <w:lang w:val="de-AT"/>
              </w:rPr>
            </w:pPr>
            <w:r w:rsidRPr="003B3999">
              <w:rPr>
                <w:b/>
                <w:sz w:val="22"/>
                <w:lang w:val="de-AT"/>
              </w:rPr>
              <w:t>Aspekte</w:t>
            </w:r>
          </w:p>
        </w:tc>
        <w:tc>
          <w:tcPr>
            <w:tcW w:w="6095" w:type="dxa"/>
            <w:vAlign w:val="center"/>
          </w:tcPr>
          <w:p w14:paraId="61E80D91" w14:textId="77777777" w:rsidR="00D35BE4" w:rsidRPr="003B3999" w:rsidRDefault="006D21FE" w:rsidP="00473A16">
            <w:pPr>
              <w:spacing w:line="240" w:lineRule="auto"/>
              <w:jc w:val="left"/>
              <w:rPr>
                <w:b/>
                <w:sz w:val="22"/>
                <w:lang w:val="de-AT"/>
              </w:rPr>
            </w:pPr>
            <w:r w:rsidRPr="003B3999">
              <w:rPr>
                <w:b/>
                <w:sz w:val="22"/>
                <w:lang w:val="de-AT"/>
              </w:rPr>
              <w:t>Einflüsse</w:t>
            </w:r>
          </w:p>
        </w:tc>
      </w:tr>
      <w:tr w:rsidR="00D35BE4" w:rsidRPr="003B3999" w14:paraId="61E80D95" w14:textId="77777777" w:rsidTr="005D32B6">
        <w:trPr>
          <w:trHeight w:val="567"/>
        </w:trPr>
        <w:tc>
          <w:tcPr>
            <w:tcW w:w="1701" w:type="dxa"/>
            <w:vAlign w:val="center"/>
          </w:tcPr>
          <w:p w14:paraId="61E80D93" w14:textId="77777777" w:rsidR="00D35BE4" w:rsidRPr="003B3999" w:rsidRDefault="00E75A8E" w:rsidP="003E0431">
            <w:pPr>
              <w:spacing w:before="80" w:after="80" w:line="276" w:lineRule="auto"/>
              <w:jc w:val="left"/>
              <w:rPr>
                <w:sz w:val="22"/>
                <w:lang w:val="de-AT"/>
              </w:rPr>
            </w:pPr>
            <w:r w:rsidRPr="003B3999">
              <w:rPr>
                <w:sz w:val="22"/>
                <w:lang w:val="de-AT"/>
              </w:rPr>
              <w:t>Erziehungsziel</w:t>
            </w:r>
          </w:p>
        </w:tc>
        <w:tc>
          <w:tcPr>
            <w:tcW w:w="6095" w:type="dxa"/>
            <w:vAlign w:val="center"/>
          </w:tcPr>
          <w:p w14:paraId="61E80D94" w14:textId="77777777" w:rsidR="00D35BE4" w:rsidRPr="003B3999" w:rsidRDefault="00E75A8E" w:rsidP="003E0431">
            <w:pPr>
              <w:spacing w:before="80" w:after="80" w:line="276" w:lineRule="auto"/>
              <w:jc w:val="left"/>
              <w:rPr>
                <w:sz w:val="22"/>
                <w:lang w:val="de-AT"/>
              </w:rPr>
            </w:pPr>
            <w:r w:rsidRPr="003B3999">
              <w:rPr>
                <w:sz w:val="22"/>
                <w:lang w:val="de-AT"/>
              </w:rPr>
              <w:t>Hinführung zu einem selbstbestimmten Leben in einer gerechten</w:t>
            </w:r>
            <w:r w:rsidR="00FF50BA" w:rsidRPr="003B3999">
              <w:rPr>
                <w:sz w:val="22"/>
                <w:lang w:val="de-AT"/>
              </w:rPr>
              <w:t xml:space="preserve"> (d.h. für Freinet: klassenlosen) Gesellschaft</w:t>
            </w:r>
            <w:r w:rsidR="00347509" w:rsidRPr="003B3999">
              <w:rPr>
                <w:sz w:val="22"/>
                <w:lang w:val="de-AT"/>
              </w:rPr>
              <w:t>.</w:t>
            </w:r>
          </w:p>
        </w:tc>
      </w:tr>
      <w:tr w:rsidR="0066793C" w:rsidRPr="003B3999" w14:paraId="61E80D98" w14:textId="77777777" w:rsidTr="005D32B6">
        <w:trPr>
          <w:trHeight w:val="567"/>
        </w:trPr>
        <w:tc>
          <w:tcPr>
            <w:tcW w:w="1701" w:type="dxa"/>
            <w:vAlign w:val="center"/>
          </w:tcPr>
          <w:p w14:paraId="61E80D96" w14:textId="77777777" w:rsidR="0066793C" w:rsidRPr="003B3999" w:rsidRDefault="0066793C" w:rsidP="003E0431">
            <w:pPr>
              <w:spacing w:before="80" w:after="80" w:line="276" w:lineRule="auto"/>
              <w:jc w:val="left"/>
              <w:rPr>
                <w:sz w:val="22"/>
                <w:lang w:val="de-AT"/>
              </w:rPr>
            </w:pPr>
            <w:r w:rsidRPr="003B3999">
              <w:rPr>
                <w:sz w:val="22"/>
                <w:lang w:val="de-AT"/>
              </w:rPr>
              <w:t>Kind-Ant</w:t>
            </w:r>
            <w:r w:rsidR="005D4FA8" w:rsidRPr="003B3999">
              <w:rPr>
                <w:sz w:val="22"/>
                <w:lang w:val="de-AT"/>
              </w:rPr>
              <w:t>hropologie</w:t>
            </w:r>
          </w:p>
        </w:tc>
        <w:tc>
          <w:tcPr>
            <w:tcW w:w="6095" w:type="dxa"/>
            <w:vAlign w:val="center"/>
          </w:tcPr>
          <w:p w14:paraId="61E80D97" w14:textId="77777777" w:rsidR="0066793C" w:rsidRPr="003B3999" w:rsidRDefault="005D4FA8" w:rsidP="003E0431">
            <w:pPr>
              <w:spacing w:before="80" w:after="80" w:line="276" w:lineRule="auto"/>
              <w:jc w:val="left"/>
              <w:rPr>
                <w:sz w:val="22"/>
                <w:lang w:val="de-AT"/>
              </w:rPr>
            </w:pPr>
            <w:r w:rsidRPr="003B3999">
              <w:rPr>
                <w:sz w:val="22"/>
                <w:lang w:val="de-AT"/>
              </w:rPr>
              <w:t>Kind ist ein aktiver Organismus, der durch Eigenaktivität seine Entwicklung bestimmt</w:t>
            </w:r>
            <w:r w:rsidR="0089506F" w:rsidRPr="003B3999">
              <w:rPr>
                <w:sz w:val="22"/>
                <w:lang w:val="de-AT"/>
              </w:rPr>
              <w:t>; Psychologie der Sinnes- und Ausdrucksentwicklung; es gibt keinen Wesensunterschied zwischen Kind und Erwachsenem</w:t>
            </w:r>
          </w:p>
        </w:tc>
      </w:tr>
      <w:tr w:rsidR="00D35BE4" w:rsidRPr="003B3999" w14:paraId="61E80D9B" w14:textId="77777777" w:rsidTr="005D32B6">
        <w:trPr>
          <w:trHeight w:val="567"/>
        </w:trPr>
        <w:tc>
          <w:tcPr>
            <w:tcW w:w="1701" w:type="dxa"/>
            <w:vAlign w:val="center"/>
          </w:tcPr>
          <w:p w14:paraId="61E80D99" w14:textId="77777777" w:rsidR="00D35BE4" w:rsidRPr="003B3999" w:rsidRDefault="001963B1" w:rsidP="003E0431">
            <w:pPr>
              <w:spacing w:before="80" w:after="80" w:line="276" w:lineRule="auto"/>
              <w:jc w:val="left"/>
              <w:rPr>
                <w:sz w:val="22"/>
                <w:lang w:val="de-AT"/>
              </w:rPr>
            </w:pPr>
            <w:r w:rsidRPr="003B3999">
              <w:rPr>
                <w:sz w:val="22"/>
                <w:lang w:val="de-AT"/>
              </w:rPr>
              <w:t>Lernbegriff(e)</w:t>
            </w:r>
          </w:p>
        </w:tc>
        <w:tc>
          <w:tcPr>
            <w:tcW w:w="6095" w:type="dxa"/>
            <w:vAlign w:val="center"/>
          </w:tcPr>
          <w:p w14:paraId="61E80D9A" w14:textId="77777777" w:rsidR="00D35BE4" w:rsidRPr="003B3999" w:rsidRDefault="001963B1" w:rsidP="003E0431">
            <w:pPr>
              <w:spacing w:before="80" w:after="80" w:line="276" w:lineRule="auto"/>
              <w:jc w:val="left"/>
              <w:rPr>
                <w:sz w:val="22"/>
                <w:lang w:val="de-AT"/>
              </w:rPr>
            </w:pPr>
            <w:r w:rsidRPr="003B3999">
              <w:rPr>
                <w:sz w:val="22"/>
                <w:lang w:val="de-AT"/>
              </w:rPr>
              <w:t>Natürliches Lernen, experimentelles Tasten, funktionelle Arbeit</w:t>
            </w:r>
            <w:r w:rsidR="00347509" w:rsidRPr="003B3999">
              <w:rPr>
                <w:sz w:val="22"/>
                <w:lang w:val="de-AT"/>
              </w:rPr>
              <w:t>.</w:t>
            </w:r>
          </w:p>
        </w:tc>
      </w:tr>
      <w:tr w:rsidR="00D35BE4" w:rsidRPr="003B3999" w14:paraId="61E80D9E" w14:textId="77777777" w:rsidTr="005D32B6">
        <w:trPr>
          <w:trHeight w:val="567"/>
        </w:trPr>
        <w:tc>
          <w:tcPr>
            <w:tcW w:w="1701" w:type="dxa"/>
            <w:vAlign w:val="center"/>
          </w:tcPr>
          <w:p w14:paraId="61E80D9C" w14:textId="77777777" w:rsidR="00D35BE4" w:rsidRPr="003B3999" w:rsidRDefault="001963B1" w:rsidP="003E0431">
            <w:pPr>
              <w:spacing w:before="80" w:after="80" w:line="276" w:lineRule="auto"/>
              <w:jc w:val="left"/>
              <w:rPr>
                <w:sz w:val="22"/>
                <w:lang w:val="de-AT"/>
              </w:rPr>
            </w:pPr>
            <w:r w:rsidRPr="003B3999">
              <w:rPr>
                <w:sz w:val="22"/>
                <w:lang w:val="de-AT"/>
              </w:rPr>
              <w:t>Lehr</w:t>
            </w:r>
            <w:r w:rsidR="00347509" w:rsidRPr="003B3999">
              <w:rPr>
                <w:sz w:val="22"/>
                <w:lang w:val="de-AT"/>
              </w:rPr>
              <w:t>er</w:t>
            </w:r>
          </w:p>
        </w:tc>
        <w:tc>
          <w:tcPr>
            <w:tcW w:w="6095" w:type="dxa"/>
            <w:vAlign w:val="center"/>
          </w:tcPr>
          <w:p w14:paraId="61E80D9D" w14:textId="77777777" w:rsidR="00D35BE4" w:rsidRPr="003B3999" w:rsidRDefault="00347509" w:rsidP="003E0431">
            <w:pPr>
              <w:spacing w:before="80" w:after="80" w:line="276" w:lineRule="auto"/>
              <w:jc w:val="left"/>
              <w:rPr>
                <w:sz w:val="22"/>
                <w:lang w:val="de-AT"/>
              </w:rPr>
            </w:pPr>
            <w:r w:rsidRPr="003B3999">
              <w:rPr>
                <w:sz w:val="22"/>
                <w:lang w:val="de-AT"/>
              </w:rPr>
              <w:t>Leiter und Organisator einer pädagogischen Kooperative, Begleiter kindlicher Lernprozesse.</w:t>
            </w:r>
          </w:p>
        </w:tc>
      </w:tr>
      <w:tr w:rsidR="00D35BE4" w:rsidRPr="003B3999" w14:paraId="61E80DA1" w14:textId="77777777" w:rsidTr="005D32B6">
        <w:trPr>
          <w:trHeight w:val="567"/>
        </w:trPr>
        <w:tc>
          <w:tcPr>
            <w:tcW w:w="1701" w:type="dxa"/>
            <w:vAlign w:val="center"/>
          </w:tcPr>
          <w:p w14:paraId="61E80D9F" w14:textId="77777777" w:rsidR="00D35BE4" w:rsidRPr="003B3999" w:rsidRDefault="009F24B4" w:rsidP="003E0431">
            <w:pPr>
              <w:spacing w:before="80" w:after="80" w:line="276" w:lineRule="auto"/>
              <w:jc w:val="left"/>
              <w:rPr>
                <w:sz w:val="22"/>
                <w:lang w:val="de-AT"/>
              </w:rPr>
            </w:pPr>
            <w:r w:rsidRPr="003B3999">
              <w:rPr>
                <w:sz w:val="22"/>
                <w:lang w:val="de-AT"/>
              </w:rPr>
              <w:t>Lehrplan</w:t>
            </w:r>
          </w:p>
        </w:tc>
        <w:tc>
          <w:tcPr>
            <w:tcW w:w="6095" w:type="dxa"/>
            <w:vAlign w:val="center"/>
          </w:tcPr>
          <w:p w14:paraId="61E80DA0" w14:textId="77777777" w:rsidR="00D35BE4" w:rsidRPr="003B3999" w:rsidRDefault="009F24B4" w:rsidP="003E0431">
            <w:pPr>
              <w:spacing w:before="80" w:after="80" w:line="276" w:lineRule="auto"/>
              <w:jc w:val="left"/>
              <w:rPr>
                <w:sz w:val="22"/>
                <w:lang w:val="de-AT"/>
              </w:rPr>
            </w:pPr>
            <w:r w:rsidRPr="003B3999">
              <w:rPr>
                <w:sz w:val="22"/>
                <w:lang w:val="de-AT"/>
              </w:rPr>
              <w:t>Orientierung an den „Interessenskomplexen“: Leben erobern, bewahren und weitergeben</w:t>
            </w:r>
            <w:r w:rsidR="005067C1" w:rsidRPr="003B3999">
              <w:rPr>
                <w:sz w:val="22"/>
                <w:lang w:val="de-AT"/>
              </w:rPr>
              <w:t xml:space="preserve"> (mit dem Zweck der Entwicklung „funktionaler Aktivitäten“, „Techniken“ und „Kenntnissen“.</w:t>
            </w:r>
          </w:p>
        </w:tc>
      </w:tr>
      <w:tr w:rsidR="008130B9" w:rsidRPr="003B3999" w14:paraId="61E80DA4" w14:textId="77777777" w:rsidTr="005D32B6">
        <w:trPr>
          <w:trHeight w:val="567"/>
        </w:trPr>
        <w:tc>
          <w:tcPr>
            <w:tcW w:w="1701" w:type="dxa"/>
            <w:vAlign w:val="center"/>
          </w:tcPr>
          <w:p w14:paraId="61E80DA2" w14:textId="77777777" w:rsidR="00FE1D6B" w:rsidRPr="003B3999" w:rsidRDefault="00035B0A" w:rsidP="003E0431">
            <w:pPr>
              <w:spacing w:before="80" w:after="80" w:line="276" w:lineRule="auto"/>
              <w:jc w:val="left"/>
              <w:rPr>
                <w:sz w:val="22"/>
                <w:lang w:val="de-AT"/>
              </w:rPr>
            </w:pPr>
            <w:r w:rsidRPr="003B3999">
              <w:rPr>
                <w:sz w:val="22"/>
                <w:lang w:val="de-AT"/>
              </w:rPr>
              <w:t>Besonderheite</w:t>
            </w:r>
            <w:r w:rsidR="00FE1D6B" w:rsidRPr="003B3999">
              <w:rPr>
                <w:sz w:val="22"/>
                <w:lang w:val="de-AT"/>
              </w:rPr>
              <w:t>n und Methoden</w:t>
            </w:r>
          </w:p>
        </w:tc>
        <w:tc>
          <w:tcPr>
            <w:tcW w:w="6095" w:type="dxa"/>
            <w:vAlign w:val="center"/>
          </w:tcPr>
          <w:p w14:paraId="61E80DA3" w14:textId="77777777" w:rsidR="008130B9" w:rsidRPr="003B3999" w:rsidRDefault="008130B9" w:rsidP="003E0431">
            <w:pPr>
              <w:keepNext/>
              <w:spacing w:before="80" w:after="80" w:line="276" w:lineRule="auto"/>
              <w:jc w:val="left"/>
              <w:rPr>
                <w:sz w:val="22"/>
                <w:lang w:val="de-AT"/>
              </w:rPr>
            </w:pPr>
            <w:r w:rsidRPr="003B3999">
              <w:rPr>
                <w:sz w:val="22"/>
                <w:lang w:val="de-AT"/>
              </w:rPr>
              <w:t xml:space="preserve">Ateliers, </w:t>
            </w:r>
            <w:r w:rsidR="00D65BDB" w:rsidRPr="003B3999">
              <w:rPr>
                <w:sz w:val="22"/>
                <w:lang w:val="de-AT"/>
              </w:rPr>
              <w:t>Arbeitsbücherei</w:t>
            </w:r>
            <w:r w:rsidR="001D7FA6" w:rsidRPr="003B3999">
              <w:rPr>
                <w:sz w:val="22"/>
                <w:lang w:val="de-AT"/>
              </w:rPr>
              <w:t>;</w:t>
            </w:r>
            <w:r w:rsidR="00D65BDB" w:rsidRPr="003B3999">
              <w:rPr>
                <w:sz w:val="22"/>
                <w:lang w:val="de-AT"/>
              </w:rPr>
              <w:t xml:space="preserve"> Nachschlagekartei</w:t>
            </w:r>
            <w:r w:rsidR="001D7FA6" w:rsidRPr="003B3999">
              <w:rPr>
                <w:sz w:val="22"/>
                <w:lang w:val="de-AT"/>
              </w:rPr>
              <w:t xml:space="preserve">; akustische Lernprogramme; Arbeit mit Projektor, Tonband und Film; </w:t>
            </w:r>
            <w:r w:rsidR="00F723A1" w:rsidRPr="003B3999">
              <w:rPr>
                <w:sz w:val="22"/>
                <w:lang w:val="de-AT"/>
              </w:rPr>
              <w:t>Vorträge von Schülern und anderen Experten; Fertigkeitsbescheinigungen</w:t>
            </w:r>
            <w:r w:rsidR="00D84DFB" w:rsidRPr="003B3999">
              <w:rPr>
                <w:sz w:val="22"/>
                <w:lang w:val="de-AT"/>
              </w:rPr>
              <w:t>; Organisation der Arbeit und des Schullebens</w:t>
            </w:r>
            <w:r w:rsidR="00613F2C" w:rsidRPr="003B3999">
              <w:rPr>
                <w:sz w:val="22"/>
                <w:lang w:val="de-AT"/>
              </w:rPr>
              <w:t>.</w:t>
            </w:r>
          </w:p>
        </w:tc>
      </w:tr>
    </w:tbl>
    <w:p w14:paraId="61E80DA5" w14:textId="629B9D98" w:rsidR="00A816C9" w:rsidRPr="003B3999" w:rsidRDefault="00EF74A6" w:rsidP="005D7238">
      <w:pPr>
        <w:pStyle w:val="Beschriftung"/>
        <w:rPr>
          <w:lang w:val="de-AT"/>
        </w:rPr>
      </w:pPr>
      <w:bookmarkStart w:id="20" w:name="_Toc513407101"/>
      <w:r w:rsidRPr="003B3999">
        <w:rPr>
          <w:lang w:val="de-AT"/>
        </w:rPr>
        <w:t xml:space="preserve">Tabelle </w:t>
      </w:r>
      <w:r w:rsidRPr="003B3999">
        <w:rPr>
          <w:lang w:val="de-AT"/>
        </w:rPr>
        <w:fldChar w:fldCharType="begin"/>
      </w:r>
      <w:r w:rsidRPr="003B3999">
        <w:rPr>
          <w:lang w:val="de-AT"/>
        </w:rPr>
        <w:instrText xml:space="preserve"> SEQ Tabelle \* ARABIC </w:instrText>
      </w:r>
      <w:r w:rsidRPr="003B3999">
        <w:rPr>
          <w:lang w:val="de-AT"/>
        </w:rPr>
        <w:fldChar w:fldCharType="separate"/>
      </w:r>
      <w:r w:rsidR="00C4330E">
        <w:rPr>
          <w:noProof/>
          <w:lang w:val="de-AT"/>
        </w:rPr>
        <w:t>4</w:t>
      </w:r>
      <w:r w:rsidRPr="003B3999">
        <w:rPr>
          <w:lang w:val="de-AT"/>
        </w:rPr>
        <w:fldChar w:fldCharType="end"/>
      </w:r>
      <w:r w:rsidRPr="003B3999">
        <w:rPr>
          <w:lang w:val="de-AT"/>
        </w:rPr>
        <w:t>: Überblick über die Freinet-Pädagogik</w:t>
      </w:r>
      <w:bookmarkEnd w:id="20"/>
    </w:p>
    <w:p w14:paraId="61E80DA6" w14:textId="77777777" w:rsidR="00EF74A6" w:rsidRPr="003B3999" w:rsidRDefault="009559C0" w:rsidP="009559C0">
      <w:pPr>
        <w:jc w:val="center"/>
        <w:rPr>
          <w:rStyle w:val="Buchtitel"/>
          <w:lang w:val="de-AT"/>
        </w:rPr>
      </w:pPr>
      <w:r w:rsidRPr="003B3999">
        <w:rPr>
          <w:rStyle w:val="Buchtitel"/>
          <w:lang w:val="de-AT"/>
        </w:rPr>
        <w:t>(vgl.</w:t>
      </w:r>
      <w:r w:rsidR="000437B2" w:rsidRPr="003B3999">
        <w:rPr>
          <w:rStyle w:val="Buchtitel"/>
          <w:lang w:val="de-AT"/>
        </w:rPr>
        <w:t xml:space="preserve"> </w:t>
      </w:r>
      <w:proofErr w:type="spellStart"/>
      <w:r w:rsidRPr="003B3999">
        <w:rPr>
          <w:rStyle w:val="Buchtitel"/>
          <w:i/>
          <w:lang w:val="de-AT"/>
        </w:rPr>
        <w:t>Skiera</w:t>
      </w:r>
      <w:proofErr w:type="spellEnd"/>
      <w:r w:rsidRPr="003B3999">
        <w:rPr>
          <w:rStyle w:val="Buchtitel"/>
          <w:lang w:val="de-AT"/>
        </w:rPr>
        <w:t xml:space="preserve"> </w:t>
      </w:r>
      <w:r w:rsidR="000437B2" w:rsidRPr="003B3999">
        <w:rPr>
          <w:rStyle w:val="Buchtitel"/>
          <w:lang w:val="de-AT"/>
        </w:rPr>
        <w:t>2003, S. 328 f.)</w:t>
      </w:r>
    </w:p>
    <w:p w14:paraId="61E80DA7" w14:textId="60B6E96C" w:rsidR="00B057CA" w:rsidRDefault="00B057CA">
      <w:pPr>
        <w:spacing w:line="240" w:lineRule="auto"/>
        <w:jc w:val="left"/>
        <w:rPr>
          <w:iCs/>
          <w:lang w:val="de-AT"/>
        </w:rPr>
      </w:pPr>
      <w:r>
        <w:rPr>
          <w:iCs/>
          <w:lang w:val="de-AT"/>
        </w:rPr>
        <w:br w:type="page"/>
      </w:r>
    </w:p>
    <w:p w14:paraId="61E80DAB" w14:textId="6132CA11" w:rsidR="000F72CA" w:rsidRPr="003B3999" w:rsidRDefault="008741C4" w:rsidP="00D750D3">
      <w:pPr>
        <w:pStyle w:val="berschrift1"/>
        <w:rPr>
          <w:lang w:val="de-AT"/>
        </w:rPr>
      </w:pPr>
      <w:bookmarkStart w:id="21" w:name="_Toc513407516"/>
      <w:r w:rsidRPr="003B3999">
        <w:rPr>
          <w:lang w:val="de-AT"/>
        </w:rPr>
        <w:lastRenderedPageBreak/>
        <w:t>Daltonplan</w:t>
      </w:r>
      <w:bookmarkEnd w:id="21"/>
    </w:p>
    <w:p w14:paraId="61E80DAC" w14:textId="4EC2532C" w:rsidR="000F72CA" w:rsidRPr="003B3999" w:rsidRDefault="008741C4" w:rsidP="00516392">
      <w:pPr>
        <w:pStyle w:val="berschrift2"/>
        <w:rPr>
          <w:lang w:val="de-AT"/>
        </w:rPr>
      </w:pPr>
      <w:bookmarkStart w:id="22" w:name="_Toc513407517"/>
      <w:r w:rsidRPr="003B3999">
        <w:rPr>
          <w:lang w:val="de-AT"/>
        </w:rPr>
        <w:t xml:space="preserve">Die </w:t>
      </w:r>
      <w:proofErr w:type="spellStart"/>
      <w:r w:rsidRPr="003B3999">
        <w:rPr>
          <w:lang w:val="de-AT"/>
        </w:rPr>
        <w:t>Daltonprinzipien</w:t>
      </w:r>
      <w:bookmarkEnd w:id="22"/>
      <w:proofErr w:type="spellEnd"/>
    </w:p>
    <w:p w14:paraId="7F198C63" w14:textId="4EE7D019" w:rsidR="00B60ADE" w:rsidRPr="003B3999" w:rsidRDefault="00B60ADE" w:rsidP="00B60ADE">
      <w:pPr>
        <w:rPr>
          <w:lang w:val="de-AT"/>
        </w:rPr>
      </w:pPr>
      <w:r w:rsidRPr="003B3999">
        <w:rPr>
          <w:lang w:val="de-AT"/>
        </w:rPr>
        <w:t xml:space="preserve">Im Laufe der Jahre hat </w:t>
      </w:r>
      <w:r w:rsidR="00B057CA">
        <w:rPr>
          <w:lang w:val="de-AT"/>
        </w:rPr>
        <w:t>Helen</w:t>
      </w:r>
      <w:r w:rsidR="00E73086">
        <w:rPr>
          <w:lang w:val="de-AT"/>
        </w:rPr>
        <w:t xml:space="preserve"> </w:t>
      </w:r>
      <w:r w:rsidRPr="003B3999">
        <w:rPr>
          <w:lang w:val="de-AT"/>
        </w:rPr>
        <w:t>Parkhurst drei Prinzipien entwickelt an denen sie „ihre“ Pädagogik ausrichtete: Freiheit (</w:t>
      </w:r>
      <w:proofErr w:type="spellStart"/>
      <w:r w:rsidRPr="003B3999">
        <w:rPr>
          <w:lang w:val="de-AT"/>
        </w:rPr>
        <w:t>freedom</w:t>
      </w:r>
      <w:proofErr w:type="spellEnd"/>
      <w:r w:rsidRPr="003B3999">
        <w:rPr>
          <w:lang w:val="de-AT"/>
        </w:rPr>
        <w:t>), Zusammenarbeit (</w:t>
      </w:r>
      <w:proofErr w:type="spellStart"/>
      <w:r w:rsidRPr="003B3999">
        <w:rPr>
          <w:lang w:val="de-AT"/>
        </w:rPr>
        <w:t>co</w:t>
      </w:r>
      <w:proofErr w:type="spellEnd"/>
      <w:r w:rsidRPr="003B3999">
        <w:rPr>
          <w:lang w:val="de-AT"/>
        </w:rPr>
        <w:t>-operation) und Zeitmanagement (</w:t>
      </w:r>
      <w:proofErr w:type="spellStart"/>
      <w:r w:rsidRPr="003B3999">
        <w:rPr>
          <w:lang w:val="de-AT"/>
        </w:rPr>
        <w:t>budgeting</w:t>
      </w:r>
      <w:proofErr w:type="spellEnd"/>
      <w:r w:rsidRPr="003B3999">
        <w:rPr>
          <w:lang w:val="de-AT"/>
        </w:rPr>
        <w:t xml:space="preserve"> time)</w:t>
      </w:r>
      <w:r w:rsidR="00162A00" w:rsidRPr="003B3999">
        <w:rPr>
          <w:lang w:val="de-AT"/>
        </w:rPr>
        <w:t>. In den folgenden drei Unterkapitel</w:t>
      </w:r>
      <w:r w:rsidR="00F06CAB" w:rsidRPr="003B3999">
        <w:rPr>
          <w:lang w:val="de-AT"/>
        </w:rPr>
        <w:t>n</w:t>
      </w:r>
      <w:r w:rsidR="00162A00" w:rsidRPr="003B3999">
        <w:rPr>
          <w:lang w:val="de-AT"/>
        </w:rPr>
        <w:t xml:space="preserve"> werden diese</w:t>
      </w:r>
      <w:r w:rsidR="007B3846" w:rsidRPr="003B3999">
        <w:rPr>
          <w:lang w:val="de-AT"/>
        </w:rPr>
        <w:t xml:space="preserve"> </w:t>
      </w:r>
      <w:r w:rsidR="002902E5" w:rsidRPr="003B3999">
        <w:rPr>
          <w:lang w:val="de-AT"/>
        </w:rPr>
        <w:t xml:space="preserve">in Direktzitaten von Parkhurst definiert </w:t>
      </w:r>
      <w:r w:rsidR="00225433">
        <w:rPr>
          <w:lang w:val="de-AT"/>
        </w:rPr>
        <w:t>um</w:t>
      </w:r>
      <w:r w:rsidR="00F06CAB" w:rsidRPr="003B3999">
        <w:rPr>
          <w:lang w:val="de-AT"/>
        </w:rPr>
        <w:t xml:space="preserve"> die ursprüngliche Motivation und </w:t>
      </w:r>
      <w:r w:rsidR="00374C58">
        <w:rPr>
          <w:lang w:val="de-AT"/>
        </w:rPr>
        <w:t xml:space="preserve">die </w:t>
      </w:r>
      <w:r w:rsidR="00F06CAB" w:rsidRPr="003B3999">
        <w:rPr>
          <w:lang w:val="de-AT"/>
        </w:rPr>
        <w:t>Gedanken der Gründerin unverfälscht wieder</w:t>
      </w:r>
      <w:r w:rsidR="001A7FB1">
        <w:rPr>
          <w:lang w:val="de-AT"/>
        </w:rPr>
        <w:t>zu</w:t>
      </w:r>
      <w:r w:rsidR="00F06CAB" w:rsidRPr="003B3999">
        <w:rPr>
          <w:lang w:val="de-AT"/>
        </w:rPr>
        <w:t>geben</w:t>
      </w:r>
    </w:p>
    <w:p w14:paraId="122BB9F6" w14:textId="77777777" w:rsidR="00B60ADE" w:rsidRPr="003B3999" w:rsidRDefault="00B60ADE" w:rsidP="00146B39">
      <w:pPr>
        <w:pStyle w:val="berschrift3"/>
        <w:rPr>
          <w:lang w:val="de-AT"/>
        </w:rPr>
      </w:pPr>
      <w:bookmarkStart w:id="23" w:name="_Toc513407518"/>
      <w:r w:rsidRPr="003B3999">
        <w:rPr>
          <w:lang w:val="de-AT"/>
        </w:rPr>
        <w:t>Freiheit</w:t>
      </w:r>
      <w:bookmarkEnd w:id="23"/>
    </w:p>
    <w:p w14:paraId="3289DFEB" w14:textId="77777777" w:rsidR="00B60ADE" w:rsidRPr="00F75691" w:rsidRDefault="00B60ADE" w:rsidP="00B60ADE">
      <w:pPr>
        <w:rPr>
          <w:lang w:val="en-US"/>
        </w:rPr>
      </w:pPr>
      <w:r w:rsidRPr="00F75691">
        <w:rPr>
          <w:i/>
          <w:lang w:val="en-US"/>
        </w:rPr>
        <w:t xml:space="preserve">Parkhurst </w:t>
      </w:r>
      <w:r w:rsidRPr="00F75691">
        <w:rPr>
          <w:lang w:val="en-US"/>
        </w:rPr>
        <w:t xml:space="preserve">(1922, S. 19) </w:t>
      </w:r>
      <w:proofErr w:type="spellStart"/>
      <w:r w:rsidRPr="00185847">
        <w:rPr>
          <w:lang w:val="en-US"/>
        </w:rPr>
        <w:t>definiert</w:t>
      </w:r>
      <w:proofErr w:type="spellEnd"/>
      <w:r w:rsidRPr="00185847">
        <w:rPr>
          <w:lang w:val="en-US"/>
        </w:rPr>
        <w:t xml:space="preserve"> </w:t>
      </w:r>
      <w:proofErr w:type="spellStart"/>
      <w:r w:rsidRPr="00185847">
        <w:rPr>
          <w:lang w:val="en-US"/>
        </w:rPr>
        <w:t>Freiheit</w:t>
      </w:r>
      <w:proofErr w:type="spellEnd"/>
      <w:r w:rsidRPr="00185847">
        <w:rPr>
          <w:lang w:val="en-US"/>
        </w:rPr>
        <w:t xml:space="preserve"> </w:t>
      </w:r>
      <w:proofErr w:type="spellStart"/>
      <w:r w:rsidRPr="00185847">
        <w:rPr>
          <w:lang w:val="en-US"/>
        </w:rPr>
        <w:t>folgendermaßen</w:t>
      </w:r>
      <w:proofErr w:type="spellEnd"/>
      <w:r w:rsidRPr="00F75691">
        <w:rPr>
          <w:lang w:val="en-US"/>
        </w:rPr>
        <w:t xml:space="preserve">:  „the pupil must be made free to continue his work upon any subject in which he is absorbed without interruption, because when interested he is mentally keener, more alert, and more capable of mastering any difficulty […] there are no bells to tear him away at an appointed hour and chain him pedagogically to another subject and another teacher. […] Unless a pupil is permitted to absorb knowledge at his own rate of speed he will never learn anything thoroughly. Freedom is taking his own time. To take someone else’s time is slavery.” </w:t>
      </w:r>
    </w:p>
    <w:p w14:paraId="75C4D05D" w14:textId="77777777" w:rsidR="00AA2DDE" w:rsidRPr="00F75691" w:rsidRDefault="00AA2DDE" w:rsidP="00B60ADE">
      <w:pPr>
        <w:rPr>
          <w:lang w:val="en-US"/>
        </w:rPr>
      </w:pPr>
    </w:p>
    <w:p w14:paraId="1A7A6AB6" w14:textId="54D9394B" w:rsidR="00AA2DDE" w:rsidRPr="003B3999" w:rsidRDefault="00AA2DDE" w:rsidP="00B60ADE">
      <w:pPr>
        <w:rPr>
          <w:lang w:val="de-AT"/>
        </w:rPr>
      </w:pPr>
      <w:r w:rsidRPr="003B3999">
        <w:rPr>
          <w:lang w:val="de-AT"/>
        </w:rPr>
        <w:t xml:space="preserve">Diese Wahlfreiheit, also die Möglichkeit </w:t>
      </w:r>
      <w:r w:rsidR="005B126C">
        <w:rPr>
          <w:lang w:val="de-AT"/>
        </w:rPr>
        <w:t>die</w:t>
      </w:r>
      <w:r w:rsidRPr="003B3999">
        <w:rPr>
          <w:lang w:val="de-AT"/>
        </w:rPr>
        <w:t xml:space="preserve"> </w:t>
      </w:r>
      <w:r w:rsidR="00E21E8D" w:rsidRPr="003B3999">
        <w:rPr>
          <w:lang w:val="de-AT"/>
        </w:rPr>
        <w:t>persönliche</w:t>
      </w:r>
      <w:r w:rsidRPr="003B3999">
        <w:rPr>
          <w:lang w:val="de-AT"/>
        </w:rPr>
        <w:t xml:space="preserve"> Wahl zu haben (die sogar explizit gefordert wird), gilt gleichermaßen für SchülerInnen, als auch für LehrerInnen. Sie ist direkt mit (Eigen)Verantwortlichkeit für Arbeit und Fortschritt, sowie Verhalten und Leben in der S</w:t>
      </w:r>
      <w:r w:rsidR="00E21E8D" w:rsidRPr="003B3999">
        <w:rPr>
          <w:lang w:val="de-AT"/>
        </w:rPr>
        <w:t>c</w:t>
      </w:r>
      <w:r w:rsidRPr="003B3999">
        <w:rPr>
          <w:lang w:val="de-AT"/>
        </w:rPr>
        <w:t>hule</w:t>
      </w:r>
      <w:r w:rsidR="00E21E8D" w:rsidRPr="003B3999">
        <w:rPr>
          <w:lang w:val="de-AT"/>
        </w:rPr>
        <w:t xml:space="preserve"> </w:t>
      </w:r>
      <w:r w:rsidRPr="003B3999">
        <w:rPr>
          <w:lang w:val="de-AT"/>
        </w:rPr>
        <w:t>verbunden</w:t>
      </w:r>
      <w:r w:rsidR="00E21E8D" w:rsidRPr="003B3999">
        <w:rPr>
          <w:lang w:val="de-AT"/>
        </w:rPr>
        <w:t xml:space="preserve">. </w:t>
      </w:r>
      <w:r w:rsidRPr="003B3999">
        <w:rPr>
          <w:lang w:val="de-AT"/>
        </w:rPr>
        <w:t>(vgl. blikk.it, S. 20 f.)</w:t>
      </w:r>
    </w:p>
    <w:p w14:paraId="6E601422" w14:textId="77777777" w:rsidR="00B60ADE" w:rsidRPr="003B3999" w:rsidRDefault="00B60ADE" w:rsidP="00146B39">
      <w:pPr>
        <w:pStyle w:val="berschrift3"/>
        <w:rPr>
          <w:lang w:val="de-AT"/>
        </w:rPr>
      </w:pPr>
      <w:bookmarkStart w:id="24" w:name="_Toc513407519"/>
      <w:r w:rsidRPr="003B3999">
        <w:rPr>
          <w:lang w:val="de-AT"/>
        </w:rPr>
        <w:t>Zusammenarbeit</w:t>
      </w:r>
      <w:bookmarkEnd w:id="24"/>
    </w:p>
    <w:p w14:paraId="7A45A05C" w14:textId="30E908CB" w:rsidR="00B60ADE" w:rsidRPr="00F75691" w:rsidRDefault="00B60ADE" w:rsidP="00B56226">
      <w:pPr>
        <w:pStyle w:val="Aufzhlungszeichen"/>
        <w:numPr>
          <w:ilvl w:val="0"/>
          <w:numId w:val="0"/>
        </w:numPr>
        <w:rPr>
          <w:lang w:val="en-US"/>
        </w:rPr>
      </w:pPr>
      <w:r w:rsidRPr="003B3999">
        <w:rPr>
          <w:lang w:val="de-AT"/>
        </w:rPr>
        <w:t xml:space="preserve">Zusammenarbeit ist nach </w:t>
      </w:r>
      <w:r w:rsidRPr="003B3999">
        <w:rPr>
          <w:i/>
          <w:lang w:val="de-AT"/>
        </w:rPr>
        <w:t xml:space="preserve">Parkhurst </w:t>
      </w:r>
      <w:r w:rsidRPr="003B3999">
        <w:rPr>
          <w:lang w:val="de-AT"/>
        </w:rPr>
        <w:t xml:space="preserve">(1922, S. 19 f.) </w:t>
      </w:r>
      <w:r w:rsidRPr="00F75691">
        <w:rPr>
          <w:lang w:val="en-US"/>
        </w:rPr>
        <w:t>„the interaction of group life</w:t>
      </w:r>
      <w:r w:rsidR="00A22D42" w:rsidRPr="00F75691">
        <w:rPr>
          <w:lang w:val="en-US"/>
        </w:rPr>
        <w:t>. […]</w:t>
      </w:r>
      <w:r w:rsidR="00533BB4" w:rsidRPr="00F75691">
        <w:rPr>
          <w:lang w:val="en-US"/>
        </w:rPr>
        <w:t xml:space="preserve"> </w:t>
      </w:r>
      <w:r w:rsidR="001B5A28" w:rsidRPr="00F75691">
        <w:rPr>
          <w:lang w:val="en-US"/>
        </w:rPr>
        <w:t xml:space="preserve">Under the old educational </w:t>
      </w:r>
      <w:proofErr w:type="gramStart"/>
      <w:r w:rsidR="001B5A28" w:rsidRPr="00F75691">
        <w:rPr>
          <w:lang w:val="en-US"/>
        </w:rPr>
        <w:t>system</w:t>
      </w:r>
      <w:proofErr w:type="gramEnd"/>
      <w:r w:rsidR="001B5A28" w:rsidRPr="00F75691">
        <w:rPr>
          <w:lang w:val="en-US"/>
        </w:rPr>
        <w:t xml:space="preserve"> a pupil can and often does live outside his </w:t>
      </w:r>
      <w:r w:rsidR="0036083B" w:rsidRPr="00F75691">
        <w:rPr>
          <w:lang w:val="en-US"/>
        </w:rPr>
        <w:t>group, touching it only</w:t>
      </w:r>
      <w:r w:rsidR="00C33CF5" w:rsidRPr="00F75691">
        <w:rPr>
          <w:lang w:val="en-US"/>
        </w:rPr>
        <w:t xml:space="preserve"> when he passes in company with his fellows over the common mental highway called the curriculum.</w:t>
      </w:r>
      <w:r w:rsidR="007420B5" w:rsidRPr="00F75691">
        <w:rPr>
          <w:lang w:val="en-US"/>
        </w:rPr>
        <w:t xml:space="preserve"> This easily ends in his becoming antisocial […] for the wider domain of his life. </w:t>
      </w:r>
      <w:r w:rsidR="00C652A6" w:rsidRPr="00F75691">
        <w:rPr>
          <w:lang w:val="en-US"/>
        </w:rPr>
        <w:t>[…] Real social living is more than contact; it is co-operation and interaction</w:t>
      </w:r>
      <w:r w:rsidR="00AA2154" w:rsidRPr="00F75691">
        <w:rPr>
          <w:lang w:val="en-US"/>
        </w:rPr>
        <w:t>.”</w:t>
      </w:r>
    </w:p>
    <w:p w14:paraId="61E80DAF" w14:textId="77777777" w:rsidR="000F72CA" w:rsidRPr="003B3999" w:rsidRDefault="008741C4" w:rsidP="00146B39">
      <w:pPr>
        <w:pStyle w:val="berschrift3"/>
        <w:rPr>
          <w:lang w:val="de-AT"/>
        </w:rPr>
      </w:pPr>
      <w:bookmarkStart w:id="25" w:name="_Toc513407520"/>
      <w:r w:rsidRPr="003B3999">
        <w:rPr>
          <w:lang w:val="de-AT"/>
        </w:rPr>
        <w:lastRenderedPageBreak/>
        <w:t>Zeitmanagement</w:t>
      </w:r>
      <w:bookmarkEnd w:id="25"/>
    </w:p>
    <w:p w14:paraId="60FC7907" w14:textId="72492683" w:rsidR="00AA2154" w:rsidRPr="003B3999" w:rsidRDefault="00AA2154" w:rsidP="00AA2154">
      <w:pPr>
        <w:rPr>
          <w:lang w:val="de-AT"/>
        </w:rPr>
      </w:pPr>
      <w:r w:rsidRPr="003B3999">
        <w:rPr>
          <w:lang w:val="de-AT"/>
        </w:rPr>
        <w:t>Ihr drittes Prinzip scheint so</w:t>
      </w:r>
      <w:r w:rsidR="001A7FB1">
        <w:rPr>
          <w:lang w:val="de-AT"/>
        </w:rPr>
        <w:t xml:space="preserve"> bezeichnet</w:t>
      </w:r>
      <w:r w:rsidRPr="003B3999">
        <w:rPr>
          <w:lang w:val="de-AT"/>
        </w:rPr>
        <w:t xml:space="preserve"> </w:t>
      </w:r>
      <w:r w:rsidR="001A7FB1" w:rsidRPr="003B3999">
        <w:rPr>
          <w:lang w:val="de-AT"/>
        </w:rPr>
        <w:t xml:space="preserve">noch nicht </w:t>
      </w:r>
      <w:r w:rsidRPr="003B3999">
        <w:rPr>
          <w:lang w:val="de-AT"/>
        </w:rPr>
        <w:t>in ihrem 1922 erschienenen Buch auf, allerdings beschreibt sie es wie folgt: „The Dalto</w:t>
      </w:r>
      <w:r w:rsidR="009052F2" w:rsidRPr="003B3999">
        <w:rPr>
          <w:lang w:val="de-AT"/>
        </w:rPr>
        <w:t xml:space="preserve">n Laboratory Plan </w:t>
      </w:r>
      <w:proofErr w:type="spellStart"/>
      <w:r w:rsidR="009052F2" w:rsidRPr="003B3999">
        <w:rPr>
          <w:lang w:val="de-AT"/>
        </w:rPr>
        <w:t>permits</w:t>
      </w:r>
      <w:proofErr w:type="spellEnd"/>
      <w:r w:rsidR="009052F2" w:rsidRPr="003B3999">
        <w:rPr>
          <w:lang w:val="de-AT"/>
        </w:rPr>
        <w:t xml:space="preserve"> </w:t>
      </w:r>
      <w:proofErr w:type="spellStart"/>
      <w:r w:rsidR="009052F2" w:rsidRPr="003B3999">
        <w:rPr>
          <w:lang w:val="de-AT"/>
        </w:rPr>
        <w:t>pupils</w:t>
      </w:r>
      <w:proofErr w:type="spellEnd"/>
      <w:r w:rsidR="009052F2" w:rsidRPr="003B3999">
        <w:rPr>
          <w:lang w:val="de-AT"/>
        </w:rPr>
        <w:t xml:space="preserve"> </w:t>
      </w:r>
      <w:proofErr w:type="spellStart"/>
      <w:r w:rsidR="009052F2" w:rsidRPr="003B3999">
        <w:rPr>
          <w:lang w:val="de-AT"/>
        </w:rPr>
        <w:t>to</w:t>
      </w:r>
      <w:proofErr w:type="spellEnd"/>
      <w:r w:rsidR="009052F2" w:rsidRPr="003B3999">
        <w:rPr>
          <w:lang w:val="de-AT"/>
        </w:rPr>
        <w:t xml:space="preserve"> </w:t>
      </w:r>
      <w:proofErr w:type="spellStart"/>
      <w:r w:rsidR="009052F2" w:rsidRPr="003B3999">
        <w:rPr>
          <w:lang w:val="de-AT"/>
        </w:rPr>
        <w:t>budget</w:t>
      </w:r>
      <w:proofErr w:type="spellEnd"/>
      <w:r w:rsidR="009052F2" w:rsidRPr="003B3999">
        <w:rPr>
          <w:lang w:val="de-AT"/>
        </w:rPr>
        <w:t xml:space="preserve"> </w:t>
      </w:r>
      <w:proofErr w:type="spellStart"/>
      <w:r w:rsidR="009052F2" w:rsidRPr="003B3999">
        <w:rPr>
          <w:lang w:val="de-AT"/>
        </w:rPr>
        <w:t>their</w:t>
      </w:r>
      <w:proofErr w:type="spellEnd"/>
      <w:r w:rsidR="009052F2" w:rsidRPr="003B3999">
        <w:rPr>
          <w:lang w:val="de-AT"/>
        </w:rPr>
        <w:t xml:space="preserve"> time </w:t>
      </w:r>
      <w:proofErr w:type="spellStart"/>
      <w:r w:rsidR="009052F2" w:rsidRPr="003B3999">
        <w:rPr>
          <w:lang w:val="de-AT"/>
        </w:rPr>
        <w:t>and</w:t>
      </w:r>
      <w:proofErr w:type="spellEnd"/>
      <w:r w:rsidR="009052F2" w:rsidRPr="003B3999">
        <w:rPr>
          <w:lang w:val="de-AT"/>
        </w:rPr>
        <w:t xml:space="preserve"> </w:t>
      </w:r>
      <w:proofErr w:type="spellStart"/>
      <w:r w:rsidR="009052F2" w:rsidRPr="003B3999">
        <w:rPr>
          <w:lang w:val="de-AT"/>
        </w:rPr>
        <w:t>to</w:t>
      </w:r>
      <w:proofErr w:type="spellEnd"/>
      <w:r w:rsidR="009052F2" w:rsidRPr="003B3999">
        <w:rPr>
          <w:lang w:val="de-AT"/>
        </w:rPr>
        <w:t xml:space="preserve"> </w:t>
      </w:r>
      <w:proofErr w:type="spellStart"/>
      <w:r w:rsidR="009052F2" w:rsidRPr="003B3999">
        <w:rPr>
          <w:lang w:val="de-AT"/>
        </w:rPr>
        <w:t>spend</w:t>
      </w:r>
      <w:proofErr w:type="spellEnd"/>
      <w:r w:rsidR="009052F2" w:rsidRPr="003B3999">
        <w:rPr>
          <w:lang w:val="de-AT"/>
        </w:rPr>
        <w:t xml:space="preserve"> </w:t>
      </w:r>
      <w:proofErr w:type="spellStart"/>
      <w:r w:rsidR="009052F2" w:rsidRPr="003B3999">
        <w:rPr>
          <w:lang w:val="de-AT"/>
        </w:rPr>
        <w:t>it</w:t>
      </w:r>
      <w:proofErr w:type="spellEnd"/>
      <w:r w:rsidR="009052F2" w:rsidRPr="003B3999">
        <w:rPr>
          <w:lang w:val="de-AT"/>
        </w:rPr>
        <w:t xml:space="preserve"> </w:t>
      </w:r>
      <w:proofErr w:type="spellStart"/>
      <w:r w:rsidR="009052F2" w:rsidRPr="003B3999">
        <w:rPr>
          <w:lang w:val="de-AT"/>
        </w:rPr>
        <w:t>according</w:t>
      </w:r>
      <w:proofErr w:type="spellEnd"/>
      <w:r w:rsidR="009052F2" w:rsidRPr="003B3999">
        <w:rPr>
          <w:lang w:val="de-AT"/>
        </w:rPr>
        <w:t xml:space="preserve"> </w:t>
      </w:r>
      <w:proofErr w:type="spellStart"/>
      <w:r w:rsidR="009052F2" w:rsidRPr="003B3999">
        <w:rPr>
          <w:lang w:val="de-AT"/>
        </w:rPr>
        <w:t>to</w:t>
      </w:r>
      <w:proofErr w:type="spellEnd"/>
      <w:r w:rsidR="009052F2" w:rsidRPr="003B3999">
        <w:rPr>
          <w:lang w:val="de-AT"/>
        </w:rPr>
        <w:t xml:space="preserve"> </w:t>
      </w:r>
      <w:proofErr w:type="spellStart"/>
      <w:r w:rsidR="009052F2" w:rsidRPr="003B3999">
        <w:rPr>
          <w:lang w:val="de-AT"/>
        </w:rPr>
        <w:t>their</w:t>
      </w:r>
      <w:proofErr w:type="spellEnd"/>
      <w:r w:rsidR="009052F2" w:rsidRPr="003B3999">
        <w:rPr>
          <w:lang w:val="de-AT"/>
        </w:rPr>
        <w:t xml:space="preserve"> </w:t>
      </w:r>
      <w:proofErr w:type="spellStart"/>
      <w:r w:rsidR="009052F2" w:rsidRPr="003B3999">
        <w:rPr>
          <w:lang w:val="de-AT"/>
        </w:rPr>
        <w:t>need</w:t>
      </w:r>
      <w:proofErr w:type="spellEnd"/>
      <w:r w:rsidR="009052F2" w:rsidRPr="003B3999">
        <w:rPr>
          <w:lang w:val="de-AT"/>
        </w:rPr>
        <w:t>“ (</w:t>
      </w:r>
      <w:r w:rsidR="009052F2" w:rsidRPr="003B3999">
        <w:rPr>
          <w:i/>
          <w:lang w:val="de-AT"/>
        </w:rPr>
        <w:t xml:space="preserve">Parkhurst </w:t>
      </w:r>
      <w:r w:rsidR="009052F2" w:rsidRPr="003B3999">
        <w:rPr>
          <w:lang w:val="de-AT"/>
        </w:rPr>
        <w:t>1922, S. 24 f.)</w:t>
      </w:r>
    </w:p>
    <w:p w14:paraId="2CAEA89B" w14:textId="69D4C634" w:rsidR="00AA2154" w:rsidRPr="003B3999" w:rsidRDefault="009052F2" w:rsidP="009052F2">
      <w:pPr>
        <w:rPr>
          <w:lang w:val="de-AT"/>
        </w:rPr>
      </w:pPr>
      <w:proofErr w:type="spellStart"/>
      <w:r w:rsidRPr="00F75691">
        <w:rPr>
          <w:lang w:val="en-US"/>
        </w:rPr>
        <w:t>Weiters</w:t>
      </w:r>
      <w:proofErr w:type="spellEnd"/>
      <w:r w:rsidRPr="00F75691">
        <w:rPr>
          <w:lang w:val="en-US"/>
        </w:rPr>
        <w:t xml:space="preserve"> </w:t>
      </w:r>
      <w:proofErr w:type="spellStart"/>
      <w:r w:rsidRPr="00F75691">
        <w:rPr>
          <w:lang w:val="en-US"/>
        </w:rPr>
        <w:t>schreibt</w:t>
      </w:r>
      <w:proofErr w:type="spellEnd"/>
      <w:r w:rsidRPr="00F75691">
        <w:rPr>
          <w:lang w:val="en-US"/>
        </w:rPr>
        <w:t xml:space="preserve"> </w:t>
      </w:r>
      <w:proofErr w:type="spellStart"/>
      <w:r w:rsidRPr="00F75691">
        <w:rPr>
          <w:lang w:val="en-US"/>
        </w:rPr>
        <w:t>sie</w:t>
      </w:r>
      <w:proofErr w:type="spellEnd"/>
      <w:r w:rsidRPr="00F75691">
        <w:rPr>
          <w:lang w:val="en-US"/>
        </w:rPr>
        <w:t xml:space="preserve"> „Uniformity of standard insures that he will so organize his time that most of it will be devoted to overcome his individual weaknesses and difficulties. The plan teaches him to budget his time so that it is sufficient to his needs and to have him go slowly and thoroughly. </w:t>
      </w:r>
      <w:r w:rsidRPr="003B3999">
        <w:rPr>
          <w:lang w:val="de-AT"/>
        </w:rPr>
        <w:t>“ (</w:t>
      </w:r>
      <w:r w:rsidRPr="003B3999">
        <w:rPr>
          <w:i/>
          <w:lang w:val="de-AT"/>
        </w:rPr>
        <w:t xml:space="preserve">Parkhurst </w:t>
      </w:r>
      <w:r w:rsidRPr="003B3999">
        <w:rPr>
          <w:lang w:val="de-AT"/>
        </w:rPr>
        <w:t>1922, S. 24 f.)</w:t>
      </w:r>
    </w:p>
    <w:p w14:paraId="2CE04290" w14:textId="2C77DDFF" w:rsidR="00AA2154" w:rsidRPr="003B3999" w:rsidRDefault="00AA2154" w:rsidP="00AA2154">
      <w:pPr>
        <w:rPr>
          <w:lang w:val="de-AT"/>
        </w:rPr>
      </w:pPr>
      <w:r w:rsidRPr="003B3999">
        <w:rPr>
          <w:lang w:val="de-AT"/>
        </w:rPr>
        <w:t xml:space="preserve">Niederländische Lehrer (vgl. </w:t>
      </w:r>
      <w:r w:rsidRPr="003B3999">
        <w:rPr>
          <w:i/>
          <w:lang w:val="de-AT"/>
        </w:rPr>
        <w:t>Eichelberger</w:t>
      </w:r>
      <w:r w:rsidR="009052F2" w:rsidRPr="003B3999">
        <w:rPr>
          <w:lang w:val="de-AT"/>
        </w:rPr>
        <w:t xml:space="preserve"> o.J., S. 4) beschreiben dieses Prinzip als „Selbsttätigkeit“, welches die angestrebte Erziehung zur Selbstständigkeit beschreibt (mittels kontrollierter Arbeitsplanung und Durchführung)</w:t>
      </w:r>
      <w:r w:rsidR="00DD55CE" w:rsidRPr="003B3999">
        <w:rPr>
          <w:lang w:val="de-AT"/>
        </w:rPr>
        <w:t>.</w:t>
      </w:r>
      <w:r w:rsidRPr="003B3999">
        <w:rPr>
          <w:lang w:val="de-AT"/>
        </w:rPr>
        <w:t xml:space="preserve"> </w:t>
      </w:r>
    </w:p>
    <w:p w14:paraId="61E80DB4" w14:textId="599B0667" w:rsidR="000F72CA" w:rsidRDefault="008741C4" w:rsidP="00516392">
      <w:pPr>
        <w:pStyle w:val="berschrift2"/>
        <w:rPr>
          <w:lang w:val="de-AT"/>
        </w:rPr>
      </w:pPr>
      <w:bookmarkStart w:id="26" w:name="_Toc513407521"/>
      <w:r w:rsidRPr="003B3999">
        <w:rPr>
          <w:lang w:val="de-AT"/>
        </w:rPr>
        <w:t>Daltonplan &lt;=&gt; NMS</w:t>
      </w:r>
      <w:bookmarkEnd w:id="26"/>
    </w:p>
    <w:p w14:paraId="36EF4215" w14:textId="0D8C3AC2" w:rsidR="007338A1" w:rsidRDefault="000847DC" w:rsidP="004B2689">
      <w:pPr>
        <w:rPr>
          <w:lang w:val="de-AT"/>
        </w:rPr>
      </w:pPr>
      <w:r>
        <w:rPr>
          <w:lang w:val="de-AT"/>
        </w:rPr>
        <w:t xml:space="preserve">Die Neue Mittel Schule (NMS) </w:t>
      </w:r>
      <w:r w:rsidR="0061142F">
        <w:rPr>
          <w:lang w:val="de-AT"/>
        </w:rPr>
        <w:t xml:space="preserve">ist </w:t>
      </w:r>
      <w:r w:rsidR="00212B61">
        <w:rPr>
          <w:lang w:val="de-AT"/>
        </w:rPr>
        <w:t xml:space="preserve">eine Weiterentwicklung der Hauptschule </w:t>
      </w:r>
      <w:r w:rsidR="00DF0531">
        <w:rPr>
          <w:lang w:val="de-AT"/>
        </w:rPr>
        <w:t>(also Zwischenstufe von</w:t>
      </w:r>
      <w:r w:rsidR="00BE0BA2">
        <w:rPr>
          <w:lang w:val="de-AT"/>
        </w:rPr>
        <w:t xml:space="preserve"> Volksschule und Oberstufe der höheren Schulen) </w:t>
      </w:r>
      <w:r w:rsidR="00212B61">
        <w:rPr>
          <w:lang w:val="de-AT"/>
        </w:rPr>
        <w:t xml:space="preserve">und </w:t>
      </w:r>
      <w:r w:rsidR="00777C80">
        <w:rPr>
          <w:lang w:val="de-AT"/>
        </w:rPr>
        <w:t xml:space="preserve">seit 2012 eine gesetzlich </w:t>
      </w:r>
      <w:r w:rsidR="00DF0531">
        <w:rPr>
          <w:lang w:val="de-AT"/>
        </w:rPr>
        <w:t xml:space="preserve">(§3 Schulorganisationsgesetz) </w:t>
      </w:r>
      <w:r w:rsidR="00777C80">
        <w:rPr>
          <w:lang w:val="de-AT"/>
        </w:rPr>
        <w:t>verankerte Regelschule</w:t>
      </w:r>
      <w:r w:rsidR="003D0CF5">
        <w:rPr>
          <w:lang w:val="de-AT"/>
        </w:rPr>
        <w:t>,</w:t>
      </w:r>
      <w:r w:rsidR="00777C80">
        <w:rPr>
          <w:lang w:val="de-AT"/>
        </w:rPr>
        <w:t xml:space="preserve"> deren Aufgabe es ist die SchülerInnen individuell </w:t>
      </w:r>
      <w:r w:rsidR="002B2B33">
        <w:rPr>
          <w:lang w:val="de-AT"/>
        </w:rPr>
        <w:t>auf weiterführende mittlere und höhere Schulen und das Arbeitsleben vorzubereiten.</w:t>
      </w:r>
      <w:r w:rsidR="00755CD0">
        <w:rPr>
          <w:lang w:val="de-AT"/>
        </w:rPr>
        <w:t xml:space="preserve"> </w:t>
      </w:r>
      <w:r w:rsidR="00E30CCF">
        <w:rPr>
          <w:lang w:val="de-AT"/>
        </w:rPr>
        <w:t xml:space="preserve">Das pädagogische Konzept sieht </w:t>
      </w:r>
      <w:r w:rsidR="007338A1">
        <w:rPr>
          <w:lang w:val="de-AT"/>
        </w:rPr>
        <w:t>unter anderem folgendes vor:</w:t>
      </w:r>
    </w:p>
    <w:p w14:paraId="2284E54F" w14:textId="77777777" w:rsidR="006476E3" w:rsidRDefault="006476E3" w:rsidP="004B2689">
      <w:pPr>
        <w:rPr>
          <w:lang w:val="de-AT"/>
        </w:rPr>
      </w:pPr>
    </w:p>
    <w:p w14:paraId="51B3E0DE" w14:textId="3721DA82" w:rsidR="007338A1" w:rsidRDefault="0081120F" w:rsidP="007338A1">
      <w:pPr>
        <w:pStyle w:val="Listenabsatz"/>
        <w:numPr>
          <w:ilvl w:val="0"/>
          <w:numId w:val="8"/>
        </w:numPr>
        <w:rPr>
          <w:lang w:val="de-AT"/>
        </w:rPr>
      </w:pPr>
      <w:r>
        <w:rPr>
          <w:lang w:val="de-AT"/>
        </w:rPr>
        <w:t>Begabungsförderung der SchülerInnen</w:t>
      </w:r>
    </w:p>
    <w:p w14:paraId="340DEE98" w14:textId="28C86F64" w:rsidR="0081120F" w:rsidRDefault="0081120F" w:rsidP="007338A1">
      <w:pPr>
        <w:pStyle w:val="Listenabsatz"/>
        <w:numPr>
          <w:ilvl w:val="0"/>
          <w:numId w:val="8"/>
        </w:numPr>
        <w:rPr>
          <w:lang w:val="de-AT"/>
        </w:rPr>
      </w:pPr>
      <w:r>
        <w:rPr>
          <w:lang w:val="de-AT"/>
        </w:rPr>
        <w:t>Auf die Bedürfnisse der SchülerInnen angepasster Unterricht</w:t>
      </w:r>
    </w:p>
    <w:p w14:paraId="3C7F7923" w14:textId="2C6611B7" w:rsidR="00031F1E" w:rsidRDefault="00031F1E" w:rsidP="007338A1">
      <w:pPr>
        <w:pStyle w:val="Listenabsatz"/>
        <w:numPr>
          <w:ilvl w:val="0"/>
          <w:numId w:val="8"/>
        </w:numPr>
        <w:rPr>
          <w:lang w:val="de-AT"/>
        </w:rPr>
      </w:pPr>
      <w:r>
        <w:rPr>
          <w:lang w:val="de-AT"/>
        </w:rPr>
        <w:t>SchülerInnen mit unterschiedlichen Lerngeschwindigkeiten unterstützen einander</w:t>
      </w:r>
    </w:p>
    <w:p w14:paraId="2DE0328D" w14:textId="62C270C5" w:rsidR="00031F1E" w:rsidRDefault="00D84A0D" w:rsidP="007338A1">
      <w:pPr>
        <w:pStyle w:val="Listenabsatz"/>
        <w:numPr>
          <w:ilvl w:val="0"/>
          <w:numId w:val="8"/>
        </w:numPr>
        <w:rPr>
          <w:lang w:val="de-AT"/>
        </w:rPr>
      </w:pPr>
      <w:r>
        <w:rPr>
          <w:lang w:val="de-AT"/>
        </w:rPr>
        <w:t xml:space="preserve">Förderung in zeitlich begrenzten und flexiblen </w:t>
      </w:r>
      <w:proofErr w:type="spellStart"/>
      <w:r>
        <w:rPr>
          <w:lang w:val="de-AT"/>
        </w:rPr>
        <w:t>SchülerInnengruppen</w:t>
      </w:r>
      <w:proofErr w:type="spellEnd"/>
    </w:p>
    <w:p w14:paraId="2EB1B121" w14:textId="77777777" w:rsidR="006476E3" w:rsidRDefault="003E76B5" w:rsidP="005E626C">
      <w:pPr>
        <w:pStyle w:val="Listenabsatz"/>
        <w:numPr>
          <w:ilvl w:val="0"/>
          <w:numId w:val="8"/>
        </w:numPr>
        <w:rPr>
          <w:lang w:val="de-AT"/>
        </w:rPr>
      </w:pPr>
      <w:r w:rsidRPr="006476E3">
        <w:rPr>
          <w:lang w:val="de-AT"/>
        </w:rPr>
        <w:t>Umsetzung von Maßnahmen zur inklusiven Pädagogik und Diversität</w:t>
      </w:r>
    </w:p>
    <w:p w14:paraId="05CC03DB" w14:textId="71E516E0" w:rsidR="004B2689" w:rsidRPr="006476E3" w:rsidRDefault="00755CD0" w:rsidP="006476E3">
      <w:pPr>
        <w:pStyle w:val="Listenabsatz"/>
        <w:rPr>
          <w:lang w:val="de-AT"/>
        </w:rPr>
      </w:pPr>
      <w:r w:rsidRPr="006476E3">
        <w:rPr>
          <w:lang w:val="de-AT"/>
        </w:rPr>
        <w:t>(vgl</w:t>
      </w:r>
      <w:r w:rsidR="00B56226" w:rsidRPr="006476E3">
        <w:rPr>
          <w:lang w:val="de-AT"/>
        </w:rPr>
        <w:t>. bildung.bmbwf.gv.at 2018)</w:t>
      </w:r>
    </w:p>
    <w:p w14:paraId="2E3DCCD8" w14:textId="77777777" w:rsidR="006476E3" w:rsidRDefault="006476E3" w:rsidP="004B2689">
      <w:pPr>
        <w:rPr>
          <w:lang w:val="de-AT"/>
        </w:rPr>
      </w:pPr>
    </w:p>
    <w:p w14:paraId="34F1CD32" w14:textId="4742F9CB" w:rsidR="00C1276E" w:rsidRDefault="005D3865" w:rsidP="004B2689">
      <w:pPr>
        <w:rPr>
          <w:lang w:val="de-AT"/>
        </w:rPr>
      </w:pPr>
      <w:r>
        <w:rPr>
          <w:lang w:val="de-AT"/>
        </w:rPr>
        <w:t>Das Lesen von schriftlichen Arbeitsaufträgen und die stärke</w:t>
      </w:r>
      <w:r w:rsidR="006476E3">
        <w:rPr>
          <w:lang w:val="de-AT"/>
        </w:rPr>
        <w:t>r</w:t>
      </w:r>
      <w:r>
        <w:rPr>
          <w:lang w:val="de-AT"/>
        </w:rPr>
        <w:t xml:space="preserve"> ausgeprägte</w:t>
      </w:r>
      <w:r w:rsidR="006476E3">
        <w:rPr>
          <w:lang w:val="de-AT"/>
        </w:rPr>
        <w:t>n</w:t>
      </w:r>
      <w:r>
        <w:rPr>
          <w:lang w:val="de-AT"/>
        </w:rPr>
        <w:t xml:space="preserve"> Abstraktionsfähigkeiten der SchülerInnen spricht für einen Einsatz des </w:t>
      </w:r>
      <w:proofErr w:type="spellStart"/>
      <w:r>
        <w:rPr>
          <w:lang w:val="de-AT"/>
        </w:rPr>
        <w:t>Daltonplans</w:t>
      </w:r>
      <w:proofErr w:type="spellEnd"/>
      <w:r>
        <w:rPr>
          <w:lang w:val="de-AT"/>
        </w:rPr>
        <w:t xml:space="preserve"> in der Sekundarstufe</w:t>
      </w:r>
      <w:r w:rsidR="00980801">
        <w:rPr>
          <w:lang w:val="de-AT"/>
        </w:rPr>
        <w:t xml:space="preserve"> und spiegel</w:t>
      </w:r>
      <w:r w:rsidR="009A241F">
        <w:rPr>
          <w:lang w:val="de-AT"/>
        </w:rPr>
        <w:t xml:space="preserve">t </w:t>
      </w:r>
      <w:r w:rsidR="006476E3">
        <w:rPr>
          <w:lang w:val="de-AT"/>
        </w:rPr>
        <w:t>sich</w:t>
      </w:r>
      <w:r w:rsidR="002E5FE6">
        <w:rPr>
          <w:lang w:val="de-AT"/>
        </w:rPr>
        <w:t xml:space="preserve"> </w:t>
      </w:r>
      <w:r w:rsidR="009A241F">
        <w:rPr>
          <w:lang w:val="de-AT"/>
        </w:rPr>
        <w:t>auch in dem Ziel von Helen Parkhurst</w:t>
      </w:r>
      <w:r w:rsidR="002E5FE6">
        <w:rPr>
          <w:lang w:val="de-AT"/>
        </w:rPr>
        <w:t>,</w:t>
      </w:r>
      <w:r w:rsidR="009A241F">
        <w:rPr>
          <w:lang w:val="de-AT"/>
        </w:rPr>
        <w:t xml:space="preserve"> den Sekundarstufenunterricht zu reformieren</w:t>
      </w:r>
      <w:r w:rsidR="002E5FE6">
        <w:rPr>
          <w:lang w:val="de-AT"/>
        </w:rPr>
        <w:t>,</w:t>
      </w:r>
      <w:r w:rsidR="009A241F">
        <w:rPr>
          <w:lang w:val="de-AT"/>
        </w:rPr>
        <w:t xml:space="preserve"> wieder (vgl. </w:t>
      </w:r>
      <w:r w:rsidR="009A241F">
        <w:rPr>
          <w:i/>
          <w:lang w:val="de-AT"/>
        </w:rPr>
        <w:t xml:space="preserve">Popp </w:t>
      </w:r>
      <w:r w:rsidR="009A241F">
        <w:rPr>
          <w:lang w:val="de-AT"/>
        </w:rPr>
        <w:t>1999, S. 121)</w:t>
      </w:r>
      <w:r w:rsidR="007E7551">
        <w:rPr>
          <w:lang w:val="de-AT"/>
        </w:rPr>
        <w:t>. Sie vertrat die Meinung, dass SchülerInnen a</w:t>
      </w:r>
      <w:r w:rsidR="00060E56">
        <w:rPr>
          <w:lang w:val="de-AT"/>
        </w:rPr>
        <w:t>b acht Jahren reif genug seien, um ihre</w:t>
      </w:r>
      <w:r w:rsidR="00815E70">
        <w:rPr>
          <w:lang w:val="de-AT"/>
        </w:rPr>
        <w:t xml:space="preserve"> </w:t>
      </w:r>
      <w:r w:rsidR="00A07EC3">
        <w:rPr>
          <w:lang w:val="de-AT"/>
        </w:rPr>
        <w:t>Arbeit selbstständig zu organisieren und zu reflektieren</w:t>
      </w:r>
      <w:r w:rsidR="002E5FE6">
        <w:rPr>
          <w:lang w:val="de-AT"/>
        </w:rPr>
        <w:t xml:space="preserve"> </w:t>
      </w:r>
      <w:r w:rsidR="00A07EC3">
        <w:rPr>
          <w:lang w:val="de-AT"/>
        </w:rPr>
        <w:t xml:space="preserve">(vgl. </w:t>
      </w:r>
      <w:r w:rsidR="00A07EC3">
        <w:rPr>
          <w:i/>
          <w:lang w:val="de-AT"/>
        </w:rPr>
        <w:t xml:space="preserve">Popp </w:t>
      </w:r>
      <w:r w:rsidR="00A07EC3">
        <w:rPr>
          <w:lang w:val="de-AT"/>
        </w:rPr>
        <w:t>1999, S. 77</w:t>
      </w:r>
      <w:r w:rsidR="00BC385A">
        <w:rPr>
          <w:lang w:val="de-AT"/>
        </w:rPr>
        <w:t xml:space="preserve"> f.</w:t>
      </w:r>
      <w:r w:rsidR="00A07EC3">
        <w:rPr>
          <w:lang w:val="de-AT"/>
        </w:rPr>
        <w:t xml:space="preserve">). </w:t>
      </w:r>
      <w:r w:rsidR="00815E70">
        <w:rPr>
          <w:lang w:val="de-AT"/>
        </w:rPr>
        <w:t xml:space="preserve">Dass </w:t>
      </w:r>
      <w:r w:rsidR="009A241F">
        <w:rPr>
          <w:lang w:val="de-AT"/>
        </w:rPr>
        <w:t xml:space="preserve">das </w:t>
      </w:r>
      <w:r w:rsidR="009A241F">
        <w:rPr>
          <w:lang w:val="de-AT"/>
        </w:rPr>
        <w:lastRenderedPageBreak/>
        <w:t>Konzept</w:t>
      </w:r>
      <w:r w:rsidR="00815E70">
        <w:rPr>
          <w:lang w:val="de-AT"/>
        </w:rPr>
        <w:t xml:space="preserve"> der Volksschule (wie in den Hospitationen in den Niederlanden gesehen) </w:t>
      </w:r>
      <w:r w:rsidR="007B2E60">
        <w:rPr>
          <w:lang w:val="de-AT"/>
        </w:rPr>
        <w:t xml:space="preserve">auch </w:t>
      </w:r>
      <w:r w:rsidR="009A241F">
        <w:rPr>
          <w:lang w:val="de-AT"/>
        </w:rPr>
        <w:t xml:space="preserve">sehr erfolgreich </w:t>
      </w:r>
      <w:r w:rsidR="00B85453">
        <w:rPr>
          <w:lang w:val="de-AT"/>
        </w:rPr>
        <w:t>umsetzbar ist</w:t>
      </w:r>
      <w:r w:rsidR="009A241F">
        <w:rPr>
          <w:lang w:val="de-AT"/>
        </w:rPr>
        <w:t>,</w:t>
      </w:r>
      <w:r w:rsidR="007B2E60">
        <w:rPr>
          <w:lang w:val="de-AT"/>
        </w:rPr>
        <w:t xml:space="preserve"> sei an dieser Stelle erwähnt</w:t>
      </w:r>
      <w:r w:rsidR="007E7551">
        <w:rPr>
          <w:lang w:val="de-AT"/>
        </w:rPr>
        <w:t xml:space="preserve">. </w:t>
      </w:r>
    </w:p>
    <w:p w14:paraId="5BAB6DCF" w14:textId="21334469" w:rsidR="00BC385A" w:rsidRDefault="00BC385A" w:rsidP="004B2689">
      <w:pPr>
        <w:rPr>
          <w:lang w:val="de-AT"/>
        </w:rPr>
      </w:pPr>
      <w:r>
        <w:rPr>
          <w:lang w:val="de-AT"/>
        </w:rPr>
        <w:t xml:space="preserve">Die </w:t>
      </w:r>
      <w:r w:rsidR="00131711">
        <w:rPr>
          <w:lang w:val="de-AT"/>
        </w:rPr>
        <w:t>g</w:t>
      </w:r>
      <w:r>
        <w:rPr>
          <w:lang w:val="de-AT"/>
        </w:rPr>
        <w:t xml:space="preserve">esetzliche Grundlage zum Einsatz </w:t>
      </w:r>
      <w:r w:rsidR="00573713">
        <w:rPr>
          <w:lang w:val="de-AT"/>
        </w:rPr>
        <w:t xml:space="preserve">des </w:t>
      </w:r>
      <w:proofErr w:type="spellStart"/>
      <w:r w:rsidR="00573713">
        <w:rPr>
          <w:lang w:val="de-AT"/>
        </w:rPr>
        <w:t>Daltonplanes</w:t>
      </w:r>
      <w:proofErr w:type="spellEnd"/>
      <w:r w:rsidR="00573713">
        <w:rPr>
          <w:lang w:val="de-AT"/>
        </w:rPr>
        <w:t xml:space="preserve"> ist im §17</w:t>
      </w:r>
      <w:r w:rsidR="006412B6">
        <w:rPr>
          <w:lang w:val="de-AT"/>
        </w:rPr>
        <w:t xml:space="preserve"> (1)</w:t>
      </w:r>
      <w:r w:rsidR="00573713">
        <w:rPr>
          <w:lang w:val="de-AT"/>
        </w:rPr>
        <w:t xml:space="preserve"> des Schulunterrichtsgesetzes</w:t>
      </w:r>
      <w:r w:rsidR="006412B6">
        <w:rPr>
          <w:lang w:val="de-AT"/>
        </w:rPr>
        <w:t xml:space="preserve"> („Unterrichtsarbeit“)</w:t>
      </w:r>
      <w:r w:rsidR="00573713">
        <w:rPr>
          <w:lang w:val="de-AT"/>
        </w:rPr>
        <w:t xml:space="preserve"> gegeben</w:t>
      </w:r>
      <w:r w:rsidR="0035240A">
        <w:rPr>
          <w:lang w:val="de-AT"/>
        </w:rPr>
        <w:t>, in dem</w:t>
      </w:r>
      <w:r w:rsidR="0026422E">
        <w:rPr>
          <w:lang w:val="de-AT"/>
        </w:rPr>
        <w:t xml:space="preserve"> sinngemäß die</w:t>
      </w:r>
      <w:r w:rsidR="0088210C">
        <w:rPr>
          <w:lang w:val="de-AT"/>
        </w:rPr>
        <w:t xml:space="preserve"> Methodenfreiheit der Lehrkraft thematisiert wird.</w:t>
      </w:r>
    </w:p>
    <w:p w14:paraId="10811451" w14:textId="31D81881" w:rsidR="006412B6" w:rsidRDefault="006412B6" w:rsidP="004B2689">
      <w:pPr>
        <w:rPr>
          <w:lang w:val="de-AT"/>
        </w:rPr>
      </w:pPr>
      <w:r>
        <w:rPr>
          <w:rStyle w:val="gldsymbol"/>
        </w:rPr>
        <w:t>„</w:t>
      </w:r>
      <w:r>
        <w:t>Der Lehrer hat in eigenständiger und verantwortlicher Unterrichts- und Erziehungsarbeit die Aufgabe der österreichischen Schule (§ 2 des Schulorganisationsgesetzes) zu erfüllen. In diesem Sinne und entsprechend dem Lehrplan der betreffenden Schulart hat er unter Berücksichtigung der Entwicklung der Schüler und der äußeren Gegebenheiten den Lehrstoff des Unterrichtsgegenstandes dem Stand der Wissenschaft entsprechend zu vermitteln, eine gemeinsame Bildungswirkung aller Unterrichtsgegenstände anzustreben, den Unterricht anschaulich und gegenwartsbezogen zu gestalten, die Schüler zur Selbsttätigkeit und zur Mitarbeit in der Gemeinschaft anzuleiten, jeden Schüler nach Möglichkeit zu den seinen Anlagen entsprechenden besten Leistungen zu führen, durch geeignete Methoden und durch zweckmäßigen Einsatz von Unterrichtsmitteln den Ertrag des Unterrichtes als Grundlage weiterer Bildung zu sichern und durch entsprechende Übungen zu festigen."</w:t>
      </w:r>
      <w:r w:rsidR="00590F3A">
        <w:t xml:space="preserve"> (</w:t>
      </w:r>
      <w:r w:rsidR="00EE2522" w:rsidRPr="0049135B">
        <w:rPr>
          <w:lang w:val="de-AT"/>
        </w:rPr>
        <w:t>www.ris.bka.gv.at</w:t>
      </w:r>
      <w:r w:rsidR="00C7093A">
        <w:rPr>
          <w:lang w:val="de-AT"/>
        </w:rPr>
        <w:t>)</w:t>
      </w:r>
    </w:p>
    <w:p w14:paraId="65B173CD" w14:textId="4D2E8937" w:rsidR="00EE2522" w:rsidRPr="005B0152" w:rsidRDefault="005B0152" w:rsidP="00131711">
      <w:pPr>
        <w:pStyle w:val="berschrift2"/>
        <w:rPr>
          <w:lang w:val="de-AT"/>
        </w:rPr>
      </w:pPr>
      <w:bookmarkStart w:id="27" w:name="_Toc513407522"/>
      <w:proofErr w:type="spellStart"/>
      <w:r w:rsidRPr="005B0152">
        <w:rPr>
          <w:lang w:val="de-AT"/>
        </w:rPr>
        <w:t>Assignments</w:t>
      </w:r>
      <w:bookmarkEnd w:id="27"/>
      <w:proofErr w:type="spellEnd"/>
    </w:p>
    <w:p w14:paraId="09994732" w14:textId="217B5101" w:rsidR="005B0152" w:rsidRDefault="001B656F" w:rsidP="004B2689">
      <w:pPr>
        <w:rPr>
          <w:lang w:val="de-AT"/>
        </w:rPr>
      </w:pPr>
      <w:r>
        <w:rPr>
          <w:lang w:val="de-AT"/>
        </w:rPr>
        <w:t xml:space="preserve">Wesentliches Element von Helen Parkhurst </w:t>
      </w:r>
      <w:r w:rsidR="0009541B">
        <w:rPr>
          <w:lang w:val="de-AT"/>
        </w:rPr>
        <w:t xml:space="preserve">sind ihre </w:t>
      </w:r>
      <w:proofErr w:type="spellStart"/>
      <w:r w:rsidR="0009541B">
        <w:rPr>
          <w:lang w:val="de-AT"/>
        </w:rPr>
        <w:t>Assignments</w:t>
      </w:r>
      <w:proofErr w:type="spellEnd"/>
      <w:r w:rsidR="0009541B">
        <w:rPr>
          <w:lang w:val="de-AT"/>
        </w:rPr>
        <w:t xml:space="preserve">, </w:t>
      </w:r>
      <w:r w:rsidR="009129DE">
        <w:rPr>
          <w:lang w:val="de-AT"/>
        </w:rPr>
        <w:t xml:space="preserve">die </w:t>
      </w:r>
      <w:r w:rsidR="009D17D8">
        <w:rPr>
          <w:lang w:val="de-AT"/>
        </w:rPr>
        <w:t>wie folgt</w:t>
      </w:r>
      <w:r w:rsidR="009129DE">
        <w:rPr>
          <w:lang w:val="de-AT"/>
        </w:rPr>
        <w:t xml:space="preserve"> strukturiert sind</w:t>
      </w:r>
      <w:r w:rsidR="009D17D8">
        <w:rPr>
          <w:lang w:val="de-AT"/>
        </w:rPr>
        <w:t>:</w:t>
      </w:r>
    </w:p>
    <w:p w14:paraId="7C9AD4CD" w14:textId="0DF30DB0" w:rsidR="009D17D8" w:rsidRDefault="009D17D8" w:rsidP="004B2689">
      <w:pPr>
        <w:rPr>
          <w:lang w:val="de-AT"/>
        </w:rPr>
      </w:pPr>
    </w:p>
    <w:p w14:paraId="4060D6D4" w14:textId="4E860476" w:rsidR="009D17D8" w:rsidRDefault="003E5616" w:rsidP="00EF07DE">
      <w:pPr>
        <w:jc w:val="center"/>
        <w:rPr>
          <w:lang w:val="de-AT"/>
        </w:rPr>
      </w:pPr>
      <w:r>
        <w:rPr>
          <w:lang w:val="de-AT"/>
        </w:rPr>
        <w:t>FACH / TITEL</w:t>
      </w:r>
      <w:r w:rsidR="005342F9">
        <w:rPr>
          <w:lang w:val="de-AT"/>
        </w:rPr>
        <w:br/>
        <w:t>Nummer des Pensums</w:t>
      </w:r>
    </w:p>
    <w:p w14:paraId="0079100F" w14:textId="0665FA76" w:rsidR="005342F9" w:rsidRDefault="00480B6E" w:rsidP="00EF07DE">
      <w:pPr>
        <w:jc w:val="center"/>
        <w:rPr>
          <w:lang w:val="de-AT"/>
        </w:rPr>
      </w:pPr>
      <w:r>
        <w:rPr>
          <w:lang w:val="de-AT"/>
        </w:rPr>
        <w:t>Schulstufe/Klasse</w:t>
      </w:r>
    </w:p>
    <w:p w14:paraId="1146414F" w14:textId="77777777" w:rsidR="003E5616" w:rsidRDefault="003E5616" w:rsidP="00EF07DE">
      <w:pPr>
        <w:jc w:val="center"/>
        <w:rPr>
          <w:lang w:val="de-AT"/>
        </w:rPr>
      </w:pPr>
    </w:p>
    <w:p w14:paraId="286BDFC8" w14:textId="265E129B" w:rsidR="00480B6E" w:rsidRDefault="00E21156" w:rsidP="00EF07DE">
      <w:pPr>
        <w:jc w:val="center"/>
        <w:rPr>
          <w:lang w:val="de-AT"/>
        </w:rPr>
      </w:pPr>
      <w:r>
        <w:rPr>
          <w:lang w:val="de-AT"/>
        </w:rPr>
        <w:t>Vorwort („</w:t>
      </w:r>
      <w:proofErr w:type="spellStart"/>
      <w:r>
        <w:rPr>
          <w:lang w:val="de-AT"/>
        </w:rPr>
        <w:t>interest</w:t>
      </w:r>
      <w:proofErr w:type="spellEnd"/>
      <w:r>
        <w:rPr>
          <w:lang w:val="de-AT"/>
        </w:rPr>
        <w:t xml:space="preserve"> </w:t>
      </w:r>
      <w:proofErr w:type="spellStart"/>
      <w:r>
        <w:rPr>
          <w:lang w:val="de-AT"/>
        </w:rPr>
        <w:t>pocket</w:t>
      </w:r>
      <w:proofErr w:type="spellEnd"/>
      <w:r>
        <w:rPr>
          <w:lang w:val="de-AT"/>
        </w:rPr>
        <w:t>“)</w:t>
      </w:r>
    </w:p>
    <w:p w14:paraId="01FC8128" w14:textId="79D5FF09" w:rsidR="00E21156" w:rsidRDefault="00E21156" w:rsidP="004B2689">
      <w:pPr>
        <w:rPr>
          <w:lang w:val="de-AT"/>
        </w:rPr>
      </w:pPr>
    </w:p>
    <w:p w14:paraId="21A603D1" w14:textId="1E34E3B4" w:rsidR="00EF07DE" w:rsidRDefault="00EF07DE" w:rsidP="00EF07DE">
      <w:pPr>
        <w:jc w:val="center"/>
        <w:rPr>
          <w:lang w:val="de-AT"/>
        </w:rPr>
      </w:pPr>
      <w:r>
        <w:rPr>
          <w:lang w:val="de-AT"/>
        </w:rPr>
        <w:t>Wochennummer</w:t>
      </w:r>
    </w:p>
    <w:p w14:paraId="332D4741" w14:textId="70C5D986" w:rsidR="001E6121" w:rsidRPr="001E6121" w:rsidRDefault="009116C2" w:rsidP="001E6121">
      <w:pPr>
        <w:rPr>
          <w:lang w:val="de-AT"/>
        </w:rPr>
      </w:pPr>
      <w:r>
        <w:rPr>
          <w:lang w:val="de-AT"/>
        </w:rPr>
        <w:t>„</w:t>
      </w:r>
      <w:r w:rsidR="001E6121" w:rsidRPr="001E6121">
        <w:rPr>
          <w:lang w:val="de-AT"/>
        </w:rPr>
        <w:t>1. Thema</w:t>
      </w:r>
    </w:p>
    <w:p w14:paraId="6164516F" w14:textId="77777777" w:rsidR="001E6121" w:rsidRPr="001E6121" w:rsidRDefault="001E6121" w:rsidP="001E6121">
      <w:pPr>
        <w:rPr>
          <w:lang w:val="de-AT"/>
        </w:rPr>
      </w:pPr>
      <w:r w:rsidRPr="001E6121">
        <w:rPr>
          <w:lang w:val="de-AT"/>
        </w:rPr>
        <w:t>2. Aufgaben</w:t>
      </w:r>
    </w:p>
    <w:p w14:paraId="4BC1C1EE" w14:textId="77777777" w:rsidR="001E6121" w:rsidRPr="001E6121" w:rsidRDefault="001E6121" w:rsidP="001E6121">
      <w:pPr>
        <w:rPr>
          <w:lang w:val="de-AT"/>
        </w:rPr>
      </w:pPr>
      <w:r w:rsidRPr="001E6121">
        <w:rPr>
          <w:lang w:val="de-AT"/>
        </w:rPr>
        <w:t>3. Schriftliche Arbeit</w:t>
      </w:r>
    </w:p>
    <w:p w14:paraId="34DC996C" w14:textId="77777777" w:rsidR="001E6121" w:rsidRPr="001E6121" w:rsidRDefault="001E6121" w:rsidP="001E6121">
      <w:pPr>
        <w:rPr>
          <w:lang w:val="de-AT"/>
        </w:rPr>
      </w:pPr>
      <w:r w:rsidRPr="001E6121">
        <w:rPr>
          <w:lang w:val="de-AT"/>
        </w:rPr>
        <w:t>4. Gedächtnisübung</w:t>
      </w:r>
    </w:p>
    <w:p w14:paraId="46FEA8E3" w14:textId="77777777" w:rsidR="001E6121" w:rsidRPr="001E6121" w:rsidRDefault="001E6121" w:rsidP="001E6121">
      <w:pPr>
        <w:rPr>
          <w:lang w:val="de-AT"/>
        </w:rPr>
      </w:pPr>
      <w:r w:rsidRPr="001E6121">
        <w:rPr>
          <w:lang w:val="de-AT"/>
        </w:rPr>
        <w:lastRenderedPageBreak/>
        <w:t>5. Gespräche oder mündliche Stunden</w:t>
      </w:r>
    </w:p>
    <w:p w14:paraId="091B43DB" w14:textId="77777777" w:rsidR="001E6121" w:rsidRPr="001E6121" w:rsidRDefault="001E6121" w:rsidP="001E6121">
      <w:pPr>
        <w:rPr>
          <w:lang w:val="de-AT"/>
        </w:rPr>
      </w:pPr>
      <w:r w:rsidRPr="001E6121">
        <w:rPr>
          <w:lang w:val="de-AT"/>
        </w:rPr>
        <w:t>6. Nachschlagewerke</w:t>
      </w:r>
    </w:p>
    <w:p w14:paraId="7F931E2E" w14:textId="77777777" w:rsidR="001E6121" w:rsidRPr="001E6121" w:rsidRDefault="001E6121" w:rsidP="001E6121">
      <w:pPr>
        <w:rPr>
          <w:lang w:val="de-AT"/>
        </w:rPr>
      </w:pPr>
      <w:r w:rsidRPr="001E6121">
        <w:rPr>
          <w:lang w:val="de-AT"/>
        </w:rPr>
        <w:t>7. Äquivalente</w:t>
      </w:r>
    </w:p>
    <w:p w14:paraId="0EF5C43E" w14:textId="77777777" w:rsidR="001E6121" w:rsidRPr="001E6121" w:rsidRDefault="001E6121" w:rsidP="001E6121">
      <w:pPr>
        <w:rPr>
          <w:lang w:val="de-AT"/>
        </w:rPr>
      </w:pPr>
      <w:r w:rsidRPr="001E6121">
        <w:rPr>
          <w:lang w:val="de-AT"/>
        </w:rPr>
        <w:t>8. Mitteilungsbrett lesen</w:t>
      </w:r>
    </w:p>
    <w:p w14:paraId="1FDF1156" w14:textId="77777777" w:rsidR="00522E32" w:rsidRDefault="001E6121" w:rsidP="004B2689">
      <w:pPr>
        <w:rPr>
          <w:lang w:val="de-AT"/>
        </w:rPr>
      </w:pPr>
      <w:r w:rsidRPr="001E6121">
        <w:rPr>
          <w:lang w:val="de-AT"/>
        </w:rPr>
        <w:t>9. fachliche Überschneidungen</w:t>
      </w:r>
      <w:r w:rsidR="009116C2">
        <w:rPr>
          <w:lang w:val="de-AT"/>
        </w:rPr>
        <w:t>“</w:t>
      </w:r>
      <w:r w:rsidR="00522E32">
        <w:rPr>
          <w:lang w:val="de-AT"/>
        </w:rPr>
        <w:t xml:space="preserve"> </w:t>
      </w:r>
    </w:p>
    <w:p w14:paraId="6A8CDFC2" w14:textId="241DA210" w:rsidR="0094314E" w:rsidRDefault="00772D4B" w:rsidP="004B2689">
      <w:pPr>
        <w:rPr>
          <w:lang w:val="de-AT"/>
        </w:rPr>
      </w:pPr>
      <w:r>
        <w:rPr>
          <w:lang w:val="de-AT"/>
        </w:rPr>
        <w:t>(</w:t>
      </w:r>
      <w:r w:rsidRPr="00772D4B">
        <w:rPr>
          <w:i/>
          <w:lang w:val="de-AT"/>
        </w:rPr>
        <w:t>Eichelberger</w:t>
      </w:r>
      <w:r>
        <w:rPr>
          <w:lang w:val="de-AT"/>
        </w:rPr>
        <w:t xml:space="preserve"> 2004)</w:t>
      </w:r>
    </w:p>
    <w:p w14:paraId="7134D7AC" w14:textId="1342D8C6" w:rsidR="009116C2" w:rsidRDefault="009116C2" w:rsidP="004B2689">
      <w:pPr>
        <w:rPr>
          <w:lang w:val="de-AT"/>
        </w:rPr>
      </w:pPr>
    </w:p>
    <w:p w14:paraId="0682DE01" w14:textId="032787D8" w:rsidR="009116C2" w:rsidRDefault="009116C2" w:rsidP="004B2689">
      <w:pPr>
        <w:rPr>
          <w:lang w:val="de-AT"/>
        </w:rPr>
      </w:pPr>
      <w:r>
        <w:rPr>
          <w:lang w:val="de-AT"/>
        </w:rPr>
        <w:t xml:space="preserve">Eine Erläuterung der </w:t>
      </w:r>
      <w:r w:rsidR="00745A21">
        <w:rPr>
          <w:lang w:val="de-AT"/>
        </w:rPr>
        <w:t>Teile de</w:t>
      </w:r>
      <w:r w:rsidR="006D2CC6">
        <w:rPr>
          <w:lang w:val="de-AT"/>
        </w:rPr>
        <w:t>r</w:t>
      </w:r>
      <w:r w:rsidR="00745A21">
        <w:rPr>
          <w:lang w:val="de-AT"/>
        </w:rPr>
        <w:t xml:space="preserve"> </w:t>
      </w:r>
      <w:proofErr w:type="spellStart"/>
      <w:r w:rsidR="00745A21">
        <w:rPr>
          <w:lang w:val="de-AT"/>
        </w:rPr>
        <w:t>Assignments</w:t>
      </w:r>
      <w:proofErr w:type="spellEnd"/>
      <w:r w:rsidR="00745A21">
        <w:rPr>
          <w:lang w:val="de-AT"/>
        </w:rPr>
        <w:t xml:space="preserve"> ist im Anhang H</w:t>
      </w:r>
      <w:r w:rsidR="00633C56">
        <w:rPr>
          <w:lang w:val="de-AT"/>
        </w:rPr>
        <w:t xml:space="preserve"> und ein beispielhaftes Mathematik-Pensum ist im Anhang B </w:t>
      </w:r>
      <w:r w:rsidR="00745A21">
        <w:rPr>
          <w:lang w:val="de-AT"/>
        </w:rPr>
        <w:t>angeführt</w:t>
      </w:r>
      <w:r w:rsidR="001B727B">
        <w:rPr>
          <w:lang w:val="de-AT"/>
        </w:rPr>
        <w:t>.</w:t>
      </w:r>
    </w:p>
    <w:p w14:paraId="7C8C455C" w14:textId="77777777" w:rsidR="00633C56" w:rsidRDefault="00633C56" w:rsidP="004B2689">
      <w:pPr>
        <w:rPr>
          <w:lang w:val="de-AT"/>
        </w:rPr>
      </w:pPr>
    </w:p>
    <w:p w14:paraId="61E80DB5" w14:textId="1FDE7244" w:rsidR="000F72CA" w:rsidRPr="00331955" w:rsidRDefault="008741C4" w:rsidP="00516392">
      <w:pPr>
        <w:pStyle w:val="berschrift2"/>
        <w:rPr>
          <w:lang w:val="de-AT"/>
        </w:rPr>
      </w:pPr>
      <w:bookmarkStart w:id="28" w:name="_Toc513407523"/>
      <w:r w:rsidRPr="00331955">
        <w:rPr>
          <w:lang w:val="de-AT"/>
        </w:rPr>
        <w:t>Vor- und Nachteile der Daltonplan Pädagogik</w:t>
      </w:r>
      <w:bookmarkEnd w:id="28"/>
    </w:p>
    <w:p w14:paraId="4670E795" w14:textId="1E9311EF" w:rsidR="00970C1D" w:rsidRDefault="003D0952" w:rsidP="007455EA">
      <w:pPr>
        <w:rPr>
          <w:lang w:val="de-AT"/>
        </w:rPr>
      </w:pPr>
      <w:r w:rsidRPr="003B3999">
        <w:rPr>
          <w:lang w:val="de-AT"/>
        </w:rPr>
        <w:t xml:space="preserve">Nach </w:t>
      </w:r>
      <w:proofErr w:type="spellStart"/>
      <w:r w:rsidRPr="003B3999">
        <w:rPr>
          <w:i/>
          <w:lang w:val="de-AT"/>
        </w:rPr>
        <w:t>Koertshuis</w:t>
      </w:r>
      <w:proofErr w:type="spellEnd"/>
      <w:r w:rsidRPr="003B3999">
        <w:rPr>
          <w:i/>
          <w:lang w:val="de-AT"/>
        </w:rPr>
        <w:t xml:space="preserve"> </w:t>
      </w:r>
      <w:r w:rsidRPr="003B3999">
        <w:rPr>
          <w:lang w:val="de-AT"/>
        </w:rPr>
        <w:t>(vgl.</w:t>
      </w:r>
      <w:r w:rsidR="00953678" w:rsidRPr="003B3999">
        <w:rPr>
          <w:lang w:val="de-AT"/>
        </w:rPr>
        <w:t xml:space="preserve"> </w:t>
      </w:r>
      <w:r w:rsidR="00964D09" w:rsidRPr="003B3999">
        <w:rPr>
          <w:lang w:val="de-AT"/>
        </w:rPr>
        <w:t xml:space="preserve">2007, S. 135) </w:t>
      </w:r>
      <w:r w:rsidR="00E44C17" w:rsidRPr="003B3999">
        <w:rPr>
          <w:lang w:val="de-AT"/>
        </w:rPr>
        <w:t xml:space="preserve">resultiert aus den </w:t>
      </w:r>
      <w:r w:rsidR="000639BF" w:rsidRPr="003B3999">
        <w:rPr>
          <w:lang w:val="de-AT"/>
        </w:rPr>
        <w:t>drei Unterrichtsprinzipien</w:t>
      </w:r>
      <w:r w:rsidR="00964D09" w:rsidRPr="003B3999">
        <w:rPr>
          <w:lang w:val="de-AT"/>
        </w:rPr>
        <w:t xml:space="preserve"> </w:t>
      </w:r>
      <w:r w:rsidR="00E44C17" w:rsidRPr="003B3999">
        <w:rPr>
          <w:lang w:val="de-AT"/>
        </w:rPr>
        <w:t>ein, für die Lehrkraft</w:t>
      </w:r>
      <w:r w:rsidR="00D375C7" w:rsidRPr="003B3999">
        <w:rPr>
          <w:lang w:val="de-AT"/>
        </w:rPr>
        <w:t>, komplexerer Unterricht.</w:t>
      </w:r>
      <w:r w:rsidR="00FA4080" w:rsidRPr="003B3999">
        <w:rPr>
          <w:lang w:val="de-AT"/>
        </w:rPr>
        <w:t xml:space="preserve"> Es ist Aufgabe des/der Lehrenden d</w:t>
      </w:r>
      <w:r w:rsidR="003164C3" w:rsidRPr="003B3999">
        <w:rPr>
          <w:lang w:val="de-AT"/>
        </w:rPr>
        <w:t xml:space="preserve">ie </w:t>
      </w:r>
      <w:r w:rsidR="00FA4080" w:rsidRPr="003B3999">
        <w:rPr>
          <w:lang w:val="de-AT"/>
        </w:rPr>
        <w:t xml:space="preserve">SchülerInnen </w:t>
      </w:r>
      <w:r w:rsidR="00C85847" w:rsidRPr="003B3999">
        <w:rPr>
          <w:lang w:val="de-AT"/>
        </w:rPr>
        <w:t xml:space="preserve">unter anderem </w:t>
      </w:r>
      <w:r w:rsidR="003164C3" w:rsidRPr="003B3999">
        <w:rPr>
          <w:lang w:val="de-AT"/>
        </w:rPr>
        <w:t>in</w:t>
      </w:r>
      <w:r w:rsidR="00FA4080" w:rsidRPr="003B3999">
        <w:rPr>
          <w:lang w:val="de-AT"/>
        </w:rPr>
        <w:t xml:space="preserve"> folgenden Punkten zu unter</w:t>
      </w:r>
      <w:r w:rsidR="00C85847" w:rsidRPr="003B3999">
        <w:rPr>
          <w:lang w:val="de-AT"/>
        </w:rPr>
        <w:t>stützen:</w:t>
      </w:r>
      <w:r w:rsidR="007455EA" w:rsidRPr="003B3999">
        <w:rPr>
          <w:lang w:val="de-AT"/>
        </w:rPr>
        <w:t xml:space="preserve"> k</w:t>
      </w:r>
      <w:r w:rsidR="003164C3" w:rsidRPr="003B3999">
        <w:rPr>
          <w:lang w:val="de-AT"/>
        </w:rPr>
        <w:t>ognitive Entwicklung</w:t>
      </w:r>
      <w:r w:rsidR="007455EA" w:rsidRPr="003B3999">
        <w:rPr>
          <w:lang w:val="de-AT"/>
        </w:rPr>
        <w:t xml:space="preserve">, </w:t>
      </w:r>
      <w:r w:rsidR="00D76738" w:rsidRPr="003B3999">
        <w:rPr>
          <w:lang w:val="de-AT"/>
        </w:rPr>
        <w:t>Kenntnisgewinn</w:t>
      </w:r>
      <w:r w:rsidR="007455EA" w:rsidRPr="003B3999">
        <w:rPr>
          <w:lang w:val="de-AT"/>
        </w:rPr>
        <w:t xml:space="preserve"> durch Sachkenntnis und Professionalität, </w:t>
      </w:r>
      <w:r w:rsidR="000C1F61" w:rsidRPr="003B3999">
        <w:rPr>
          <w:lang w:val="de-AT"/>
        </w:rPr>
        <w:t>vertrauensvoller Umgang dank pädagogischen Idealen</w:t>
      </w:r>
      <w:r w:rsidR="00EF6F81" w:rsidRPr="003B3999">
        <w:rPr>
          <w:lang w:val="de-AT"/>
        </w:rPr>
        <w:t xml:space="preserve"> und Eigenverantwortung übernehmen</w:t>
      </w:r>
      <w:r w:rsidR="006D2CC6">
        <w:rPr>
          <w:lang w:val="de-AT"/>
        </w:rPr>
        <w:t>,</w:t>
      </w:r>
      <w:r w:rsidR="00EF6F81" w:rsidRPr="003B3999">
        <w:rPr>
          <w:lang w:val="de-AT"/>
        </w:rPr>
        <w:t xml:space="preserve"> nachdem die Lehrperson die entsprechenden Bedingungen dafür geschaffen hat.</w:t>
      </w:r>
      <w:r w:rsidR="007455EA" w:rsidRPr="003B3999">
        <w:rPr>
          <w:lang w:val="de-AT"/>
        </w:rPr>
        <w:t xml:space="preserve"> </w:t>
      </w:r>
    </w:p>
    <w:p w14:paraId="34539D72" w14:textId="5444E2C0" w:rsidR="00A72E9A" w:rsidRDefault="00A72E9A" w:rsidP="007455EA">
      <w:pPr>
        <w:rPr>
          <w:lang w:val="de-AT"/>
        </w:rPr>
      </w:pPr>
    </w:p>
    <w:p w14:paraId="5A6442C2" w14:textId="4D4090BA" w:rsidR="00A72E9A" w:rsidRDefault="00BC166F" w:rsidP="007455EA">
      <w:pPr>
        <w:rPr>
          <w:lang w:val="de-AT"/>
        </w:rPr>
      </w:pPr>
      <w:r>
        <w:rPr>
          <w:lang w:val="de-AT"/>
        </w:rPr>
        <w:t xml:space="preserve">Helen Parkhurst war sich bewusst, dass eine reine Anwendung </w:t>
      </w:r>
      <w:r w:rsidR="00A82ED4">
        <w:rPr>
          <w:lang w:val="de-AT"/>
        </w:rPr>
        <w:t xml:space="preserve">z.B.: der </w:t>
      </w:r>
      <w:proofErr w:type="spellStart"/>
      <w:r w:rsidR="00A82ED4">
        <w:rPr>
          <w:lang w:val="de-AT"/>
        </w:rPr>
        <w:t>Assignments</w:t>
      </w:r>
      <w:proofErr w:type="spellEnd"/>
      <w:r w:rsidR="00A82ED4">
        <w:rPr>
          <w:lang w:val="de-AT"/>
        </w:rPr>
        <w:t xml:space="preserve"> nicht automatisch zielführend ist, weil die Qualität der verwendeten </w:t>
      </w:r>
      <w:r w:rsidR="000A67BB">
        <w:rPr>
          <w:lang w:val="de-AT"/>
        </w:rPr>
        <w:t xml:space="preserve">Arbeitsmaterialen oder eine sinnvolle Nutzung der </w:t>
      </w:r>
      <w:proofErr w:type="spellStart"/>
      <w:r w:rsidR="000A67BB">
        <w:rPr>
          <w:lang w:val="de-AT"/>
        </w:rPr>
        <w:t>Daltonstunden</w:t>
      </w:r>
      <w:proofErr w:type="spellEnd"/>
      <w:r w:rsidR="000A67BB">
        <w:rPr>
          <w:lang w:val="de-AT"/>
        </w:rPr>
        <w:t xml:space="preserve"> (nicht bloß zu Übungszwecken) wichtig ist.</w:t>
      </w:r>
      <w:r w:rsidR="00D448CF">
        <w:rPr>
          <w:lang w:val="de-AT"/>
        </w:rPr>
        <w:t xml:space="preserve"> Außerdem ist es wichtig, den Spagat zwischen Lernen in der Schule und dem „echten Leben“ zu schließen</w:t>
      </w:r>
      <w:r w:rsidR="00C4330E">
        <w:rPr>
          <w:lang w:val="de-AT"/>
        </w:rPr>
        <w:t xml:space="preserve">, es also miteinzubeziehen, was in dem Sinn noch nicht passiert ist. </w:t>
      </w:r>
      <w:r w:rsidR="00A72E9A" w:rsidRPr="003B3999">
        <w:rPr>
          <w:lang w:val="de-AT"/>
        </w:rPr>
        <w:t xml:space="preserve">(vgl. </w:t>
      </w:r>
      <w:proofErr w:type="spellStart"/>
      <w:r w:rsidR="00A72E9A" w:rsidRPr="003B3999">
        <w:rPr>
          <w:i/>
          <w:lang w:val="de-AT"/>
        </w:rPr>
        <w:t>Skiera</w:t>
      </w:r>
      <w:proofErr w:type="spellEnd"/>
      <w:r w:rsidR="00A72E9A" w:rsidRPr="003B3999">
        <w:rPr>
          <w:i/>
          <w:lang w:val="de-AT"/>
        </w:rPr>
        <w:t xml:space="preserve"> </w:t>
      </w:r>
      <w:r w:rsidR="00A72E9A" w:rsidRPr="003B3999">
        <w:rPr>
          <w:lang w:val="de-AT"/>
        </w:rPr>
        <w:t>2003, S. 2</w:t>
      </w:r>
      <w:r>
        <w:rPr>
          <w:lang w:val="de-AT"/>
        </w:rPr>
        <w:t>84</w:t>
      </w:r>
      <w:r w:rsidR="00A72E9A">
        <w:rPr>
          <w:lang w:val="de-AT"/>
        </w:rPr>
        <w:t xml:space="preserve"> f</w:t>
      </w:r>
      <w:r w:rsidR="002C7FD2">
        <w:rPr>
          <w:lang w:val="de-AT"/>
        </w:rPr>
        <w:t>f</w:t>
      </w:r>
      <w:r w:rsidR="00A72E9A">
        <w:rPr>
          <w:lang w:val="de-AT"/>
        </w:rPr>
        <w:t>.</w:t>
      </w:r>
      <w:r w:rsidR="00A72E9A" w:rsidRPr="003B3999">
        <w:rPr>
          <w:lang w:val="de-AT"/>
        </w:rPr>
        <w:t>)</w:t>
      </w:r>
    </w:p>
    <w:p w14:paraId="71E94096" w14:textId="469CE301" w:rsidR="009855FD" w:rsidRDefault="009855FD" w:rsidP="007455EA">
      <w:pPr>
        <w:rPr>
          <w:lang w:val="de-AT"/>
        </w:rPr>
      </w:pPr>
    </w:p>
    <w:p w14:paraId="74A8868B" w14:textId="2A80C050" w:rsidR="00C3227A" w:rsidRDefault="00C3227A">
      <w:pPr>
        <w:spacing w:line="240" w:lineRule="auto"/>
        <w:jc w:val="left"/>
        <w:rPr>
          <w:lang w:val="de-AT"/>
        </w:rPr>
      </w:pPr>
      <w:r>
        <w:rPr>
          <w:lang w:val="de-AT"/>
        </w:rPr>
        <w:br w:type="page"/>
      </w:r>
    </w:p>
    <w:p w14:paraId="61E80DB7" w14:textId="5D25C07F" w:rsidR="000F72CA" w:rsidRPr="00632F5B" w:rsidRDefault="008741C4" w:rsidP="00D750D3">
      <w:pPr>
        <w:pStyle w:val="berschrift1"/>
        <w:rPr>
          <w:lang w:val="de-AT"/>
        </w:rPr>
      </w:pPr>
      <w:bookmarkStart w:id="29" w:name="_Toc513407524"/>
      <w:r w:rsidRPr="00632F5B">
        <w:rPr>
          <w:lang w:val="de-AT"/>
        </w:rPr>
        <w:lastRenderedPageBreak/>
        <w:t>Umsetzung</w:t>
      </w:r>
      <w:bookmarkEnd w:id="29"/>
    </w:p>
    <w:p w14:paraId="62FB69D3" w14:textId="69495F33" w:rsidR="00F12266" w:rsidRDefault="00F12266" w:rsidP="00E85551">
      <w:pPr>
        <w:rPr>
          <w:lang w:val="de-AT"/>
        </w:rPr>
      </w:pPr>
      <w:r>
        <w:rPr>
          <w:lang w:val="de-AT"/>
        </w:rPr>
        <w:t xml:space="preserve">Die Umsetzung erfolgte in einer NMS in Wien. </w:t>
      </w:r>
      <w:r w:rsidR="00E85551">
        <w:rPr>
          <w:lang w:val="de-AT"/>
        </w:rPr>
        <w:t>Im M-Unterricht</w:t>
      </w:r>
      <w:r w:rsidR="00EC0DDD">
        <w:rPr>
          <w:lang w:val="de-AT"/>
        </w:rPr>
        <w:t xml:space="preserve"> der ersten und zweiten Klassen</w:t>
      </w:r>
      <w:r w:rsidR="00E85551">
        <w:rPr>
          <w:lang w:val="de-AT"/>
        </w:rPr>
        <w:t xml:space="preserve"> (jeweils 4 Wochenstunden) </w:t>
      </w:r>
      <w:r>
        <w:rPr>
          <w:lang w:val="de-AT"/>
        </w:rPr>
        <w:t>wurden verschiedene Methoden und Ansätze im Verlauf von zwei Jahren (begleite</w:t>
      </w:r>
      <w:r w:rsidR="006046FC">
        <w:rPr>
          <w:lang w:val="de-AT"/>
        </w:rPr>
        <w:t>nd</w:t>
      </w:r>
      <w:r>
        <w:rPr>
          <w:lang w:val="de-AT"/>
        </w:rPr>
        <w:t xml:space="preserve"> </w:t>
      </w:r>
      <w:r w:rsidR="006046FC">
        <w:rPr>
          <w:lang w:val="de-AT"/>
        </w:rPr>
        <w:t>zum</w:t>
      </w:r>
      <w:r>
        <w:rPr>
          <w:lang w:val="de-AT"/>
        </w:rPr>
        <w:t xml:space="preserve"> Lehrgang) ausprobiert. </w:t>
      </w:r>
    </w:p>
    <w:p w14:paraId="4860914D" w14:textId="77777777" w:rsidR="00E75B61" w:rsidRDefault="00E75B61" w:rsidP="00E85551">
      <w:pPr>
        <w:rPr>
          <w:lang w:val="de-AT"/>
        </w:rPr>
      </w:pPr>
    </w:p>
    <w:p w14:paraId="61E80DB8" w14:textId="5D2260F4" w:rsidR="000F72CA" w:rsidRPr="00FB64DB" w:rsidRDefault="008741C4" w:rsidP="00516392">
      <w:pPr>
        <w:pStyle w:val="berschrift2"/>
        <w:rPr>
          <w:lang w:val="de-AT"/>
        </w:rPr>
      </w:pPr>
      <w:bookmarkStart w:id="30" w:name="_Toc513407525"/>
      <w:r w:rsidRPr="00FB64DB">
        <w:rPr>
          <w:lang w:val="de-AT"/>
        </w:rPr>
        <w:t xml:space="preserve">Erfahrungen aus </w:t>
      </w:r>
      <w:r w:rsidR="001E6DF6" w:rsidRPr="00FB64DB">
        <w:rPr>
          <w:lang w:val="de-AT"/>
        </w:rPr>
        <w:t xml:space="preserve">den </w:t>
      </w:r>
      <w:r w:rsidRPr="00FB64DB">
        <w:rPr>
          <w:lang w:val="de-AT"/>
        </w:rPr>
        <w:t>Hospitationen</w:t>
      </w:r>
      <w:bookmarkEnd w:id="30"/>
    </w:p>
    <w:p w14:paraId="71C20C3C" w14:textId="762D10A9" w:rsidR="00E75B61" w:rsidRDefault="00E85551" w:rsidP="00EF448C">
      <w:pPr>
        <w:rPr>
          <w:lang w:val="de-AT"/>
        </w:rPr>
      </w:pPr>
      <w:r>
        <w:rPr>
          <w:lang w:val="de-AT"/>
        </w:rPr>
        <w:t>Die Hospitationen</w:t>
      </w:r>
      <w:r w:rsidR="00351012">
        <w:rPr>
          <w:lang w:val="de-AT"/>
        </w:rPr>
        <w:t xml:space="preserve"> wurden i</w:t>
      </w:r>
      <w:r w:rsidR="00DB1378">
        <w:rPr>
          <w:lang w:val="de-AT"/>
        </w:rPr>
        <w:t>n Schulen in Holland (im Zuge der Bildungsreise) und in</w:t>
      </w:r>
      <w:r w:rsidR="00EF448C">
        <w:rPr>
          <w:lang w:val="de-AT"/>
        </w:rPr>
        <w:t xml:space="preserve"> einer Schule in Österreich </w:t>
      </w:r>
      <w:r w:rsidR="00AE2286">
        <w:rPr>
          <w:lang w:val="de-AT"/>
        </w:rPr>
        <w:t>durchgeführt.</w:t>
      </w:r>
      <w:r w:rsidR="001E6DF6">
        <w:rPr>
          <w:lang w:val="de-AT"/>
        </w:rPr>
        <w:t xml:space="preserve"> In den folgenden Unterkapiteln werden </w:t>
      </w:r>
      <w:r w:rsidR="00D8676E">
        <w:rPr>
          <w:lang w:val="de-AT"/>
        </w:rPr>
        <w:t>einige</w:t>
      </w:r>
      <w:r w:rsidR="00905DF1">
        <w:rPr>
          <w:lang w:val="de-AT"/>
        </w:rPr>
        <w:t xml:space="preserve"> Erfahrungen daraus kurz erläutert</w:t>
      </w:r>
      <w:r w:rsidR="00E75B61">
        <w:rPr>
          <w:lang w:val="de-AT"/>
        </w:rPr>
        <w:t>.</w:t>
      </w:r>
    </w:p>
    <w:p w14:paraId="6C65B811" w14:textId="2F160C64" w:rsidR="00905DF1" w:rsidRDefault="00905DF1" w:rsidP="00905DF1">
      <w:pPr>
        <w:pStyle w:val="berschrift3"/>
        <w:rPr>
          <w:lang w:val="de-AT"/>
        </w:rPr>
      </w:pPr>
      <w:bookmarkStart w:id="31" w:name="_Toc513407526"/>
      <w:r w:rsidRPr="00FD0175">
        <w:rPr>
          <w:lang w:val="de-AT"/>
        </w:rPr>
        <w:t>Bildungsreise</w:t>
      </w:r>
      <w:r>
        <w:rPr>
          <w:lang w:val="de-AT"/>
        </w:rPr>
        <w:t xml:space="preserve"> Holland</w:t>
      </w:r>
      <w:bookmarkEnd w:id="31"/>
      <w:r>
        <w:rPr>
          <w:lang w:val="de-AT"/>
        </w:rPr>
        <w:t xml:space="preserve"> </w:t>
      </w:r>
    </w:p>
    <w:p w14:paraId="70A4EAE1" w14:textId="1F9FF7BF" w:rsidR="00222625" w:rsidRDefault="00222625" w:rsidP="00222625">
      <w:pPr>
        <w:rPr>
          <w:lang w:val="de-AT"/>
        </w:rPr>
      </w:pPr>
      <w:r>
        <w:rPr>
          <w:lang w:val="de-AT"/>
        </w:rPr>
        <w:t xml:space="preserve">Die Hospitationen fanden am 11. </w:t>
      </w:r>
      <w:r w:rsidR="00A4341C">
        <w:rPr>
          <w:lang w:val="de-AT"/>
        </w:rPr>
        <w:t>(</w:t>
      </w:r>
      <w:proofErr w:type="spellStart"/>
      <w:r w:rsidR="00A4341C">
        <w:rPr>
          <w:lang w:val="de-AT"/>
        </w:rPr>
        <w:t>Daltonschool</w:t>
      </w:r>
      <w:proofErr w:type="spellEnd"/>
      <w:r w:rsidR="00A4341C">
        <w:rPr>
          <w:lang w:val="de-AT"/>
        </w:rPr>
        <w:t xml:space="preserve"> „De </w:t>
      </w:r>
      <w:proofErr w:type="spellStart"/>
      <w:r w:rsidR="00A4341C">
        <w:rPr>
          <w:lang w:val="de-AT"/>
        </w:rPr>
        <w:t>Achtbaan</w:t>
      </w:r>
      <w:proofErr w:type="spellEnd"/>
      <w:r w:rsidR="00A4341C">
        <w:rPr>
          <w:lang w:val="de-AT"/>
        </w:rPr>
        <w:t>“, Amersfo</w:t>
      </w:r>
      <w:r w:rsidR="007238F8">
        <w:rPr>
          <w:lang w:val="de-AT"/>
        </w:rPr>
        <w:t>o</w:t>
      </w:r>
      <w:r w:rsidR="00A4341C">
        <w:rPr>
          <w:lang w:val="de-AT"/>
        </w:rPr>
        <w:t>rt)</w:t>
      </w:r>
      <w:r w:rsidR="007238F8">
        <w:rPr>
          <w:lang w:val="de-AT"/>
        </w:rPr>
        <w:t xml:space="preserve"> </w:t>
      </w:r>
      <w:r>
        <w:rPr>
          <w:lang w:val="de-AT"/>
        </w:rPr>
        <w:t xml:space="preserve">und 12. April 2017 </w:t>
      </w:r>
      <w:r w:rsidR="002238B0">
        <w:rPr>
          <w:lang w:val="de-AT"/>
        </w:rPr>
        <w:t>(</w:t>
      </w:r>
      <w:proofErr w:type="spellStart"/>
      <w:r w:rsidR="002238B0">
        <w:rPr>
          <w:lang w:val="de-AT"/>
        </w:rPr>
        <w:t>Daltonschool</w:t>
      </w:r>
      <w:proofErr w:type="spellEnd"/>
      <w:r w:rsidR="002238B0">
        <w:rPr>
          <w:lang w:val="de-AT"/>
        </w:rPr>
        <w:t xml:space="preserve"> „De </w:t>
      </w:r>
      <w:proofErr w:type="spellStart"/>
      <w:r w:rsidR="002238B0">
        <w:rPr>
          <w:lang w:val="de-AT"/>
        </w:rPr>
        <w:t>Leeuwerik</w:t>
      </w:r>
      <w:proofErr w:type="spellEnd"/>
      <w:r w:rsidR="002238B0">
        <w:rPr>
          <w:lang w:val="de-AT"/>
        </w:rPr>
        <w:t xml:space="preserve">, </w:t>
      </w:r>
      <w:proofErr w:type="spellStart"/>
      <w:r w:rsidR="002238B0">
        <w:rPr>
          <w:lang w:val="de-AT"/>
        </w:rPr>
        <w:t>Leiderdorp</w:t>
      </w:r>
      <w:proofErr w:type="spellEnd"/>
      <w:r w:rsidR="002238B0">
        <w:rPr>
          <w:lang w:val="de-AT"/>
        </w:rPr>
        <w:t xml:space="preserve">) </w:t>
      </w:r>
      <w:r>
        <w:rPr>
          <w:lang w:val="de-AT"/>
        </w:rPr>
        <w:t>statt.</w:t>
      </w:r>
    </w:p>
    <w:p w14:paraId="56F0102F" w14:textId="77777777" w:rsidR="008A4992" w:rsidRDefault="008A4992" w:rsidP="008A4992">
      <w:pPr>
        <w:spacing w:line="240" w:lineRule="auto"/>
        <w:rPr>
          <w:lang w:val="de-AT"/>
        </w:rPr>
      </w:pPr>
    </w:p>
    <w:p w14:paraId="39DA71EC" w14:textId="6C3F4097" w:rsidR="00905DF1" w:rsidRDefault="00C77028" w:rsidP="001522D7">
      <w:pPr>
        <w:pStyle w:val="Listenabsatz"/>
        <w:numPr>
          <w:ilvl w:val="0"/>
          <w:numId w:val="8"/>
        </w:numPr>
        <w:ind w:right="566"/>
        <w:rPr>
          <w:lang w:val="de-AT"/>
        </w:rPr>
      </w:pPr>
      <w:r>
        <w:rPr>
          <w:b/>
          <w:lang w:val="de-AT"/>
        </w:rPr>
        <w:t xml:space="preserve">Arbeitsplan: </w:t>
      </w:r>
      <w:r>
        <w:rPr>
          <w:lang w:val="de-AT"/>
        </w:rPr>
        <w:t xml:space="preserve"> Donnerstag bis Donnerstag, </w:t>
      </w:r>
      <w:r w:rsidR="001522D7">
        <w:rPr>
          <w:lang w:val="de-AT"/>
        </w:rPr>
        <w:t xml:space="preserve">schlicht gehalten, </w:t>
      </w:r>
      <w:r w:rsidR="007B3E1F">
        <w:rPr>
          <w:lang w:val="de-AT"/>
        </w:rPr>
        <w:t>Zeit für eigene Projekte eingeplant</w:t>
      </w:r>
    </w:p>
    <w:p w14:paraId="4BDFD41D" w14:textId="360E8FD1" w:rsidR="001522D7" w:rsidRDefault="001522D7" w:rsidP="001522D7">
      <w:pPr>
        <w:pStyle w:val="Listenabsatz"/>
        <w:numPr>
          <w:ilvl w:val="0"/>
          <w:numId w:val="8"/>
        </w:numPr>
        <w:ind w:right="566"/>
        <w:rPr>
          <w:lang w:val="de-AT"/>
        </w:rPr>
      </w:pPr>
      <w:r>
        <w:rPr>
          <w:b/>
          <w:lang w:val="de-AT"/>
        </w:rPr>
        <w:t>Klassenrollen:</w:t>
      </w:r>
      <w:r>
        <w:rPr>
          <w:lang w:val="de-AT"/>
        </w:rPr>
        <w:t xml:space="preserve"> Jede/r übernimmt ein bisschen Verantwortung, wechselnde Tätigkeiten, </w:t>
      </w:r>
      <w:r w:rsidR="002B2274">
        <w:rPr>
          <w:lang w:val="de-AT"/>
        </w:rPr>
        <w:t>Ampel für Arbeitsweise (alleine, mit Partner, mit Lehrkraft)</w:t>
      </w:r>
      <w:r w:rsidR="004B1C46">
        <w:rPr>
          <w:lang w:val="de-AT"/>
        </w:rPr>
        <w:t xml:space="preserve"> (Anhang </w:t>
      </w:r>
      <w:r w:rsidR="004B1C46">
        <w:rPr>
          <w:lang w:val="de-AT"/>
        </w:rPr>
        <w:fldChar w:fldCharType="begin"/>
      </w:r>
      <w:r w:rsidR="004B1C46">
        <w:rPr>
          <w:lang w:val="de-AT"/>
        </w:rPr>
        <w:instrText xml:space="preserve"> REF _Ref510972542 \r \h </w:instrText>
      </w:r>
      <w:r w:rsidR="004B1C46">
        <w:rPr>
          <w:lang w:val="de-AT"/>
        </w:rPr>
      </w:r>
      <w:r w:rsidR="004B1C46">
        <w:rPr>
          <w:lang w:val="de-AT"/>
        </w:rPr>
        <w:fldChar w:fldCharType="separate"/>
      </w:r>
      <w:r w:rsidR="00C4330E">
        <w:rPr>
          <w:lang w:val="de-AT"/>
        </w:rPr>
        <w:t>D</w:t>
      </w:r>
      <w:r w:rsidR="004B1C46">
        <w:rPr>
          <w:lang w:val="de-AT"/>
        </w:rPr>
        <w:fldChar w:fldCharType="end"/>
      </w:r>
      <w:r w:rsidR="004B1C46">
        <w:rPr>
          <w:lang w:val="de-AT"/>
        </w:rPr>
        <w:t>)</w:t>
      </w:r>
    </w:p>
    <w:p w14:paraId="560A4212" w14:textId="1F4581B7" w:rsidR="00F94637" w:rsidRDefault="00D22BE4" w:rsidP="001522D7">
      <w:pPr>
        <w:pStyle w:val="Listenabsatz"/>
        <w:numPr>
          <w:ilvl w:val="0"/>
          <w:numId w:val="8"/>
        </w:numPr>
        <w:ind w:right="566"/>
        <w:rPr>
          <w:lang w:val="de-AT"/>
        </w:rPr>
      </w:pPr>
      <w:r>
        <w:rPr>
          <w:b/>
          <w:lang w:val="de-AT"/>
        </w:rPr>
        <w:t xml:space="preserve">Schulhaus: </w:t>
      </w:r>
      <w:r>
        <w:rPr>
          <w:lang w:val="de-AT"/>
        </w:rPr>
        <w:t>Keine Trennung von Klassenzimmer und Gang, überall kann gelernt/gespielt etc. werden</w:t>
      </w:r>
    </w:p>
    <w:p w14:paraId="15535ADD" w14:textId="4627426E" w:rsidR="00905DF1" w:rsidRDefault="00227C7C" w:rsidP="00905DF1">
      <w:pPr>
        <w:pStyle w:val="berschrift3"/>
        <w:rPr>
          <w:lang w:val="de-AT"/>
        </w:rPr>
      </w:pPr>
      <w:bookmarkStart w:id="32" w:name="_Toc513407527"/>
      <w:r>
        <w:rPr>
          <w:lang w:val="de-AT"/>
        </w:rPr>
        <w:t>Hospitation Wels</w:t>
      </w:r>
      <w:bookmarkEnd w:id="32"/>
      <w:r>
        <w:rPr>
          <w:lang w:val="de-AT"/>
        </w:rPr>
        <w:t xml:space="preserve"> </w:t>
      </w:r>
    </w:p>
    <w:p w14:paraId="20A61A77" w14:textId="4316DF34" w:rsidR="00B75A95" w:rsidRDefault="00222625" w:rsidP="00B75A95">
      <w:pPr>
        <w:rPr>
          <w:lang w:val="de-AT"/>
        </w:rPr>
      </w:pPr>
      <w:r>
        <w:rPr>
          <w:lang w:val="de-AT"/>
        </w:rPr>
        <w:t xml:space="preserve">Die Hospitationen fanden am 5. und 6. Februar 2018 </w:t>
      </w:r>
      <w:r w:rsidR="006A2FE0">
        <w:rPr>
          <w:lang w:val="de-AT"/>
        </w:rPr>
        <w:t xml:space="preserve">in der </w:t>
      </w:r>
      <w:r w:rsidR="006A2FE0" w:rsidRPr="00EF448C">
        <w:rPr>
          <w:lang w:val="de-AT"/>
        </w:rPr>
        <w:t xml:space="preserve">NMS6, </w:t>
      </w:r>
      <w:proofErr w:type="spellStart"/>
      <w:r w:rsidR="006A2FE0" w:rsidRPr="00EF448C">
        <w:rPr>
          <w:lang w:val="de-AT"/>
        </w:rPr>
        <w:t>Daltonschule</w:t>
      </w:r>
      <w:proofErr w:type="spellEnd"/>
      <w:r w:rsidR="006A2FE0" w:rsidRPr="00EF448C">
        <w:rPr>
          <w:lang w:val="de-AT"/>
        </w:rPr>
        <w:t xml:space="preserve"> mit Informatikschwerpunkt,</w:t>
      </w:r>
      <w:r w:rsidR="006A2FE0">
        <w:rPr>
          <w:lang w:val="de-AT"/>
        </w:rPr>
        <w:t xml:space="preserve"> in</w:t>
      </w:r>
      <w:r w:rsidR="006A2FE0" w:rsidRPr="00EF448C">
        <w:rPr>
          <w:lang w:val="de-AT"/>
        </w:rPr>
        <w:t xml:space="preserve"> Wels</w:t>
      </w:r>
      <w:r w:rsidR="006A2FE0">
        <w:rPr>
          <w:lang w:val="de-AT"/>
        </w:rPr>
        <w:t xml:space="preserve"> </w:t>
      </w:r>
      <w:r>
        <w:rPr>
          <w:lang w:val="de-AT"/>
        </w:rPr>
        <w:t>statt.</w:t>
      </w:r>
    </w:p>
    <w:p w14:paraId="5F7D9F90" w14:textId="77777777" w:rsidR="008A4992" w:rsidRDefault="008A4992" w:rsidP="008A4992">
      <w:pPr>
        <w:spacing w:line="240" w:lineRule="auto"/>
        <w:rPr>
          <w:lang w:val="de-AT"/>
        </w:rPr>
      </w:pPr>
    </w:p>
    <w:p w14:paraId="2B5C3C3D" w14:textId="5BAB7652" w:rsidR="001E6DF6" w:rsidRDefault="00DB7A29" w:rsidP="00B75A95">
      <w:pPr>
        <w:pStyle w:val="Listenabsatz"/>
        <w:numPr>
          <w:ilvl w:val="0"/>
          <w:numId w:val="8"/>
        </w:numPr>
        <w:ind w:right="566"/>
        <w:rPr>
          <w:lang w:val="de-AT"/>
        </w:rPr>
      </w:pPr>
      <w:proofErr w:type="spellStart"/>
      <w:r w:rsidRPr="005F1BA7">
        <w:rPr>
          <w:b/>
          <w:lang w:val="de-AT"/>
        </w:rPr>
        <w:t>Daltonstunden</w:t>
      </w:r>
      <w:proofErr w:type="spellEnd"/>
      <w:r w:rsidR="00FC2087">
        <w:rPr>
          <w:b/>
          <w:lang w:val="de-AT"/>
        </w:rPr>
        <w:t xml:space="preserve">: </w:t>
      </w:r>
      <w:r>
        <w:rPr>
          <w:lang w:val="de-AT"/>
        </w:rPr>
        <w:t>100% Schüler</w:t>
      </w:r>
      <w:r w:rsidR="00903FFA">
        <w:rPr>
          <w:lang w:val="de-AT"/>
        </w:rPr>
        <w:t>anteil</w:t>
      </w:r>
      <w:r>
        <w:rPr>
          <w:lang w:val="de-AT"/>
        </w:rPr>
        <w:t xml:space="preserve"> (abgesehe</w:t>
      </w:r>
      <w:r w:rsidR="005F1BA7">
        <w:rPr>
          <w:lang w:val="de-AT"/>
        </w:rPr>
        <w:t>n Begrüßung zu Stundenbeginn), sehr gut etabliertes, für alle Beteiligten selbstverständliches System</w:t>
      </w:r>
    </w:p>
    <w:p w14:paraId="694BD7FF" w14:textId="21D764E6" w:rsidR="005F1BA7" w:rsidRDefault="005F1BA7" w:rsidP="00B75A95">
      <w:pPr>
        <w:pStyle w:val="Listenabsatz"/>
        <w:numPr>
          <w:ilvl w:val="0"/>
          <w:numId w:val="8"/>
        </w:numPr>
        <w:ind w:right="566"/>
        <w:rPr>
          <w:lang w:val="de-AT"/>
        </w:rPr>
      </w:pPr>
      <w:r>
        <w:rPr>
          <w:b/>
          <w:lang w:val="de-AT"/>
        </w:rPr>
        <w:t>Interest Pocket</w:t>
      </w:r>
      <w:r w:rsidR="00FC2087">
        <w:rPr>
          <w:b/>
          <w:lang w:val="de-AT"/>
        </w:rPr>
        <w:t xml:space="preserve">: </w:t>
      </w:r>
      <w:r w:rsidR="00FC2087">
        <w:rPr>
          <w:lang w:val="de-AT"/>
        </w:rPr>
        <w:t xml:space="preserve">Übersicht der </w:t>
      </w:r>
      <w:r w:rsidR="00E2157A">
        <w:rPr>
          <w:lang w:val="de-AT"/>
        </w:rPr>
        <w:t>Erarbeitungsaufträge (im Vergleich zu Arbeitsaufträgen) mit</w:t>
      </w:r>
      <w:r w:rsidR="00732848">
        <w:rPr>
          <w:lang w:val="de-AT"/>
        </w:rPr>
        <w:t xml:space="preserve"> einer kurzen Anregung, </w:t>
      </w:r>
      <w:proofErr w:type="gramStart"/>
      <w:r w:rsidR="00732848">
        <w:rPr>
          <w:lang w:val="de-AT"/>
        </w:rPr>
        <w:t>um spannend</w:t>
      </w:r>
      <w:proofErr w:type="gramEnd"/>
      <w:r w:rsidR="00732848">
        <w:rPr>
          <w:lang w:val="de-AT"/>
        </w:rPr>
        <w:t xml:space="preserve"> in das Thema einzuleiten und das Interesse</w:t>
      </w:r>
      <w:r w:rsidR="007B0DD3">
        <w:rPr>
          <w:lang w:val="de-AT"/>
        </w:rPr>
        <w:t xml:space="preserve"> der</w:t>
      </w:r>
      <w:r w:rsidR="00732848">
        <w:rPr>
          <w:lang w:val="de-AT"/>
        </w:rPr>
        <w:t xml:space="preserve"> SchülerInnen</w:t>
      </w:r>
      <w:r w:rsidR="00E2157A">
        <w:rPr>
          <w:lang w:val="de-AT"/>
        </w:rPr>
        <w:t xml:space="preserve"> </w:t>
      </w:r>
      <w:r w:rsidR="00732848">
        <w:rPr>
          <w:lang w:val="de-AT"/>
        </w:rPr>
        <w:t xml:space="preserve">zu gewinnen (Anhang </w:t>
      </w:r>
      <w:r w:rsidR="00732848">
        <w:rPr>
          <w:lang w:val="de-AT"/>
        </w:rPr>
        <w:fldChar w:fldCharType="begin"/>
      </w:r>
      <w:r w:rsidR="00732848">
        <w:rPr>
          <w:lang w:val="de-AT"/>
        </w:rPr>
        <w:instrText xml:space="preserve"> REF _Ref512781772 \r \h </w:instrText>
      </w:r>
      <w:r w:rsidR="00732848">
        <w:rPr>
          <w:lang w:val="de-AT"/>
        </w:rPr>
      </w:r>
      <w:r w:rsidR="00732848">
        <w:rPr>
          <w:lang w:val="de-AT"/>
        </w:rPr>
        <w:fldChar w:fldCharType="separate"/>
      </w:r>
      <w:r w:rsidR="00C4330E">
        <w:rPr>
          <w:lang w:val="de-AT"/>
        </w:rPr>
        <w:t>F</w:t>
      </w:r>
      <w:r w:rsidR="00732848">
        <w:rPr>
          <w:lang w:val="de-AT"/>
        </w:rPr>
        <w:fldChar w:fldCharType="end"/>
      </w:r>
      <w:r w:rsidR="00732848">
        <w:rPr>
          <w:lang w:val="de-AT"/>
        </w:rPr>
        <w:t>)</w:t>
      </w:r>
    </w:p>
    <w:p w14:paraId="6F54DF87" w14:textId="45BFF74A" w:rsidR="00F55085" w:rsidRDefault="00F55085" w:rsidP="00B75A95">
      <w:pPr>
        <w:pStyle w:val="Listenabsatz"/>
        <w:numPr>
          <w:ilvl w:val="0"/>
          <w:numId w:val="8"/>
        </w:numPr>
        <w:ind w:right="566"/>
        <w:rPr>
          <w:lang w:val="de-AT"/>
        </w:rPr>
      </w:pPr>
      <w:r>
        <w:rPr>
          <w:b/>
          <w:lang w:val="de-AT"/>
        </w:rPr>
        <w:lastRenderedPageBreak/>
        <w:t>Visualisierung:</w:t>
      </w:r>
      <w:r>
        <w:rPr>
          <w:lang w:val="de-AT"/>
        </w:rPr>
        <w:t xml:space="preserve"> Regeln, Arbeitsaufgaben</w:t>
      </w:r>
      <w:r w:rsidR="00D335D3">
        <w:rPr>
          <w:lang w:val="de-AT"/>
        </w:rPr>
        <w:t>, Ordnung von Spiele etc. alles ist mit Farben, Symbolen oder Zeichen verbunden</w:t>
      </w:r>
    </w:p>
    <w:p w14:paraId="38C32DF0" w14:textId="41FF299D" w:rsidR="0006428E" w:rsidRDefault="0006428E" w:rsidP="00B75A95">
      <w:pPr>
        <w:pStyle w:val="Listenabsatz"/>
        <w:numPr>
          <w:ilvl w:val="0"/>
          <w:numId w:val="8"/>
        </w:numPr>
        <w:ind w:right="566"/>
        <w:rPr>
          <w:lang w:val="de-AT"/>
        </w:rPr>
      </w:pPr>
      <w:r>
        <w:rPr>
          <w:b/>
          <w:lang w:val="de-AT"/>
        </w:rPr>
        <w:t xml:space="preserve">Raumnutzung: </w:t>
      </w:r>
      <w:r>
        <w:rPr>
          <w:lang w:val="de-AT"/>
        </w:rPr>
        <w:t>Aufträge im Raum verteilt</w:t>
      </w:r>
      <w:r w:rsidR="00B62B15">
        <w:rPr>
          <w:lang w:val="de-AT"/>
        </w:rPr>
        <w:t>:</w:t>
      </w:r>
      <w:r>
        <w:rPr>
          <w:lang w:val="de-AT"/>
        </w:rPr>
        <w:t xml:space="preserve"> aufgebaut</w:t>
      </w:r>
      <w:r w:rsidR="00B62B15">
        <w:rPr>
          <w:lang w:val="de-AT"/>
        </w:rPr>
        <w:t xml:space="preserve"> und</w:t>
      </w:r>
      <w:r>
        <w:rPr>
          <w:lang w:val="de-AT"/>
        </w:rPr>
        <w:t xml:space="preserve"> an Wänden hängen</w:t>
      </w:r>
      <w:r w:rsidR="00B62B15">
        <w:rPr>
          <w:lang w:val="de-AT"/>
        </w:rPr>
        <w:t>d, Gang als „Lernraum“ während Unterrichtseinheiten</w:t>
      </w:r>
      <w:r w:rsidR="00E56A10">
        <w:rPr>
          <w:lang w:val="de-AT"/>
        </w:rPr>
        <w:t>, Arbeitsplatz frei wählbar</w:t>
      </w:r>
      <w:r w:rsidR="001314F4">
        <w:rPr>
          <w:lang w:val="de-AT"/>
        </w:rPr>
        <w:t>, unterschiedlich große und hohe Tische</w:t>
      </w:r>
      <w:r w:rsidR="000538C2">
        <w:rPr>
          <w:lang w:val="de-AT"/>
        </w:rPr>
        <w:t>, viel Farbe im Schulgebäude</w:t>
      </w:r>
    </w:p>
    <w:p w14:paraId="79D1BCCE" w14:textId="45A0C25A" w:rsidR="00EF4A47" w:rsidRPr="00DB7A29" w:rsidRDefault="00EF4A47" w:rsidP="00B75A95">
      <w:pPr>
        <w:pStyle w:val="Listenabsatz"/>
        <w:numPr>
          <w:ilvl w:val="0"/>
          <w:numId w:val="8"/>
        </w:numPr>
        <w:ind w:right="566"/>
        <w:rPr>
          <w:lang w:val="de-AT"/>
        </w:rPr>
      </w:pPr>
      <w:proofErr w:type="spellStart"/>
      <w:r>
        <w:rPr>
          <w:b/>
          <w:lang w:val="de-AT"/>
        </w:rPr>
        <w:t>Daltonplakate</w:t>
      </w:r>
      <w:proofErr w:type="spellEnd"/>
      <w:r>
        <w:rPr>
          <w:b/>
          <w:lang w:val="de-AT"/>
        </w:rPr>
        <w:t xml:space="preserve"> im Lehrerzimmer:</w:t>
      </w:r>
      <w:r>
        <w:rPr>
          <w:lang w:val="de-AT"/>
        </w:rPr>
        <w:t xml:space="preserve"> prominent sichtbar </w:t>
      </w:r>
      <w:r w:rsidR="00105A5D">
        <w:rPr>
          <w:lang w:val="de-AT"/>
        </w:rPr>
        <w:t xml:space="preserve">(Anhang </w:t>
      </w:r>
      <w:r w:rsidR="00105A5D">
        <w:rPr>
          <w:lang w:val="de-AT"/>
        </w:rPr>
        <w:fldChar w:fldCharType="begin"/>
      </w:r>
      <w:r w:rsidR="00105A5D">
        <w:rPr>
          <w:lang w:val="de-AT"/>
        </w:rPr>
        <w:instrText xml:space="preserve"> REF _Ref512782077 \r \h </w:instrText>
      </w:r>
      <w:r w:rsidR="00105A5D">
        <w:rPr>
          <w:lang w:val="de-AT"/>
        </w:rPr>
      </w:r>
      <w:r w:rsidR="00105A5D">
        <w:rPr>
          <w:lang w:val="de-AT"/>
        </w:rPr>
        <w:fldChar w:fldCharType="separate"/>
      </w:r>
      <w:r w:rsidR="00C4330E">
        <w:rPr>
          <w:lang w:val="de-AT"/>
        </w:rPr>
        <w:t>G</w:t>
      </w:r>
      <w:r w:rsidR="00105A5D">
        <w:rPr>
          <w:lang w:val="de-AT"/>
        </w:rPr>
        <w:fldChar w:fldCharType="end"/>
      </w:r>
      <w:r w:rsidR="00105A5D">
        <w:rPr>
          <w:lang w:val="de-AT"/>
        </w:rPr>
        <w:t>)</w:t>
      </w:r>
      <w:r w:rsidR="00272D11">
        <w:rPr>
          <w:lang w:val="de-AT"/>
        </w:rPr>
        <w:t xml:space="preserve"> =&gt; allgegenwärtig und ständige Erinnerung</w:t>
      </w:r>
    </w:p>
    <w:p w14:paraId="1BD4666D" w14:textId="77777777" w:rsidR="001E6DF6" w:rsidRPr="00E85551" w:rsidRDefault="001E6DF6" w:rsidP="00EF448C">
      <w:pPr>
        <w:rPr>
          <w:lang w:val="de-AT"/>
        </w:rPr>
      </w:pPr>
    </w:p>
    <w:p w14:paraId="61E80DB9" w14:textId="747AED88" w:rsidR="000F72CA" w:rsidRPr="003B3999" w:rsidRDefault="008741C4" w:rsidP="00516392">
      <w:pPr>
        <w:pStyle w:val="berschrift2"/>
        <w:rPr>
          <w:lang w:val="de-AT"/>
        </w:rPr>
      </w:pPr>
      <w:bookmarkStart w:id="33" w:name="_Toc513407528"/>
      <w:r w:rsidRPr="003B3999">
        <w:rPr>
          <w:lang w:val="de-AT"/>
        </w:rPr>
        <w:t>Voraussetzungen</w:t>
      </w:r>
      <w:bookmarkEnd w:id="33"/>
    </w:p>
    <w:p w14:paraId="32E74C22" w14:textId="123B0AC0" w:rsidR="006548B6" w:rsidRDefault="006548B6" w:rsidP="00B7703E">
      <w:pPr>
        <w:rPr>
          <w:lang w:val="de-AT"/>
        </w:rPr>
      </w:pPr>
      <w:r>
        <w:rPr>
          <w:lang w:val="de-AT"/>
        </w:rPr>
        <w:t xml:space="preserve">Für die </w:t>
      </w:r>
      <w:r w:rsidR="00F52459">
        <w:rPr>
          <w:lang w:val="de-AT"/>
        </w:rPr>
        <w:t xml:space="preserve">erfolgreiche </w:t>
      </w:r>
      <w:r>
        <w:rPr>
          <w:lang w:val="de-AT"/>
        </w:rPr>
        <w:t xml:space="preserve">Durchführung </w:t>
      </w:r>
      <w:r w:rsidR="004F261E">
        <w:rPr>
          <w:lang w:val="de-AT"/>
        </w:rPr>
        <w:t>von Aspekten des Dalton</w:t>
      </w:r>
      <w:r w:rsidR="001A3933">
        <w:rPr>
          <w:lang w:val="de-AT"/>
        </w:rPr>
        <w:t>plan</w:t>
      </w:r>
      <w:r w:rsidR="004F261E">
        <w:rPr>
          <w:lang w:val="de-AT"/>
        </w:rPr>
        <w:t xml:space="preserve"> haben sich einige Voraussetzungen</w:t>
      </w:r>
      <w:r w:rsidR="0072731D">
        <w:rPr>
          <w:lang w:val="de-AT"/>
        </w:rPr>
        <w:t xml:space="preserve"> hervorgetan, </w:t>
      </w:r>
      <w:r w:rsidR="00E97590">
        <w:rPr>
          <w:lang w:val="de-AT"/>
        </w:rPr>
        <w:t>welche</w:t>
      </w:r>
      <w:r w:rsidR="0072731D">
        <w:rPr>
          <w:lang w:val="de-AT"/>
        </w:rPr>
        <w:t xml:space="preserve"> die SchülerInnen mitbringen sollten, bzw. an denen mit ihnen gearbeitet werden muss, damit die Umsetzung erfolgreich ist. D</w:t>
      </w:r>
      <w:r w:rsidR="004F261E">
        <w:rPr>
          <w:lang w:val="de-AT"/>
        </w:rPr>
        <w:t>ie</w:t>
      </w:r>
      <w:r w:rsidR="0072731D">
        <w:rPr>
          <w:lang w:val="de-AT"/>
        </w:rPr>
        <w:t xml:space="preserve"> wichtigsten sind</w:t>
      </w:r>
      <w:r w:rsidR="004F261E">
        <w:rPr>
          <w:lang w:val="de-AT"/>
        </w:rPr>
        <w:t xml:space="preserve"> i</w:t>
      </w:r>
      <w:r w:rsidR="0072731D">
        <w:rPr>
          <w:lang w:val="de-AT"/>
        </w:rPr>
        <w:t>n den f</w:t>
      </w:r>
      <w:r w:rsidR="004F261E">
        <w:rPr>
          <w:lang w:val="de-AT"/>
        </w:rPr>
        <w:t xml:space="preserve">olgenden </w:t>
      </w:r>
      <w:r w:rsidR="0072731D">
        <w:rPr>
          <w:lang w:val="de-AT"/>
        </w:rPr>
        <w:t xml:space="preserve">Kapiteln </w:t>
      </w:r>
      <w:r w:rsidR="00F52459">
        <w:rPr>
          <w:lang w:val="de-AT"/>
        </w:rPr>
        <w:t>angeführt</w:t>
      </w:r>
      <w:r w:rsidR="0072731D">
        <w:rPr>
          <w:lang w:val="de-AT"/>
        </w:rPr>
        <w:t>.</w:t>
      </w:r>
    </w:p>
    <w:p w14:paraId="61E80DBB" w14:textId="4CFBAF80" w:rsidR="000D0ED7" w:rsidRPr="003B3999" w:rsidRDefault="000D0ED7" w:rsidP="00146B39">
      <w:pPr>
        <w:pStyle w:val="berschrift3"/>
        <w:rPr>
          <w:lang w:val="de-AT"/>
        </w:rPr>
      </w:pPr>
      <w:bookmarkStart w:id="34" w:name="_Toc513407529"/>
      <w:r w:rsidRPr="003B3999">
        <w:rPr>
          <w:lang w:val="de-AT"/>
        </w:rPr>
        <w:t>Tages</w:t>
      </w:r>
      <w:r w:rsidR="00C85489">
        <w:rPr>
          <w:lang w:val="de-AT"/>
        </w:rPr>
        <w:t xml:space="preserve">- und </w:t>
      </w:r>
      <w:r w:rsidRPr="003B3999">
        <w:rPr>
          <w:lang w:val="de-AT"/>
        </w:rPr>
        <w:t>Zeitplanung</w:t>
      </w:r>
      <w:bookmarkEnd w:id="34"/>
    </w:p>
    <w:p w14:paraId="414A644C" w14:textId="25160E62" w:rsidR="00AE2286" w:rsidRDefault="00AE2286" w:rsidP="00DC3D63">
      <w:pPr>
        <w:rPr>
          <w:lang w:val="de-AT"/>
        </w:rPr>
      </w:pPr>
      <w:r>
        <w:rPr>
          <w:lang w:val="de-AT"/>
        </w:rPr>
        <w:t>Im Zuge de</w:t>
      </w:r>
      <w:r w:rsidR="00FC3CBE">
        <w:rPr>
          <w:lang w:val="de-AT"/>
        </w:rPr>
        <w:t xml:space="preserve">r Einführung des neuen Arbeitsplanes </w:t>
      </w:r>
      <w:r w:rsidR="000F7039">
        <w:rPr>
          <w:lang w:val="de-AT"/>
        </w:rPr>
        <w:t xml:space="preserve">haben die SchülerInnen verschiedene Methoden zur Planung, wann welche Beispiele gelöst werden, angewandt. </w:t>
      </w:r>
      <w:r w:rsidR="00EE6580">
        <w:rPr>
          <w:lang w:val="de-AT"/>
        </w:rPr>
        <w:t xml:space="preserve">Überraschend war, dass </w:t>
      </w:r>
      <w:r w:rsidR="00DB1FEA">
        <w:rPr>
          <w:lang w:val="de-AT"/>
        </w:rPr>
        <w:t>sie oftmals berechneten wie viele Beispiele sie im Schnitt pro Tag lösen m</w:t>
      </w:r>
      <w:r w:rsidR="0061373F">
        <w:rPr>
          <w:lang w:val="de-AT"/>
        </w:rPr>
        <w:t xml:space="preserve">ussten, oder einfach die Wochentage nacheinander so lange wiederholend einschrieben, bis sie am Ende der Beispiele angelangt waren. </w:t>
      </w:r>
    </w:p>
    <w:p w14:paraId="78316F78" w14:textId="60B3E490" w:rsidR="000703B6" w:rsidRPr="003B3999" w:rsidRDefault="0061373F" w:rsidP="00DC3D63">
      <w:pPr>
        <w:rPr>
          <w:lang w:val="de-AT"/>
        </w:rPr>
      </w:pPr>
      <w:r>
        <w:rPr>
          <w:lang w:val="de-AT"/>
        </w:rPr>
        <w:t xml:space="preserve">Niemand </w:t>
      </w:r>
      <w:r w:rsidR="00FA4CDB">
        <w:rPr>
          <w:lang w:val="de-AT"/>
        </w:rPr>
        <w:t>zog die Faktoren „</w:t>
      </w:r>
      <w:r>
        <w:rPr>
          <w:lang w:val="de-AT"/>
        </w:rPr>
        <w:t>an welchen Tage</w:t>
      </w:r>
      <w:r w:rsidR="00FA4CDB">
        <w:rPr>
          <w:lang w:val="de-AT"/>
        </w:rPr>
        <w:t>n M-Unterricht ist“</w:t>
      </w:r>
      <w:r w:rsidR="00C80AE5">
        <w:rPr>
          <w:lang w:val="de-AT"/>
        </w:rPr>
        <w:t xml:space="preserve">, </w:t>
      </w:r>
      <w:r w:rsidR="000C37F7">
        <w:rPr>
          <w:lang w:val="de-AT"/>
        </w:rPr>
        <w:t>„</w:t>
      </w:r>
      <w:r w:rsidR="00C80AE5">
        <w:rPr>
          <w:lang w:val="de-AT"/>
        </w:rPr>
        <w:t>Tage an denen mir jemand helfen kann und mit mir gemeinsam lernt/übt“</w:t>
      </w:r>
      <w:r w:rsidR="000C37F7">
        <w:rPr>
          <w:lang w:val="de-AT"/>
        </w:rPr>
        <w:t xml:space="preserve">, </w:t>
      </w:r>
      <w:r w:rsidR="00FA4CDB">
        <w:rPr>
          <w:lang w:val="de-AT"/>
        </w:rPr>
        <w:t xml:space="preserve">„Tage, an denen ich weniger Zeit habe, weil ich Nachmittagsunterricht habe“ oder ähnliche mit ein. </w:t>
      </w:r>
      <w:r w:rsidR="00DB0599">
        <w:rPr>
          <w:lang w:val="de-AT"/>
        </w:rPr>
        <w:t xml:space="preserve">Deswegen wurde in Einzelgesprächen eben diese Thematik besprochen und mittels Erstellen eines </w:t>
      </w:r>
      <w:r w:rsidR="00331C35">
        <w:rPr>
          <w:lang w:val="de-AT"/>
        </w:rPr>
        <w:t xml:space="preserve">Tages- und </w:t>
      </w:r>
      <w:r w:rsidR="00DB0599">
        <w:rPr>
          <w:lang w:val="de-AT"/>
        </w:rPr>
        <w:t>Wochenplanes (</w:t>
      </w:r>
      <w:r w:rsidR="00331C35">
        <w:rPr>
          <w:lang w:val="de-AT"/>
        </w:rPr>
        <w:t xml:space="preserve">Vorlage </w:t>
      </w:r>
      <w:r w:rsidR="00DB0599">
        <w:rPr>
          <w:lang w:val="de-AT"/>
        </w:rPr>
        <w:t xml:space="preserve">siehe </w:t>
      </w:r>
      <w:r w:rsidR="000703B6" w:rsidRPr="003B3999">
        <w:rPr>
          <w:lang w:val="de-AT"/>
        </w:rPr>
        <w:t>Anha</w:t>
      </w:r>
      <w:r w:rsidR="000703B6" w:rsidRPr="00DB0599">
        <w:rPr>
          <w:lang w:val="de-AT"/>
        </w:rPr>
        <w:t>ng</w:t>
      </w:r>
      <w:r w:rsidR="00C85489">
        <w:rPr>
          <w:lang w:val="de-AT"/>
        </w:rPr>
        <w:t xml:space="preserve"> A</w:t>
      </w:r>
      <w:r w:rsidR="00DB0599" w:rsidRPr="00DB0599">
        <w:rPr>
          <w:lang w:val="de-AT"/>
        </w:rPr>
        <w:t xml:space="preserve">) </w:t>
      </w:r>
      <w:r w:rsidR="00331C35">
        <w:rPr>
          <w:lang w:val="de-AT"/>
        </w:rPr>
        <w:t>überlegt wie viel Zeit jede/r einzelne mit Schlafen, Schule, Hobbies etc. verbringt und wann (darauf ausgerichtet) gute Zeiten zum Lernen</w:t>
      </w:r>
      <w:r w:rsidR="00C80AE5">
        <w:rPr>
          <w:lang w:val="de-AT"/>
        </w:rPr>
        <w:t xml:space="preserve"> oder Aufgaben lösen</w:t>
      </w:r>
      <w:r w:rsidR="00331C35">
        <w:rPr>
          <w:lang w:val="de-AT"/>
        </w:rPr>
        <w:t xml:space="preserve"> sind. </w:t>
      </w:r>
    </w:p>
    <w:p w14:paraId="61E80DBD" w14:textId="2EDCF230" w:rsidR="000D0ED7" w:rsidRPr="003B3999" w:rsidRDefault="000D0ED7" w:rsidP="00146B39">
      <w:pPr>
        <w:pStyle w:val="berschrift3"/>
        <w:rPr>
          <w:lang w:val="de-AT"/>
        </w:rPr>
      </w:pPr>
      <w:bookmarkStart w:id="35" w:name="_Toc513407530"/>
      <w:r w:rsidRPr="003B3999">
        <w:rPr>
          <w:lang w:val="de-AT"/>
        </w:rPr>
        <w:t xml:space="preserve">Lernen </w:t>
      </w:r>
      <w:proofErr w:type="spellStart"/>
      <w:r w:rsidR="00813D15">
        <w:rPr>
          <w:lang w:val="de-AT"/>
        </w:rPr>
        <w:t>l</w:t>
      </w:r>
      <w:r w:rsidRPr="003B3999">
        <w:rPr>
          <w:lang w:val="de-AT"/>
        </w:rPr>
        <w:t>ernen</w:t>
      </w:r>
      <w:bookmarkEnd w:id="35"/>
      <w:proofErr w:type="spellEnd"/>
    </w:p>
    <w:p w14:paraId="6247C738" w14:textId="2419BEE0" w:rsidR="00985591" w:rsidRDefault="00985591" w:rsidP="000D0ED7">
      <w:pPr>
        <w:rPr>
          <w:lang w:val="de-AT"/>
        </w:rPr>
      </w:pPr>
      <w:r>
        <w:rPr>
          <w:lang w:val="de-AT"/>
        </w:rPr>
        <w:t xml:space="preserve">Als </w:t>
      </w:r>
      <w:r w:rsidR="000C4446">
        <w:rPr>
          <w:lang w:val="de-AT"/>
        </w:rPr>
        <w:t>Voraussetzung fü</w:t>
      </w:r>
      <w:r w:rsidR="000906FF">
        <w:rPr>
          <w:lang w:val="de-AT"/>
        </w:rPr>
        <w:t>r Erarbeitungspläne</w:t>
      </w:r>
      <w:r w:rsidR="0066216D">
        <w:rPr>
          <w:lang w:val="de-AT"/>
        </w:rPr>
        <w:t xml:space="preserve"> </w:t>
      </w:r>
      <w:r w:rsidR="00813D15">
        <w:rPr>
          <w:lang w:val="de-AT"/>
        </w:rPr>
        <w:t>sollten SchülerInnen mit verschiedenen Möglichkeiten des</w:t>
      </w:r>
      <w:r w:rsidR="008E45E4">
        <w:rPr>
          <w:lang w:val="de-AT"/>
        </w:rPr>
        <w:t xml:space="preserve"> Lernens vertraut sein und selbst ihre bevorzugte Art des Lernens kennen. Für </w:t>
      </w:r>
      <w:r w:rsidR="00053760">
        <w:rPr>
          <w:lang w:val="de-AT"/>
        </w:rPr>
        <w:t>die</w:t>
      </w:r>
      <w:r w:rsidR="008E45E4">
        <w:rPr>
          <w:lang w:val="de-AT"/>
        </w:rPr>
        <w:t xml:space="preserve"> Schülerinnen</w:t>
      </w:r>
      <w:r w:rsidR="00053760">
        <w:rPr>
          <w:lang w:val="de-AT"/>
        </w:rPr>
        <w:t xml:space="preserve"> meiner Klasse</w:t>
      </w:r>
      <w:r w:rsidR="008E45E4">
        <w:rPr>
          <w:lang w:val="de-AT"/>
        </w:rPr>
        <w:t xml:space="preserve"> bedeutete lernen </w:t>
      </w:r>
      <w:r w:rsidR="00053760">
        <w:rPr>
          <w:lang w:val="de-AT"/>
        </w:rPr>
        <w:t>oftmals „durchlesen“ oder „abprüfen lassen von einer anderen Person“.</w:t>
      </w:r>
    </w:p>
    <w:p w14:paraId="0ABC4C5A" w14:textId="292BB96C" w:rsidR="00373EB4" w:rsidRDefault="00373EB4" w:rsidP="000D0ED7">
      <w:pPr>
        <w:rPr>
          <w:lang w:val="de-AT"/>
        </w:rPr>
      </w:pPr>
      <w:r>
        <w:rPr>
          <w:lang w:val="de-AT"/>
        </w:rPr>
        <w:lastRenderedPageBreak/>
        <w:t xml:space="preserve">Deswegen </w:t>
      </w:r>
      <w:r w:rsidR="00957F81">
        <w:rPr>
          <w:lang w:val="de-AT"/>
        </w:rPr>
        <w:t xml:space="preserve">ist es hilfreich </w:t>
      </w:r>
      <w:r>
        <w:rPr>
          <w:lang w:val="de-AT"/>
        </w:rPr>
        <w:t xml:space="preserve">immer wieder Schwerpunkte </w:t>
      </w:r>
      <w:r w:rsidR="00957F81">
        <w:rPr>
          <w:lang w:val="de-AT"/>
        </w:rPr>
        <w:t>zu setzen, um das Lernen zu erlernen. Projekt</w:t>
      </w:r>
      <w:r w:rsidR="00D65368">
        <w:rPr>
          <w:lang w:val="de-AT"/>
        </w:rPr>
        <w:t>tage</w:t>
      </w:r>
      <w:r w:rsidR="0083218A">
        <w:rPr>
          <w:lang w:val="de-AT"/>
        </w:rPr>
        <w:t xml:space="preserve"> oder -</w:t>
      </w:r>
      <w:r w:rsidR="00957F81">
        <w:rPr>
          <w:lang w:val="de-AT"/>
        </w:rPr>
        <w:t>wochen (in unserem Jahrgangsteam wurde es beispielsweise als Schwerpunkt für die Lesewoche gewählt), Workshops oder ein kurzer</w:t>
      </w:r>
      <w:r w:rsidR="005D612A">
        <w:rPr>
          <w:lang w:val="de-AT"/>
        </w:rPr>
        <w:t xml:space="preserve"> </w:t>
      </w:r>
      <w:r w:rsidR="003D6F60">
        <w:rPr>
          <w:lang w:val="de-AT"/>
        </w:rPr>
        <w:t>Impuls</w:t>
      </w:r>
      <w:r w:rsidR="005D612A">
        <w:rPr>
          <w:lang w:val="de-AT"/>
        </w:rPr>
        <w:t xml:space="preserve"> im Unterricht</w:t>
      </w:r>
      <w:r w:rsidR="00D65368">
        <w:rPr>
          <w:lang w:val="de-AT"/>
        </w:rPr>
        <w:t xml:space="preserve"> sind nur einige Beispiele</w:t>
      </w:r>
      <w:r w:rsidR="0083218A">
        <w:rPr>
          <w:lang w:val="de-AT"/>
        </w:rPr>
        <w:t>, um</w:t>
      </w:r>
      <w:r w:rsidR="00D65368">
        <w:rPr>
          <w:lang w:val="de-AT"/>
        </w:rPr>
        <w:t xml:space="preserve"> dies zu tun.</w:t>
      </w:r>
    </w:p>
    <w:p w14:paraId="61E80DBF" w14:textId="77777777" w:rsidR="000F72CA" w:rsidRPr="003B3999" w:rsidRDefault="008741C4" w:rsidP="00146B39">
      <w:pPr>
        <w:pStyle w:val="berschrift3"/>
        <w:rPr>
          <w:lang w:val="de-AT"/>
        </w:rPr>
      </w:pPr>
      <w:bookmarkStart w:id="36" w:name="_Toc513407531"/>
      <w:r w:rsidRPr="003B3999">
        <w:rPr>
          <w:lang w:val="de-AT"/>
        </w:rPr>
        <w:t>Ziele stecken</w:t>
      </w:r>
      <w:bookmarkEnd w:id="36"/>
    </w:p>
    <w:p w14:paraId="61E80DC0" w14:textId="55E46022" w:rsidR="005C3AE0" w:rsidRPr="003B3999" w:rsidRDefault="007864F9" w:rsidP="005C3AE0">
      <w:pPr>
        <w:rPr>
          <w:lang w:val="de-AT"/>
        </w:rPr>
      </w:pPr>
      <w:r>
        <w:rPr>
          <w:lang w:val="de-AT"/>
        </w:rPr>
        <w:t>Um den SchülerInnen ein Bewusstsein zu schaffen, dass sie selbst für ihre Note verantwortlich und nicht von der Willkür der Lehrkraft</w:t>
      </w:r>
      <w:r w:rsidR="00C36909">
        <w:rPr>
          <w:lang w:val="de-AT"/>
        </w:rPr>
        <w:t xml:space="preserve"> abhängig sind</w:t>
      </w:r>
      <w:r w:rsidR="00CD5BB8">
        <w:rPr>
          <w:lang w:val="de-AT"/>
        </w:rPr>
        <w:t xml:space="preserve">, formulieren sie zum Anfang jedes Semesters einen M-Vertrag auf Basis der folgenden Vorlage. </w:t>
      </w:r>
    </w:p>
    <w:p w14:paraId="7A49F1A3" w14:textId="77777777" w:rsidR="0072198D" w:rsidRPr="003B3999" w:rsidRDefault="005048BF" w:rsidP="0072198D">
      <w:pPr>
        <w:keepNext/>
        <w:jc w:val="center"/>
        <w:rPr>
          <w:lang w:val="de-AT"/>
        </w:rPr>
      </w:pPr>
      <w:r w:rsidRPr="003B3999">
        <w:rPr>
          <w:noProof/>
          <w:lang w:val="de-AT"/>
        </w:rPr>
        <w:drawing>
          <wp:inline distT="0" distB="0" distL="0" distR="0" wp14:anchorId="78BA8C6F" wp14:editId="76CBD2E6">
            <wp:extent cx="4344885" cy="5524500"/>
            <wp:effectExtent l="0" t="0" r="0"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51" r="3559" b="3819"/>
                    <a:stretch/>
                  </pic:blipFill>
                  <pic:spPr bwMode="auto">
                    <a:xfrm>
                      <a:off x="0" y="0"/>
                      <a:ext cx="4364218" cy="5549082"/>
                    </a:xfrm>
                    <a:prstGeom prst="rect">
                      <a:avLst/>
                    </a:prstGeom>
                    <a:noFill/>
                    <a:ln>
                      <a:noFill/>
                    </a:ln>
                    <a:extLst>
                      <a:ext uri="{53640926-AAD7-44D8-BBD7-CCE9431645EC}">
                        <a14:shadowObscured xmlns:a14="http://schemas.microsoft.com/office/drawing/2010/main"/>
                      </a:ext>
                    </a:extLst>
                  </pic:spPr>
                </pic:pic>
              </a:graphicData>
            </a:graphic>
          </wp:inline>
        </w:drawing>
      </w:r>
    </w:p>
    <w:p w14:paraId="4C203B16" w14:textId="2F448C22" w:rsidR="008F6093" w:rsidRPr="003B3999" w:rsidRDefault="0072198D" w:rsidP="0072198D">
      <w:pPr>
        <w:pStyle w:val="Beschriftung"/>
        <w:rPr>
          <w:lang w:val="de-AT"/>
        </w:rPr>
      </w:pPr>
      <w:bookmarkStart w:id="37" w:name="_Toc513407088"/>
      <w:r w:rsidRPr="003B3999">
        <w:rPr>
          <w:lang w:val="de-AT"/>
        </w:rPr>
        <w:t xml:space="preserve">Abbildung </w:t>
      </w:r>
      <w:r w:rsidR="0060346D">
        <w:rPr>
          <w:lang w:val="de-AT"/>
        </w:rPr>
        <w:fldChar w:fldCharType="begin"/>
      </w:r>
      <w:r w:rsidR="0060346D">
        <w:rPr>
          <w:lang w:val="de-AT"/>
        </w:rPr>
        <w:instrText xml:space="preserve"> SEQ Abbildung \* ARABIC </w:instrText>
      </w:r>
      <w:r w:rsidR="0060346D">
        <w:rPr>
          <w:lang w:val="de-AT"/>
        </w:rPr>
        <w:fldChar w:fldCharType="separate"/>
      </w:r>
      <w:r w:rsidR="00C4330E">
        <w:rPr>
          <w:noProof/>
          <w:lang w:val="de-AT"/>
        </w:rPr>
        <w:t>2</w:t>
      </w:r>
      <w:r w:rsidR="0060346D">
        <w:rPr>
          <w:lang w:val="de-AT"/>
        </w:rPr>
        <w:fldChar w:fldCharType="end"/>
      </w:r>
      <w:r w:rsidRPr="003B3999">
        <w:rPr>
          <w:lang w:val="de-AT"/>
        </w:rPr>
        <w:t>: M-Vertrag</w:t>
      </w:r>
      <w:bookmarkEnd w:id="37"/>
    </w:p>
    <w:p w14:paraId="686CDB4F" w14:textId="33C74E76" w:rsidR="0072198D" w:rsidRPr="003B3999" w:rsidRDefault="0072198D" w:rsidP="0072198D">
      <w:pPr>
        <w:jc w:val="center"/>
        <w:rPr>
          <w:rStyle w:val="Buchtitel"/>
          <w:lang w:val="de-AT"/>
        </w:rPr>
      </w:pPr>
      <w:r w:rsidRPr="003B3999">
        <w:rPr>
          <w:rStyle w:val="Buchtitel"/>
          <w:lang w:val="de-AT"/>
        </w:rPr>
        <w:t>(Eigene Darstellung)</w:t>
      </w:r>
    </w:p>
    <w:p w14:paraId="0A1F8E91" w14:textId="752B7593" w:rsidR="00B37C61" w:rsidRDefault="006A394F" w:rsidP="0072198D">
      <w:pPr>
        <w:rPr>
          <w:lang w:val="de-AT"/>
        </w:rPr>
      </w:pPr>
      <w:r>
        <w:rPr>
          <w:lang w:val="de-AT"/>
        </w:rPr>
        <w:t xml:space="preserve">Die Vorlage wird auf der Tafel vorgeschrieben und die SchülerInnen schreiben und gestalten </w:t>
      </w:r>
      <w:r w:rsidR="001209C0">
        <w:rPr>
          <w:lang w:val="de-AT"/>
        </w:rPr>
        <w:t xml:space="preserve">ihren </w:t>
      </w:r>
      <w:r w:rsidR="00C47F01">
        <w:rPr>
          <w:lang w:val="de-AT"/>
        </w:rPr>
        <w:t>individuellen</w:t>
      </w:r>
      <w:r w:rsidR="001209C0">
        <w:rPr>
          <w:lang w:val="de-AT"/>
        </w:rPr>
        <w:t xml:space="preserve"> Vertrag </w:t>
      </w:r>
      <w:r>
        <w:rPr>
          <w:lang w:val="de-AT"/>
        </w:rPr>
        <w:t xml:space="preserve">selbstständig </w:t>
      </w:r>
      <w:r w:rsidR="001209C0">
        <w:rPr>
          <w:lang w:val="de-AT"/>
        </w:rPr>
        <w:t>auf einem leeren Blatt Papier.</w:t>
      </w:r>
      <w:r w:rsidR="00F95289">
        <w:rPr>
          <w:lang w:val="de-AT"/>
        </w:rPr>
        <w:t xml:space="preserve"> </w:t>
      </w:r>
      <w:r w:rsidR="00F95289">
        <w:rPr>
          <w:lang w:val="de-AT"/>
        </w:rPr>
        <w:lastRenderedPageBreak/>
        <w:t xml:space="preserve">Dadurch wird ein </w:t>
      </w:r>
      <w:r w:rsidR="00C47F01">
        <w:rPr>
          <w:lang w:val="de-AT"/>
        </w:rPr>
        <w:t>persönlicher</w:t>
      </w:r>
      <w:r w:rsidR="00F95289">
        <w:rPr>
          <w:lang w:val="de-AT"/>
        </w:rPr>
        <w:t xml:space="preserve"> Bezug hergestellt und durch das Einlegen auf der ersten </w:t>
      </w:r>
      <w:r w:rsidR="00510E8F">
        <w:rPr>
          <w:lang w:val="de-AT"/>
        </w:rPr>
        <w:t>Vorders</w:t>
      </w:r>
      <w:r w:rsidR="00F95289">
        <w:rPr>
          <w:lang w:val="de-AT"/>
        </w:rPr>
        <w:t xml:space="preserve">eite vom Einband des M-Schulübungsheftes ist der Vertrag auch </w:t>
      </w:r>
      <w:r w:rsidR="00717C14">
        <w:rPr>
          <w:lang w:val="de-AT"/>
        </w:rPr>
        <w:t xml:space="preserve">allgegenwärtig. </w:t>
      </w:r>
    </w:p>
    <w:p w14:paraId="4003BA09" w14:textId="77777777" w:rsidR="001D0B34" w:rsidRDefault="001D0B34" w:rsidP="0072198D">
      <w:pPr>
        <w:rPr>
          <w:lang w:val="de-AT"/>
        </w:rPr>
      </w:pPr>
    </w:p>
    <w:p w14:paraId="0CF20D0D" w14:textId="487F1C73" w:rsidR="000A7582" w:rsidRDefault="000A7582" w:rsidP="0072198D">
      <w:pPr>
        <w:rPr>
          <w:lang w:val="de-AT"/>
        </w:rPr>
      </w:pPr>
      <w:r>
        <w:rPr>
          <w:lang w:val="de-AT"/>
        </w:rPr>
        <w:t xml:space="preserve">Die Wahl, was sie konkret machen wollen, ist </w:t>
      </w:r>
      <w:r w:rsidR="0023426F">
        <w:rPr>
          <w:lang w:val="de-AT"/>
        </w:rPr>
        <w:t>den SchülerInne</w:t>
      </w:r>
      <w:r w:rsidR="004959E7">
        <w:rPr>
          <w:lang w:val="de-AT"/>
        </w:rPr>
        <w:t>n</w:t>
      </w:r>
      <w:r>
        <w:rPr>
          <w:lang w:val="de-AT"/>
        </w:rPr>
        <w:t xml:space="preserve"> grundsätzlich freigestellt. Wichtig ist nur, dass es im Groben</w:t>
      </w:r>
      <w:r w:rsidR="001516CC">
        <w:rPr>
          <w:lang w:val="de-AT"/>
        </w:rPr>
        <w:t xml:space="preserve"> nach den SMART-</w:t>
      </w:r>
      <w:r w:rsidR="00D60C78">
        <w:rPr>
          <w:lang w:val="de-AT"/>
        </w:rPr>
        <w:t>Prinzipien (spezifisch, messbar, anspruchsvoll, realistisch, terminisiert)</w:t>
      </w:r>
      <w:r w:rsidR="00AD64F5" w:rsidRPr="00AD64F5">
        <w:rPr>
          <w:lang w:val="de-AT"/>
        </w:rPr>
        <w:t xml:space="preserve"> </w:t>
      </w:r>
      <w:r w:rsidR="00AD64F5">
        <w:rPr>
          <w:lang w:val="de-AT"/>
        </w:rPr>
        <w:t xml:space="preserve">(vgl. </w:t>
      </w:r>
      <w:r w:rsidR="00AD64F5" w:rsidRPr="00D90622">
        <w:rPr>
          <w:lang w:val="de-AT"/>
        </w:rPr>
        <w:t>www.projektmanagementhandbuch.de</w:t>
      </w:r>
      <w:r w:rsidR="00AD64F5">
        <w:rPr>
          <w:lang w:val="de-AT"/>
        </w:rPr>
        <w:t>)</w:t>
      </w:r>
      <w:r w:rsidR="00D60C78">
        <w:rPr>
          <w:lang w:val="de-AT"/>
        </w:rPr>
        <w:t xml:space="preserve"> </w:t>
      </w:r>
      <w:r w:rsidR="00ED76CE">
        <w:rPr>
          <w:lang w:val="de-AT"/>
        </w:rPr>
        <w:t xml:space="preserve">formuliert wird. Das </w:t>
      </w:r>
      <w:r w:rsidR="003D41BA">
        <w:rPr>
          <w:lang w:val="de-AT"/>
        </w:rPr>
        <w:t>Konzept</w:t>
      </w:r>
      <w:r w:rsidR="00ED76CE">
        <w:rPr>
          <w:lang w:val="de-AT"/>
        </w:rPr>
        <w:t xml:space="preserve"> wurde dabei nicht als solches erklärt, aber beispielhaft </w:t>
      </w:r>
      <w:r w:rsidR="0002639F">
        <w:rPr>
          <w:lang w:val="de-AT"/>
        </w:rPr>
        <w:t>vorgeführt. (sodass sie beispielsweise statt „Test erstellen“ „</w:t>
      </w:r>
      <w:r w:rsidR="00D65311">
        <w:rPr>
          <w:lang w:val="de-AT"/>
        </w:rPr>
        <w:t>zwei</w:t>
      </w:r>
      <w:r w:rsidR="0002639F">
        <w:rPr>
          <w:lang w:val="de-AT"/>
        </w:rPr>
        <w:t xml:space="preserve"> Test</w:t>
      </w:r>
      <w:r w:rsidR="00D65311">
        <w:rPr>
          <w:lang w:val="de-AT"/>
        </w:rPr>
        <w:t>s</w:t>
      </w:r>
      <w:r w:rsidR="0002639F">
        <w:rPr>
          <w:lang w:val="de-AT"/>
        </w:rPr>
        <w:t xml:space="preserve"> mit Anna gemeinsam erstellen“ schreiben) </w:t>
      </w:r>
    </w:p>
    <w:p w14:paraId="1844F87F" w14:textId="171B7666" w:rsidR="00276546" w:rsidRDefault="00276546" w:rsidP="0072198D">
      <w:pPr>
        <w:rPr>
          <w:lang w:val="de-AT"/>
        </w:rPr>
      </w:pPr>
      <w:r>
        <w:rPr>
          <w:lang w:val="de-AT"/>
        </w:rPr>
        <w:t>Zum Abschluss unterschreiben sie, eine Vertrauensperson ihrer Wahl (die sie bei der Umsetz</w:t>
      </w:r>
      <w:r w:rsidR="005E7D59">
        <w:rPr>
          <w:lang w:val="de-AT"/>
        </w:rPr>
        <w:t>ung und Einhaltung der Ziele unterstützt) und, als letzte „Kontrollinstanz“, eine Lehrkraft</w:t>
      </w:r>
    </w:p>
    <w:p w14:paraId="4085CF42" w14:textId="1C3EA4A6" w:rsidR="0072198D" w:rsidRPr="003B3999" w:rsidRDefault="00B81FEA" w:rsidP="0072198D">
      <w:pPr>
        <w:rPr>
          <w:lang w:val="de-AT"/>
        </w:rPr>
      </w:pPr>
      <w:r>
        <w:rPr>
          <w:lang w:val="de-AT"/>
        </w:rPr>
        <w:t xml:space="preserve">Die SchülerInnen sind selbst dafür verantwortlich </w:t>
      </w:r>
      <w:r w:rsidR="00B37C61">
        <w:rPr>
          <w:lang w:val="de-AT"/>
        </w:rPr>
        <w:t xml:space="preserve">bei </w:t>
      </w:r>
      <w:r w:rsidR="000C647B">
        <w:rPr>
          <w:lang w:val="de-AT"/>
        </w:rPr>
        <w:t xml:space="preserve">Abschluss der Tätigkeit oder </w:t>
      </w:r>
      <w:r w:rsidR="006F2DED">
        <w:rPr>
          <w:lang w:val="de-AT"/>
        </w:rPr>
        <w:t xml:space="preserve">Erreichen </w:t>
      </w:r>
      <w:r w:rsidR="000C647B">
        <w:rPr>
          <w:lang w:val="de-AT"/>
        </w:rPr>
        <w:t xml:space="preserve">des Datums </w:t>
      </w:r>
      <w:r w:rsidR="000D1616">
        <w:rPr>
          <w:lang w:val="de-AT"/>
        </w:rPr>
        <w:t>zu kontrollieren, ob sie zeitgerecht fertig geworden sind</w:t>
      </w:r>
      <w:r w:rsidR="004959E7">
        <w:rPr>
          <w:lang w:val="de-AT"/>
        </w:rPr>
        <w:t>.</w:t>
      </w:r>
      <w:r w:rsidR="000D1616">
        <w:rPr>
          <w:lang w:val="de-AT"/>
        </w:rPr>
        <w:t xml:space="preserve"> </w:t>
      </w:r>
      <w:r w:rsidR="004959E7">
        <w:rPr>
          <w:lang w:val="de-AT"/>
        </w:rPr>
        <w:t>M</w:t>
      </w:r>
      <w:r w:rsidR="000D1616">
        <w:rPr>
          <w:lang w:val="de-AT"/>
        </w:rPr>
        <w:t>ittels Haken, Welle und X</w:t>
      </w:r>
      <w:r w:rsidR="004959E7">
        <w:rPr>
          <w:lang w:val="de-AT"/>
        </w:rPr>
        <w:t xml:space="preserve"> werden ihre Erfolge notiert</w:t>
      </w:r>
      <w:r w:rsidR="00675B45">
        <w:rPr>
          <w:lang w:val="de-AT"/>
        </w:rPr>
        <w:t>.</w:t>
      </w:r>
    </w:p>
    <w:p w14:paraId="61E80DC1" w14:textId="77777777" w:rsidR="00193A09" w:rsidRPr="003905D8" w:rsidRDefault="00193A09" w:rsidP="00146B39">
      <w:pPr>
        <w:pStyle w:val="berschrift3"/>
        <w:rPr>
          <w:lang w:val="de-AT"/>
        </w:rPr>
      </w:pPr>
      <w:bookmarkStart w:id="38" w:name="_Toc513407532"/>
      <w:r w:rsidRPr="003905D8">
        <w:rPr>
          <w:lang w:val="de-AT"/>
        </w:rPr>
        <w:t>Reflexion</w:t>
      </w:r>
      <w:bookmarkEnd w:id="38"/>
    </w:p>
    <w:p w14:paraId="4E1287B0" w14:textId="5C1A2F54" w:rsidR="009A4F68" w:rsidRDefault="00D65311" w:rsidP="005C3AE0">
      <w:pPr>
        <w:rPr>
          <w:lang w:val="de-AT"/>
        </w:rPr>
      </w:pPr>
      <w:r>
        <w:rPr>
          <w:lang w:val="de-AT"/>
        </w:rPr>
        <w:t>Ein wichtiger Teil des Lernprozesses ist ihn auch als solchen zu erkennen.</w:t>
      </w:r>
      <w:r w:rsidR="00BB4574">
        <w:rPr>
          <w:lang w:val="de-AT"/>
        </w:rPr>
        <w:t xml:space="preserve"> Mit verschiedenen Methoden wurden Reflexionen angeleitet. Die </w:t>
      </w:r>
      <w:r w:rsidR="009A4F68">
        <w:rPr>
          <w:lang w:val="de-AT"/>
        </w:rPr>
        <w:t>gängigsten sind:</w:t>
      </w:r>
    </w:p>
    <w:p w14:paraId="7396939C" w14:textId="77777777" w:rsidR="001D35D5" w:rsidRDefault="001D35D5" w:rsidP="00EF0D05">
      <w:pPr>
        <w:spacing w:line="240" w:lineRule="auto"/>
        <w:rPr>
          <w:lang w:val="de-AT"/>
        </w:rPr>
      </w:pPr>
    </w:p>
    <w:p w14:paraId="260DC9B1" w14:textId="34FFE426" w:rsidR="00D65311" w:rsidRDefault="009A4F68" w:rsidP="003905D8">
      <w:pPr>
        <w:pStyle w:val="Listenabsatz"/>
        <w:numPr>
          <w:ilvl w:val="0"/>
          <w:numId w:val="8"/>
        </w:numPr>
        <w:ind w:right="566"/>
        <w:rPr>
          <w:lang w:val="de-AT"/>
        </w:rPr>
      </w:pPr>
      <w:r w:rsidRPr="00EF0D05">
        <w:rPr>
          <w:b/>
          <w:lang w:val="de-AT"/>
        </w:rPr>
        <w:t>Exit-Tickets</w:t>
      </w:r>
      <w:r w:rsidR="00E0418E" w:rsidRPr="00EF0D05">
        <w:rPr>
          <w:b/>
          <w:lang w:val="de-AT"/>
        </w:rPr>
        <w:t>:</w:t>
      </w:r>
      <w:r w:rsidR="00E0418E">
        <w:rPr>
          <w:lang w:val="de-AT"/>
        </w:rPr>
        <w:t xml:space="preserve"> kurze Fragen („Was habe ich heute gelernt?“</w:t>
      </w:r>
      <w:r w:rsidR="00F0405E">
        <w:rPr>
          <w:lang w:val="de-AT"/>
        </w:rPr>
        <w:t>), die auf keinen Zetteln beantwortet und abgesammelt werden. Das Verschriftlichen un</w:t>
      </w:r>
      <w:r w:rsidR="00186950">
        <w:rPr>
          <w:lang w:val="de-AT"/>
        </w:rPr>
        <w:t xml:space="preserve">d Absammeln hat zwei Nebeneffekte: jede/r beteiligt sich nachweislich und die Lehrkraft erhält eine kurze, </w:t>
      </w:r>
      <w:r w:rsidR="000E2BDE">
        <w:rPr>
          <w:lang w:val="de-AT"/>
        </w:rPr>
        <w:t>informelle Rückmeldung.</w:t>
      </w:r>
    </w:p>
    <w:p w14:paraId="5077CD0D" w14:textId="2152B4ED" w:rsidR="000E2BDE" w:rsidRDefault="000E2BDE" w:rsidP="003905D8">
      <w:pPr>
        <w:pStyle w:val="Listenabsatz"/>
        <w:numPr>
          <w:ilvl w:val="0"/>
          <w:numId w:val="8"/>
        </w:numPr>
        <w:ind w:right="566"/>
        <w:rPr>
          <w:lang w:val="de-AT"/>
        </w:rPr>
      </w:pPr>
      <w:r w:rsidRPr="00060326">
        <w:rPr>
          <w:lang w:val="de-AT"/>
        </w:rPr>
        <w:t xml:space="preserve">Bei jeder Lernzielkontrolle und Schularbeit </w:t>
      </w:r>
      <w:r w:rsidR="00060326" w:rsidRPr="00060326">
        <w:rPr>
          <w:lang w:val="de-AT"/>
        </w:rPr>
        <w:t>beantworten</w:t>
      </w:r>
      <w:r w:rsidRPr="00060326">
        <w:rPr>
          <w:lang w:val="de-AT"/>
        </w:rPr>
        <w:t xml:space="preserve"> die Schüler die </w:t>
      </w:r>
      <w:r w:rsidR="00060326" w:rsidRPr="00EF0D05">
        <w:rPr>
          <w:b/>
          <w:lang w:val="de-AT"/>
        </w:rPr>
        <w:t>Sätze</w:t>
      </w:r>
      <w:r w:rsidRPr="00060326">
        <w:rPr>
          <w:lang w:val="de-AT"/>
        </w:rPr>
        <w:t xml:space="preserve"> „</w:t>
      </w:r>
      <w:r w:rsidR="00060326" w:rsidRPr="00060326">
        <w:rPr>
          <w:lang w:val="de-AT"/>
        </w:rPr>
        <w:t>Überlege, welche Note du auf die Schularbeit bekommst“ und</w:t>
      </w:r>
      <w:r w:rsidR="00060326">
        <w:rPr>
          <w:lang w:val="de-AT"/>
        </w:rPr>
        <w:t xml:space="preserve"> „</w:t>
      </w:r>
      <w:r w:rsidR="00060326" w:rsidRPr="00060326">
        <w:rPr>
          <w:lang w:val="de-AT"/>
        </w:rPr>
        <w:t>Begründe, warum du diese Note bekommst</w:t>
      </w:r>
      <w:r w:rsidR="00060326">
        <w:rPr>
          <w:lang w:val="de-AT"/>
        </w:rPr>
        <w:t xml:space="preserve">“. </w:t>
      </w:r>
    </w:p>
    <w:p w14:paraId="09788F67" w14:textId="4A389503" w:rsidR="00160C8B" w:rsidRPr="001D35D5" w:rsidRDefault="00D8125D" w:rsidP="001D35D5">
      <w:pPr>
        <w:pStyle w:val="Listenabsatz"/>
        <w:numPr>
          <w:ilvl w:val="0"/>
          <w:numId w:val="8"/>
        </w:numPr>
        <w:ind w:right="566"/>
        <w:rPr>
          <w:lang w:val="de-AT"/>
        </w:rPr>
      </w:pPr>
      <w:r w:rsidRPr="00EF0D05">
        <w:rPr>
          <w:b/>
          <w:lang w:val="de-AT"/>
        </w:rPr>
        <w:t>Gedankenimpulse</w:t>
      </w:r>
      <w:r>
        <w:rPr>
          <w:lang w:val="de-AT"/>
        </w:rPr>
        <w:t xml:space="preserve"> zu Stundenbeginn</w:t>
      </w:r>
      <w:r w:rsidR="00B65FD9">
        <w:rPr>
          <w:lang w:val="de-AT"/>
        </w:rPr>
        <w:t xml:space="preserve">, die </w:t>
      </w:r>
      <w:r w:rsidR="003C22C7">
        <w:rPr>
          <w:lang w:val="de-AT"/>
        </w:rPr>
        <w:t>auch</w:t>
      </w:r>
      <w:r w:rsidR="00B65FD9">
        <w:rPr>
          <w:lang w:val="de-AT"/>
        </w:rPr>
        <w:t xml:space="preserve"> ein positives Bild von Mathematik hinterlassen sollen („Mathematik ist toll, weil…“</w:t>
      </w:r>
      <w:r w:rsidR="00B51ACC">
        <w:rPr>
          <w:lang w:val="de-AT"/>
        </w:rPr>
        <w:t>, „Ich habe gestern gelernt, dass…“</w:t>
      </w:r>
      <w:r w:rsidR="00B65FD9">
        <w:rPr>
          <w:lang w:val="de-AT"/>
        </w:rPr>
        <w:t>)</w:t>
      </w:r>
      <w:r w:rsidR="003C22C7">
        <w:rPr>
          <w:lang w:val="de-AT"/>
        </w:rPr>
        <w:t xml:space="preserve">. Sie werden in der Pause auf die Tafel geschrieben und in den Stunden </w:t>
      </w:r>
      <w:r w:rsidR="000E15A5">
        <w:rPr>
          <w:lang w:val="de-AT"/>
        </w:rPr>
        <w:t xml:space="preserve">ab und als kurze Frage („Wer möchte sich dazu äußern?“) behandelt, oder auch nur als stiller Impuls ohne </w:t>
      </w:r>
      <w:r w:rsidR="000E15A5">
        <w:rPr>
          <w:lang w:val="de-AT"/>
        </w:rPr>
        <w:lastRenderedPageBreak/>
        <w:t>besprochen zu werden</w:t>
      </w:r>
      <w:r w:rsidR="00C9255F">
        <w:rPr>
          <w:lang w:val="de-AT"/>
        </w:rPr>
        <w:t xml:space="preserve"> und</w:t>
      </w:r>
      <w:r w:rsidR="00B51ACC">
        <w:rPr>
          <w:lang w:val="de-AT"/>
        </w:rPr>
        <w:t>,</w:t>
      </w:r>
      <w:r w:rsidR="00C9255F">
        <w:rPr>
          <w:lang w:val="de-AT"/>
        </w:rPr>
        <w:t xml:space="preserve"> um den Übergang von der Pause zu einer Lernstimmung</w:t>
      </w:r>
      <w:r w:rsidR="0071424A">
        <w:rPr>
          <w:lang w:val="de-AT"/>
        </w:rPr>
        <w:t xml:space="preserve"> (unbewusst) zu vereinfachen.</w:t>
      </w:r>
    </w:p>
    <w:p w14:paraId="61E80DC4" w14:textId="1A5AE5C3" w:rsidR="00193A09" w:rsidRPr="003B3999" w:rsidRDefault="001A4BBA" w:rsidP="00146B39">
      <w:pPr>
        <w:pStyle w:val="berschrift3"/>
        <w:rPr>
          <w:lang w:val="de-AT"/>
        </w:rPr>
      </w:pPr>
      <w:bookmarkStart w:id="39" w:name="_Toc513407533"/>
      <w:r w:rsidRPr="003B3999">
        <w:rPr>
          <w:lang w:val="de-AT"/>
        </w:rPr>
        <w:t>(</w:t>
      </w:r>
      <w:r w:rsidR="00193A09" w:rsidRPr="003B3999">
        <w:rPr>
          <w:lang w:val="de-AT"/>
        </w:rPr>
        <w:t>Eigen</w:t>
      </w:r>
      <w:r w:rsidRPr="003B3999">
        <w:rPr>
          <w:lang w:val="de-AT"/>
        </w:rPr>
        <w:t>)V</w:t>
      </w:r>
      <w:r w:rsidR="00193A09" w:rsidRPr="003B3999">
        <w:rPr>
          <w:lang w:val="de-AT"/>
        </w:rPr>
        <w:t>erantwortung übernehmen</w:t>
      </w:r>
      <w:bookmarkEnd w:id="39"/>
    </w:p>
    <w:p w14:paraId="61E80DC5" w14:textId="1E1E0BF5" w:rsidR="00B45B90" w:rsidRDefault="00C01911" w:rsidP="00B45B90">
      <w:pPr>
        <w:rPr>
          <w:lang w:val="de-AT"/>
        </w:rPr>
      </w:pPr>
      <w:r>
        <w:rPr>
          <w:lang w:val="de-AT"/>
        </w:rPr>
        <w:t xml:space="preserve">Die Leistungen der SchülerInnen werden von mir gesammelt </w:t>
      </w:r>
      <w:r w:rsidR="00B36874">
        <w:rPr>
          <w:lang w:val="de-AT"/>
        </w:rPr>
        <w:t xml:space="preserve">in einer Punkteliste geführt und in der Klasse ausgehängt, sodass sie stets über ihren </w:t>
      </w:r>
      <w:r w:rsidR="009A782C">
        <w:rPr>
          <w:lang w:val="de-AT"/>
        </w:rPr>
        <w:t>Stand informiert sind.</w:t>
      </w:r>
    </w:p>
    <w:p w14:paraId="01BD746C" w14:textId="63949B82" w:rsidR="009A782C" w:rsidRDefault="009A782C" w:rsidP="00B45B90">
      <w:pPr>
        <w:rPr>
          <w:lang w:val="de-AT"/>
        </w:rPr>
      </w:pPr>
      <w:r>
        <w:rPr>
          <w:lang w:val="de-AT"/>
        </w:rPr>
        <w:t>Für die Hausübungen gibt es stets</w:t>
      </w:r>
      <w:r w:rsidR="00AD68F5">
        <w:rPr>
          <w:lang w:val="de-AT"/>
        </w:rPr>
        <w:t xml:space="preserve"> drei Punkte zu erreichen. Je einen für Vollständigkeit, Form und zeitgerechte Abgabe. Wenn alle drei Kriterien erfüllt sind und die Hausübung fehlerfrei ist, gibt es einen Zusatzpunkt </w:t>
      </w:r>
      <w:r w:rsidR="0057443B">
        <w:rPr>
          <w:lang w:val="de-AT"/>
        </w:rPr>
        <w:t>und ein Pickerl. Vier Pickerl wiederum sind ein Gutschein für eine Hausübung.</w:t>
      </w:r>
    </w:p>
    <w:p w14:paraId="571EBC57" w14:textId="2D1652A0" w:rsidR="0057443B" w:rsidRDefault="0057443B" w:rsidP="00B45B90">
      <w:pPr>
        <w:rPr>
          <w:lang w:val="de-AT"/>
        </w:rPr>
      </w:pPr>
      <w:r>
        <w:rPr>
          <w:lang w:val="de-AT"/>
        </w:rPr>
        <w:t>Es gibt die Möglichkeit weitere Zusatzpunkte durch freiwillige Leistungen zu verdienen.</w:t>
      </w:r>
      <w:r w:rsidR="005C3A13">
        <w:rPr>
          <w:lang w:val="de-AT"/>
        </w:rPr>
        <w:t xml:space="preserve"> Diese sind unter anderem: Lehrer sein (einen Teil der Stunde gestalten, eine Präsentation machen, eine Lernzielkontrolle vorbereiten etc.), zusätzliche Hausübungsbeispiele zu rechnen oder ein Video</w:t>
      </w:r>
      <w:r w:rsidR="000D7384">
        <w:rPr>
          <w:lang w:val="de-AT"/>
        </w:rPr>
        <w:t xml:space="preserve"> (mit Bezug zu Mathematik)</w:t>
      </w:r>
      <w:r w:rsidR="005C3A13">
        <w:rPr>
          <w:lang w:val="de-AT"/>
        </w:rPr>
        <w:t xml:space="preserve"> zu gestalten.</w:t>
      </w:r>
    </w:p>
    <w:p w14:paraId="3C2816C1" w14:textId="77777777" w:rsidR="00F52459" w:rsidRPr="003B3999" w:rsidRDefault="00F52459" w:rsidP="00B45B90">
      <w:pPr>
        <w:rPr>
          <w:lang w:val="de-AT"/>
        </w:rPr>
      </w:pPr>
    </w:p>
    <w:p w14:paraId="61E80DC6" w14:textId="716438CC" w:rsidR="000F72CA" w:rsidRPr="00E85551" w:rsidRDefault="008741C4" w:rsidP="00E85551">
      <w:pPr>
        <w:pStyle w:val="berschrift2"/>
        <w:rPr>
          <w:rStyle w:val="berschrift2Zchn"/>
        </w:rPr>
      </w:pPr>
      <w:bookmarkStart w:id="40" w:name="_Toc513407534"/>
      <w:proofErr w:type="spellStart"/>
      <w:r w:rsidRPr="00E85551">
        <w:rPr>
          <w:rStyle w:val="berschrift2Zchn"/>
        </w:rPr>
        <w:t>Assignments</w:t>
      </w:r>
      <w:bookmarkEnd w:id="40"/>
      <w:proofErr w:type="spellEnd"/>
    </w:p>
    <w:p w14:paraId="07ED4375" w14:textId="46D85DCB" w:rsidR="00486BB1" w:rsidRPr="003B3999" w:rsidRDefault="000A28FF" w:rsidP="00A16BE6">
      <w:pPr>
        <w:rPr>
          <w:lang w:val="de-AT"/>
        </w:rPr>
      </w:pPr>
      <w:r w:rsidRPr="003B3999">
        <w:rPr>
          <w:lang w:val="de-AT"/>
        </w:rPr>
        <w:t xml:space="preserve">Im Zuge </w:t>
      </w:r>
      <w:r w:rsidR="007D66F3">
        <w:rPr>
          <w:lang w:val="de-AT"/>
        </w:rPr>
        <w:t xml:space="preserve">eines </w:t>
      </w:r>
      <w:r w:rsidRPr="003B3999">
        <w:rPr>
          <w:lang w:val="de-AT"/>
        </w:rPr>
        <w:t xml:space="preserve">Moduls </w:t>
      </w:r>
      <w:r w:rsidR="00EC75C4" w:rsidRPr="003B3999">
        <w:rPr>
          <w:lang w:val="de-AT"/>
        </w:rPr>
        <w:t xml:space="preserve">der Fortbildung wurde </w:t>
      </w:r>
      <w:proofErr w:type="gramStart"/>
      <w:r w:rsidR="00EC75C4" w:rsidRPr="003B3999">
        <w:rPr>
          <w:lang w:val="de-AT"/>
        </w:rPr>
        <w:t>den TeilnehmerInnen</w:t>
      </w:r>
      <w:proofErr w:type="gramEnd"/>
      <w:r w:rsidR="00EC75C4" w:rsidRPr="003B3999">
        <w:rPr>
          <w:lang w:val="de-AT"/>
        </w:rPr>
        <w:t xml:space="preserve"> anhand eines Beispiels (sh. Anhang</w:t>
      </w:r>
      <w:r w:rsidR="00857701" w:rsidRPr="003B3999">
        <w:rPr>
          <w:lang w:val="de-AT"/>
        </w:rPr>
        <w:t xml:space="preserve"> </w:t>
      </w:r>
      <w:r w:rsidR="007D66F3">
        <w:rPr>
          <w:lang w:val="de-AT"/>
        </w:rPr>
        <w:fldChar w:fldCharType="begin"/>
      </w:r>
      <w:r w:rsidR="007D66F3">
        <w:rPr>
          <w:lang w:val="de-AT"/>
        </w:rPr>
        <w:instrText xml:space="preserve"> REF _Ref513387353 \r \h </w:instrText>
      </w:r>
      <w:r w:rsidR="007D66F3">
        <w:rPr>
          <w:lang w:val="de-AT"/>
        </w:rPr>
      </w:r>
      <w:r w:rsidR="007D66F3">
        <w:rPr>
          <w:lang w:val="de-AT"/>
        </w:rPr>
        <w:fldChar w:fldCharType="separate"/>
      </w:r>
      <w:r w:rsidR="00C4330E">
        <w:rPr>
          <w:lang w:val="de-AT"/>
        </w:rPr>
        <w:t>C</w:t>
      </w:r>
      <w:r w:rsidR="007D66F3">
        <w:rPr>
          <w:lang w:val="de-AT"/>
        </w:rPr>
        <w:fldChar w:fldCharType="end"/>
      </w:r>
      <w:r w:rsidR="007D66F3">
        <w:rPr>
          <w:lang w:val="de-AT"/>
        </w:rPr>
        <w:t xml:space="preserve"> </w:t>
      </w:r>
      <w:r w:rsidR="00857701" w:rsidRPr="003B3999">
        <w:rPr>
          <w:lang w:val="de-AT"/>
        </w:rPr>
        <w:t xml:space="preserve">Vorlage </w:t>
      </w:r>
      <w:proofErr w:type="spellStart"/>
      <w:r w:rsidR="00857701" w:rsidRPr="003B3999">
        <w:rPr>
          <w:lang w:val="de-AT"/>
        </w:rPr>
        <w:t>Assignment</w:t>
      </w:r>
      <w:proofErr w:type="spellEnd"/>
      <w:r w:rsidR="00EC75C4" w:rsidRPr="003B3999">
        <w:rPr>
          <w:lang w:val="de-AT"/>
        </w:rPr>
        <w:t>)</w:t>
      </w:r>
      <w:r w:rsidR="00EC4ED6" w:rsidRPr="003B3999">
        <w:rPr>
          <w:lang w:val="de-AT"/>
        </w:rPr>
        <w:t xml:space="preserve"> das Prinzip der </w:t>
      </w:r>
      <w:proofErr w:type="spellStart"/>
      <w:r w:rsidR="00EC4ED6" w:rsidRPr="003B3999">
        <w:rPr>
          <w:lang w:val="de-AT"/>
        </w:rPr>
        <w:t>Assignments</w:t>
      </w:r>
      <w:proofErr w:type="spellEnd"/>
      <w:r w:rsidR="00EC4ED6" w:rsidRPr="003B3999">
        <w:rPr>
          <w:lang w:val="de-AT"/>
        </w:rPr>
        <w:t xml:space="preserve"> vorgestellt</w:t>
      </w:r>
      <w:r w:rsidR="00A16BE6" w:rsidRPr="003B3999">
        <w:rPr>
          <w:lang w:val="de-AT"/>
        </w:rPr>
        <w:t xml:space="preserve">. </w:t>
      </w:r>
    </w:p>
    <w:p w14:paraId="63DE67B4" w14:textId="35A4B1A1" w:rsidR="00416A23" w:rsidRDefault="00416A23" w:rsidP="00A16BE6">
      <w:pPr>
        <w:rPr>
          <w:lang w:val="de-AT"/>
        </w:rPr>
      </w:pPr>
      <w:r w:rsidRPr="003B3999">
        <w:rPr>
          <w:lang w:val="de-AT"/>
        </w:rPr>
        <w:t>Zu den gewonnenen Erkenntnissen gehörte unter anderem:</w:t>
      </w:r>
    </w:p>
    <w:p w14:paraId="0A3F2E9B" w14:textId="77777777" w:rsidR="006C28A3" w:rsidRPr="003B3999" w:rsidRDefault="006C28A3" w:rsidP="00A16BE6">
      <w:pPr>
        <w:rPr>
          <w:lang w:val="de-AT"/>
        </w:rPr>
      </w:pPr>
    </w:p>
    <w:p w14:paraId="61E80DC7" w14:textId="23335067" w:rsidR="000F72CA" w:rsidRPr="003B3999" w:rsidRDefault="00416A23" w:rsidP="00E62117">
      <w:pPr>
        <w:pStyle w:val="Listenabsatz"/>
        <w:numPr>
          <w:ilvl w:val="0"/>
          <w:numId w:val="8"/>
        </w:numPr>
        <w:ind w:right="566"/>
        <w:rPr>
          <w:lang w:val="de-AT"/>
        </w:rPr>
      </w:pPr>
      <w:r w:rsidRPr="003B3999">
        <w:rPr>
          <w:lang w:val="de-AT"/>
        </w:rPr>
        <w:t xml:space="preserve">Es gibt auch </w:t>
      </w:r>
      <w:r w:rsidRPr="006C28A3">
        <w:rPr>
          <w:b/>
          <w:lang w:val="de-AT"/>
        </w:rPr>
        <w:t>Erarbeitungspläne</w:t>
      </w:r>
      <w:r w:rsidRPr="003B3999">
        <w:rPr>
          <w:lang w:val="de-AT"/>
        </w:rPr>
        <w:t>. Das Konzept des „Arbeitspläne sind nur zum Üben (Wiederholung eines Themas oder vor Schularbeiten)</w:t>
      </w:r>
      <w:r w:rsidR="003A32DA" w:rsidRPr="003B3999">
        <w:rPr>
          <w:lang w:val="de-AT"/>
        </w:rPr>
        <w:t xml:space="preserve"> da“, so wie ich es bisher aus der eigenen Schulbiografie kannte und daher auch lebte</w:t>
      </w:r>
      <w:r w:rsidR="00BF6E1A" w:rsidRPr="003B3999">
        <w:rPr>
          <w:lang w:val="de-AT"/>
        </w:rPr>
        <w:t>, n</w:t>
      </w:r>
      <w:r w:rsidR="007C06FE">
        <w:rPr>
          <w:lang w:val="de-AT"/>
        </w:rPr>
        <w:t>ü</w:t>
      </w:r>
      <w:r w:rsidR="00BF6E1A" w:rsidRPr="003B3999">
        <w:rPr>
          <w:lang w:val="de-AT"/>
        </w:rPr>
        <w:t>tz</w:t>
      </w:r>
      <w:r w:rsidR="007C06FE">
        <w:rPr>
          <w:lang w:val="de-AT"/>
        </w:rPr>
        <w:t>t</w:t>
      </w:r>
      <w:r w:rsidR="00BF6E1A" w:rsidRPr="003B3999">
        <w:rPr>
          <w:lang w:val="de-AT"/>
        </w:rPr>
        <w:t xml:space="preserve"> nicht alle Möglichkeiten aus.</w:t>
      </w:r>
    </w:p>
    <w:p w14:paraId="13E0658C" w14:textId="4CA8DA3E" w:rsidR="00105A22" w:rsidRPr="003B3999" w:rsidRDefault="00B10299" w:rsidP="00E62117">
      <w:pPr>
        <w:pStyle w:val="Listenabsatz"/>
        <w:numPr>
          <w:ilvl w:val="0"/>
          <w:numId w:val="8"/>
        </w:numPr>
        <w:ind w:right="566"/>
        <w:rPr>
          <w:lang w:val="de-AT"/>
        </w:rPr>
      </w:pPr>
      <w:r w:rsidRPr="00D6777D">
        <w:rPr>
          <w:lang w:val="de-AT"/>
        </w:rPr>
        <w:t>Differenzierung</w:t>
      </w:r>
      <w:r w:rsidRPr="003B3999">
        <w:rPr>
          <w:lang w:val="de-AT"/>
        </w:rPr>
        <w:t xml:space="preserve"> </w:t>
      </w:r>
      <w:r w:rsidR="000F70D4" w:rsidRPr="003B3999">
        <w:rPr>
          <w:lang w:val="de-AT"/>
        </w:rPr>
        <w:t xml:space="preserve">durch </w:t>
      </w:r>
      <w:r w:rsidR="002E598F" w:rsidRPr="003B3999">
        <w:rPr>
          <w:lang w:val="de-AT"/>
        </w:rPr>
        <w:t>Einteilen des Unterrichtsstoffes in drei „Leistungsgruppen“ i</w:t>
      </w:r>
      <w:r w:rsidR="00105A22" w:rsidRPr="003B3999">
        <w:rPr>
          <w:lang w:val="de-AT"/>
        </w:rPr>
        <w:t>n</w:t>
      </w:r>
      <w:r w:rsidR="002E598F" w:rsidRPr="003B3999">
        <w:rPr>
          <w:lang w:val="de-AT"/>
        </w:rPr>
        <w:t xml:space="preserve"> Kombination mit einer </w:t>
      </w:r>
      <w:r w:rsidRPr="00D6777D">
        <w:rPr>
          <w:b/>
          <w:lang w:val="de-AT"/>
        </w:rPr>
        <w:t>freie</w:t>
      </w:r>
      <w:r w:rsidR="002E598F" w:rsidRPr="00D6777D">
        <w:rPr>
          <w:b/>
          <w:lang w:val="de-AT"/>
        </w:rPr>
        <w:t>n</w:t>
      </w:r>
      <w:r w:rsidRPr="00D6777D">
        <w:rPr>
          <w:b/>
          <w:lang w:val="de-AT"/>
        </w:rPr>
        <w:t xml:space="preserve"> Wahl</w:t>
      </w:r>
      <w:r w:rsidRPr="003B3999">
        <w:rPr>
          <w:lang w:val="de-AT"/>
        </w:rPr>
        <w:t xml:space="preserve"> der </w:t>
      </w:r>
      <w:r w:rsidR="00105A22" w:rsidRPr="003B3999">
        <w:rPr>
          <w:lang w:val="de-AT"/>
        </w:rPr>
        <w:t xml:space="preserve">weiteren Beispiele ist leicht möglich und gibt </w:t>
      </w:r>
      <w:proofErr w:type="gramStart"/>
      <w:r w:rsidR="00105A22" w:rsidRPr="003B3999">
        <w:rPr>
          <w:lang w:val="de-AT"/>
        </w:rPr>
        <w:t>den SchülerInnen</w:t>
      </w:r>
      <w:proofErr w:type="gramEnd"/>
      <w:r w:rsidR="00105A22" w:rsidRPr="003B3999">
        <w:rPr>
          <w:lang w:val="de-AT"/>
        </w:rPr>
        <w:t xml:space="preserve"> das Gefühl wirklich frei zu sein.</w:t>
      </w:r>
    </w:p>
    <w:p w14:paraId="04C96BCC" w14:textId="0965F51A" w:rsidR="00FF52B5" w:rsidRPr="003B3999" w:rsidRDefault="00FF52B5" w:rsidP="00E62117">
      <w:pPr>
        <w:pStyle w:val="Listenabsatz"/>
        <w:numPr>
          <w:ilvl w:val="0"/>
          <w:numId w:val="8"/>
        </w:numPr>
        <w:ind w:right="566"/>
        <w:rPr>
          <w:lang w:val="de-AT"/>
        </w:rPr>
      </w:pPr>
      <w:r w:rsidRPr="003B3999">
        <w:rPr>
          <w:lang w:val="de-AT"/>
        </w:rPr>
        <w:lastRenderedPageBreak/>
        <w:t xml:space="preserve">Zusätzlich wird durch die Einteilung gewährleistet, dass SchülerInnen der fortgeschrittenen Gruppen nicht einfach nur </w:t>
      </w:r>
      <w:r w:rsidR="00D6777D">
        <w:rPr>
          <w:lang w:val="de-AT"/>
        </w:rPr>
        <w:t>eine größere Anzahl</w:t>
      </w:r>
      <w:r w:rsidRPr="003B3999">
        <w:rPr>
          <w:lang w:val="de-AT"/>
        </w:rPr>
        <w:t xml:space="preserve"> Beispiele rechnen müssen, sond</w:t>
      </w:r>
      <w:r w:rsidR="00D85BC7" w:rsidRPr="003B3999">
        <w:rPr>
          <w:lang w:val="de-AT"/>
        </w:rPr>
        <w:t xml:space="preserve">ern ganz </w:t>
      </w:r>
      <w:r w:rsidR="00D85BC7" w:rsidRPr="006C28A3">
        <w:rPr>
          <w:b/>
          <w:lang w:val="de-AT"/>
        </w:rPr>
        <w:t>andere Beispiele</w:t>
      </w:r>
      <w:r w:rsidR="00D85BC7" w:rsidRPr="003B3999">
        <w:rPr>
          <w:lang w:val="de-AT"/>
        </w:rPr>
        <w:t xml:space="preserve"> bekommen.</w:t>
      </w:r>
    </w:p>
    <w:p w14:paraId="475C72F2" w14:textId="1A0BEE71" w:rsidR="00B10299" w:rsidRPr="003B3999" w:rsidRDefault="00A5456C" w:rsidP="00E62117">
      <w:pPr>
        <w:pStyle w:val="Listenabsatz"/>
        <w:numPr>
          <w:ilvl w:val="0"/>
          <w:numId w:val="8"/>
        </w:numPr>
        <w:ind w:right="566"/>
        <w:rPr>
          <w:lang w:val="de-AT"/>
        </w:rPr>
      </w:pPr>
      <w:r w:rsidRPr="003B3999">
        <w:rPr>
          <w:lang w:val="de-AT"/>
        </w:rPr>
        <w:t xml:space="preserve">Die </w:t>
      </w:r>
      <w:r w:rsidRPr="00D6777D">
        <w:rPr>
          <w:b/>
          <w:lang w:val="de-AT"/>
        </w:rPr>
        <w:t>Mediennutzung</w:t>
      </w:r>
      <w:r w:rsidRPr="003B3999">
        <w:rPr>
          <w:lang w:val="de-AT"/>
        </w:rPr>
        <w:t xml:space="preserve"> direkt anzuschreiben und sie dadurch vor Augen zu haben kann zu einer regelmäßigen/</w:t>
      </w:r>
      <w:proofErr w:type="spellStart"/>
      <w:r w:rsidRPr="003B3999">
        <w:rPr>
          <w:lang w:val="de-AT"/>
        </w:rPr>
        <w:t>öfteren</w:t>
      </w:r>
      <w:proofErr w:type="spellEnd"/>
      <w:r w:rsidRPr="003B3999">
        <w:rPr>
          <w:lang w:val="de-AT"/>
        </w:rPr>
        <w:t xml:space="preserve"> Nutzung derselben führen.</w:t>
      </w:r>
      <w:r w:rsidR="00B10299" w:rsidRPr="003B3999">
        <w:rPr>
          <w:lang w:val="de-AT"/>
        </w:rPr>
        <w:t xml:space="preserve"> </w:t>
      </w:r>
    </w:p>
    <w:p w14:paraId="0BC977F0" w14:textId="6A411FF9" w:rsidR="00E37B39" w:rsidRPr="003B3999" w:rsidRDefault="00A5456C" w:rsidP="00E62117">
      <w:pPr>
        <w:pStyle w:val="Listenabsatz"/>
        <w:numPr>
          <w:ilvl w:val="0"/>
          <w:numId w:val="8"/>
        </w:numPr>
        <w:ind w:right="566"/>
        <w:rPr>
          <w:lang w:val="de-AT"/>
        </w:rPr>
      </w:pPr>
      <w:r w:rsidRPr="003B3999">
        <w:rPr>
          <w:lang w:val="de-AT"/>
        </w:rPr>
        <w:t xml:space="preserve">Die </w:t>
      </w:r>
      <w:r w:rsidRPr="00D6777D">
        <w:rPr>
          <w:b/>
          <w:lang w:val="de-AT"/>
        </w:rPr>
        <w:t>Lernziele</w:t>
      </w:r>
      <w:r w:rsidRPr="003B3999">
        <w:rPr>
          <w:lang w:val="de-AT"/>
        </w:rPr>
        <w:t xml:space="preserve"> als Teil der Pläne zu haben</w:t>
      </w:r>
      <w:r w:rsidR="004A5D81">
        <w:rPr>
          <w:lang w:val="de-AT"/>
        </w:rPr>
        <w:t>,</w:t>
      </w:r>
      <w:r w:rsidRPr="003B3999">
        <w:rPr>
          <w:lang w:val="de-AT"/>
        </w:rPr>
        <w:t xml:space="preserve"> hat </w:t>
      </w:r>
      <w:r w:rsidR="00E37B39" w:rsidRPr="003B3999">
        <w:rPr>
          <w:lang w:val="de-AT"/>
        </w:rPr>
        <w:t>einige</w:t>
      </w:r>
      <w:r w:rsidRPr="003B3999">
        <w:rPr>
          <w:lang w:val="de-AT"/>
        </w:rPr>
        <w:t xml:space="preserve"> positive Aspekte</w:t>
      </w:r>
      <w:r w:rsidR="00E37B39" w:rsidRPr="003B3999">
        <w:rPr>
          <w:lang w:val="de-AT"/>
        </w:rPr>
        <w:t xml:space="preserve"> wie beispielsweise</w:t>
      </w:r>
      <w:r w:rsidRPr="003B3999">
        <w:rPr>
          <w:lang w:val="de-AT"/>
        </w:rPr>
        <w:t xml:space="preserve">: </w:t>
      </w:r>
    </w:p>
    <w:p w14:paraId="097CE2F7" w14:textId="7753CECD" w:rsidR="00E37B39" w:rsidRPr="003B3999" w:rsidRDefault="00C75ACA" w:rsidP="00E62117">
      <w:pPr>
        <w:pStyle w:val="Listenabsatz"/>
        <w:numPr>
          <w:ilvl w:val="1"/>
          <w:numId w:val="8"/>
        </w:numPr>
        <w:ind w:right="1133"/>
        <w:rPr>
          <w:lang w:val="de-AT"/>
        </w:rPr>
      </w:pPr>
      <w:proofErr w:type="gramStart"/>
      <w:r w:rsidRPr="003B3999">
        <w:rPr>
          <w:lang w:val="de-AT"/>
        </w:rPr>
        <w:t>D</w:t>
      </w:r>
      <w:r w:rsidR="00A5456C" w:rsidRPr="003B3999">
        <w:rPr>
          <w:lang w:val="de-AT"/>
        </w:rPr>
        <w:t>en SchülerInnen</w:t>
      </w:r>
      <w:proofErr w:type="gramEnd"/>
      <w:r w:rsidR="00A5456C" w:rsidRPr="003B3999">
        <w:rPr>
          <w:lang w:val="de-AT"/>
        </w:rPr>
        <w:t xml:space="preserve"> wird vor Augen geführt</w:t>
      </w:r>
      <w:r w:rsidR="00A7207C">
        <w:rPr>
          <w:lang w:val="de-AT"/>
        </w:rPr>
        <w:t>,</w:t>
      </w:r>
      <w:r w:rsidR="00A5456C" w:rsidRPr="003B3999">
        <w:rPr>
          <w:lang w:val="de-AT"/>
        </w:rPr>
        <w:t xml:space="preserve"> was sie gelernt haben / lernen sollten</w:t>
      </w:r>
      <w:r w:rsidR="007C06FE">
        <w:rPr>
          <w:lang w:val="de-AT"/>
        </w:rPr>
        <w:t>.</w:t>
      </w:r>
    </w:p>
    <w:p w14:paraId="56C732FA" w14:textId="57ECBFEE" w:rsidR="00A5456C" w:rsidRPr="003B3999" w:rsidRDefault="00C75ACA" w:rsidP="00F73A2A">
      <w:pPr>
        <w:pStyle w:val="Listenabsatz"/>
        <w:numPr>
          <w:ilvl w:val="1"/>
          <w:numId w:val="8"/>
        </w:numPr>
        <w:ind w:right="1133"/>
        <w:rPr>
          <w:lang w:val="de-AT"/>
        </w:rPr>
      </w:pPr>
      <w:r w:rsidRPr="003B3999">
        <w:rPr>
          <w:lang w:val="de-AT"/>
        </w:rPr>
        <w:t>D</w:t>
      </w:r>
      <w:r w:rsidR="00A5456C" w:rsidRPr="003B3999">
        <w:rPr>
          <w:lang w:val="de-AT"/>
        </w:rPr>
        <w:t>er Lehrkraft ermöglicht es</w:t>
      </w:r>
      <w:r w:rsidR="00374FC2" w:rsidRPr="003B3999">
        <w:rPr>
          <w:lang w:val="de-AT"/>
        </w:rPr>
        <w:t xml:space="preserve"> den Lernfortschritt zu dokumentieren und gezielt</w:t>
      </w:r>
      <w:r w:rsidRPr="003B3999">
        <w:rPr>
          <w:lang w:val="de-AT"/>
        </w:rPr>
        <w:t>e Förderungen leichter zu erkennen</w:t>
      </w:r>
      <w:r w:rsidR="007C06FE">
        <w:rPr>
          <w:lang w:val="de-AT"/>
        </w:rPr>
        <w:t>.</w:t>
      </w:r>
    </w:p>
    <w:p w14:paraId="7F73BBB0" w14:textId="039F8D5B" w:rsidR="00DF10CE" w:rsidRPr="003B3999" w:rsidRDefault="00C75ACA" w:rsidP="00F73A2A">
      <w:pPr>
        <w:pStyle w:val="Listenabsatz"/>
        <w:numPr>
          <w:ilvl w:val="1"/>
          <w:numId w:val="8"/>
        </w:numPr>
        <w:ind w:right="1133"/>
        <w:rPr>
          <w:lang w:val="de-AT"/>
        </w:rPr>
      </w:pPr>
      <w:r w:rsidRPr="003B3999">
        <w:rPr>
          <w:lang w:val="de-AT"/>
        </w:rPr>
        <w:t>Vermittelte Lehrinhalte werden auf die Basisaussage</w:t>
      </w:r>
      <w:r w:rsidR="00C51AFB" w:rsidRPr="003B3999">
        <w:rPr>
          <w:lang w:val="de-AT"/>
        </w:rPr>
        <w:t>/</w:t>
      </w:r>
      <w:r w:rsidR="007C06FE">
        <w:rPr>
          <w:lang w:val="de-AT"/>
        </w:rPr>
        <w:t xml:space="preserve"> </w:t>
      </w:r>
      <w:r w:rsidR="00C51AFB" w:rsidRPr="003B3999">
        <w:rPr>
          <w:lang w:val="de-AT"/>
        </w:rPr>
        <w:t xml:space="preserve">Grundkompetenz </w:t>
      </w:r>
      <w:r w:rsidRPr="003B3999">
        <w:rPr>
          <w:lang w:val="de-AT"/>
        </w:rPr>
        <w:t>heruntergebrochen</w:t>
      </w:r>
      <w:r w:rsidR="00C51AFB" w:rsidRPr="003B3999">
        <w:rPr>
          <w:lang w:val="de-AT"/>
        </w:rPr>
        <w:t xml:space="preserve"> und</w:t>
      </w:r>
      <w:r w:rsidR="00E91205" w:rsidRPr="003B3999">
        <w:rPr>
          <w:lang w:val="de-AT"/>
        </w:rPr>
        <w:t xml:space="preserve"> ermöglichen eine Kontrolle der Umsetzung d</w:t>
      </w:r>
      <w:r w:rsidR="00DF10CE" w:rsidRPr="003B3999">
        <w:rPr>
          <w:lang w:val="de-AT"/>
        </w:rPr>
        <w:t>es Lehrplanes</w:t>
      </w:r>
      <w:r w:rsidR="007C06FE">
        <w:rPr>
          <w:lang w:val="de-AT"/>
        </w:rPr>
        <w:t>.</w:t>
      </w:r>
    </w:p>
    <w:p w14:paraId="24BCE57B" w14:textId="6531860E" w:rsidR="00C75ACA" w:rsidRPr="003B3999" w:rsidRDefault="001B341A" w:rsidP="00E62117">
      <w:pPr>
        <w:pStyle w:val="Listenabsatz"/>
        <w:numPr>
          <w:ilvl w:val="0"/>
          <w:numId w:val="8"/>
        </w:numPr>
        <w:ind w:right="566"/>
        <w:rPr>
          <w:lang w:val="de-AT"/>
        </w:rPr>
      </w:pPr>
      <w:r w:rsidRPr="003B3999">
        <w:rPr>
          <w:lang w:val="de-AT"/>
        </w:rPr>
        <w:t>Das Datumsfeld als Teil des Beibringen</w:t>
      </w:r>
      <w:r w:rsidR="00A7207C">
        <w:rPr>
          <w:lang w:val="de-AT"/>
        </w:rPr>
        <w:t>s</w:t>
      </w:r>
      <w:r w:rsidRPr="003B3999">
        <w:rPr>
          <w:lang w:val="de-AT"/>
        </w:rPr>
        <w:t xml:space="preserve"> von „Lernen </w:t>
      </w:r>
      <w:proofErr w:type="spellStart"/>
      <w:r w:rsidRPr="003B3999">
        <w:rPr>
          <w:lang w:val="de-AT"/>
        </w:rPr>
        <w:t>lernen</w:t>
      </w:r>
      <w:proofErr w:type="spellEnd"/>
      <w:r w:rsidRPr="003B3999">
        <w:rPr>
          <w:lang w:val="de-AT"/>
        </w:rPr>
        <w:t xml:space="preserve">“ und </w:t>
      </w:r>
      <w:r w:rsidR="003102CC" w:rsidRPr="003B3999">
        <w:rPr>
          <w:lang w:val="de-AT"/>
        </w:rPr>
        <w:t xml:space="preserve">selbstverantwortlicher </w:t>
      </w:r>
      <w:r w:rsidRPr="00D6777D">
        <w:rPr>
          <w:b/>
          <w:lang w:val="de-AT"/>
        </w:rPr>
        <w:t>Zeiteinteilung</w:t>
      </w:r>
      <w:r w:rsidR="003102CC" w:rsidRPr="003B3999">
        <w:rPr>
          <w:lang w:val="de-AT"/>
        </w:rPr>
        <w:t>.</w:t>
      </w:r>
    </w:p>
    <w:p w14:paraId="325F7236" w14:textId="79ABC4ED" w:rsidR="00D6777D" w:rsidRDefault="00625BCC" w:rsidP="00E62117">
      <w:pPr>
        <w:pStyle w:val="Listenabsatz"/>
        <w:numPr>
          <w:ilvl w:val="0"/>
          <w:numId w:val="8"/>
        </w:numPr>
        <w:ind w:right="566"/>
        <w:rPr>
          <w:lang w:val="de-AT"/>
        </w:rPr>
      </w:pPr>
      <w:r w:rsidRPr="003B3999">
        <w:rPr>
          <w:lang w:val="de-AT"/>
        </w:rPr>
        <w:t>Die fix</w:t>
      </w:r>
      <w:r w:rsidR="001D6757" w:rsidRPr="003B3999">
        <w:rPr>
          <w:lang w:val="de-AT"/>
        </w:rPr>
        <w:t xml:space="preserve">e Implementierung einer </w:t>
      </w:r>
      <w:r w:rsidR="001D6757" w:rsidRPr="00D6777D">
        <w:rPr>
          <w:b/>
          <w:lang w:val="de-AT"/>
        </w:rPr>
        <w:t>„Prüfung“</w:t>
      </w:r>
      <w:r w:rsidR="001D6757" w:rsidRPr="003B3999">
        <w:rPr>
          <w:lang w:val="de-AT"/>
        </w:rPr>
        <w:t xml:space="preserve"> zu Ende der Erarbeitungsphase</w:t>
      </w:r>
      <w:r w:rsidR="00B22AFD" w:rsidRPr="003B3999">
        <w:rPr>
          <w:lang w:val="de-AT"/>
        </w:rPr>
        <w:t>.</w:t>
      </w:r>
    </w:p>
    <w:p w14:paraId="5C4A95C5" w14:textId="3251C06F" w:rsidR="00003D03" w:rsidRPr="003B3999" w:rsidRDefault="00003D03" w:rsidP="00003D03">
      <w:pPr>
        <w:pStyle w:val="berschrift3"/>
        <w:rPr>
          <w:lang w:val="de-AT"/>
        </w:rPr>
      </w:pPr>
      <w:bookmarkStart w:id="41" w:name="_Toc513407535"/>
      <w:r>
        <w:rPr>
          <w:lang w:val="de-AT"/>
        </w:rPr>
        <w:t>Interest Pocket</w:t>
      </w:r>
      <w:bookmarkEnd w:id="41"/>
    </w:p>
    <w:p w14:paraId="31DDCA18" w14:textId="40A4CE71" w:rsidR="00B15EAF" w:rsidRDefault="00003D03" w:rsidP="00873E5B">
      <w:pPr>
        <w:rPr>
          <w:lang w:val="de-AT"/>
        </w:rPr>
      </w:pPr>
      <w:r>
        <w:rPr>
          <w:lang w:val="de-AT"/>
        </w:rPr>
        <w:t xml:space="preserve">Helen Parkhurst legt viel Wert auf die </w:t>
      </w:r>
      <w:r w:rsidR="00B22E20">
        <w:rPr>
          <w:lang w:val="de-AT"/>
        </w:rPr>
        <w:t>„</w:t>
      </w:r>
      <w:r>
        <w:rPr>
          <w:lang w:val="de-AT"/>
        </w:rPr>
        <w:t>Interest Pockets</w:t>
      </w:r>
      <w:r w:rsidR="00842BE3">
        <w:rPr>
          <w:lang w:val="de-AT"/>
        </w:rPr>
        <w:t>“</w:t>
      </w:r>
      <w:r w:rsidR="00B22E20">
        <w:rPr>
          <w:lang w:val="de-AT"/>
        </w:rPr>
        <w:t xml:space="preserve">. </w:t>
      </w:r>
      <w:r w:rsidR="00746E36">
        <w:rPr>
          <w:lang w:val="de-AT"/>
        </w:rPr>
        <w:t xml:space="preserve">Nach </w:t>
      </w:r>
      <w:proofErr w:type="spellStart"/>
      <w:r w:rsidR="00746E36" w:rsidRPr="00746E36">
        <w:rPr>
          <w:i/>
          <w:lang w:val="de-AT"/>
        </w:rPr>
        <w:t>Lemov</w:t>
      </w:r>
      <w:proofErr w:type="spellEnd"/>
      <w:r w:rsidR="00746E36">
        <w:rPr>
          <w:i/>
          <w:lang w:val="de-AT"/>
        </w:rPr>
        <w:t xml:space="preserve"> </w:t>
      </w:r>
      <w:r w:rsidR="00746E36">
        <w:rPr>
          <w:lang w:val="de-AT"/>
        </w:rPr>
        <w:t xml:space="preserve">(vgl. S. </w:t>
      </w:r>
      <w:r w:rsidR="00927BCE">
        <w:rPr>
          <w:lang w:val="de-AT"/>
        </w:rPr>
        <w:t>75 f.), er bezeichnet sie als „The Hook“</w:t>
      </w:r>
      <w:r w:rsidR="00C233EF">
        <w:rPr>
          <w:lang w:val="de-AT"/>
        </w:rPr>
        <w:t>, handelt es sich dabei um</w:t>
      </w:r>
      <w:r w:rsidR="00F9640C">
        <w:rPr>
          <w:lang w:val="de-AT"/>
        </w:rPr>
        <w:t xml:space="preserve"> Material</w:t>
      </w:r>
      <w:r w:rsidR="003F11E6">
        <w:rPr>
          <w:lang w:val="de-AT"/>
        </w:rPr>
        <w:t>, welches inspirierend und motivierend wirken soll</w:t>
      </w:r>
      <w:r w:rsidR="00B15EAF">
        <w:rPr>
          <w:lang w:val="de-AT"/>
        </w:rPr>
        <w:t xml:space="preserve"> und ganz unterschiedlich gestaltet sein kann</w:t>
      </w:r>
      <w:r w:rsidR="00873E5B">
        <w:rPr>
          <w:lang w:val="de-AT"/>
        </w:rPr>
        <w:t xml:space="preserve">: </w:t>
      </w:r>
      <w:r w:rsidR="00B15EAF">
        <w:rPr>
          <w:lang w:val="de-AT"/>
        </w:rPr>
        <w:t>Geschichte</w:t>
      </w:r>
      <w:r w:rsidR="00873E5B">
        <w:rPr>
          <w:lang w:val="de-AT"/>
        </w:rPr>
        <w:t xml:space="preserve">, Analogie, </w:t>
      </w:r>
      <w:r w:rsidR="00FC71B1">
        <w:rPr>
          <w:lang w:val="de-AT"/>
        </w:rPr>
        <w:t>Medien (Bilder, Video, Musik…)</w:t>
      </w:r>
      <w:r w:rsidR="00DD7BE6">
        <w:rPr>
          <w:lang w:val="de-AT"/>
        </w:rPr>
        <w:t>, eine großartige Person/Errungenschaft, Herausforderung</w:t>
      </w:r>
      <w:r w:rsidR="00B67362">
        <w:rPr>
          <w:lang w:val="de-AT"/>
        </w:rPr>
        <w:t xml:space="preserve">. </w:t>
      </w:r>
    </w:p>
    <w:p w14:paraId="30418687" w14:textId="66233ED9" w:rsidR="00B67362" w:rsidRDefault="00B67362" w:rsidP="00873E5B">
      <w:pPr>
        <w:rPr>
          <w:lang w:val="de-AT"/>
        </w:rPr>
      </w:pPr>
      <w:r>
        <w:rPr>
          <w:lang w:val="de-AT"/>
        </w:rPr>
        <w:t>Ein guter Hook ist kurz</w:t>
      </w:r>
      <w:r w:rsidR="0084053F">
        <w:rPr>
          <w:lang w:val="de-AT"/>
        </w:rPr>
        <w:t xml:space="preserve">, bereitet auf die Stunde vor und ist </w:t>
      </w:r>
      <w:r w:rsidR="009E1D7F">
        <w:rPr>
          <w:lang w:val="de-AT"/>
        </w:rPr>
        <w:t xml:space="preserve">positiv aktivierend. Natürlich muss der Einsatz </w:t>
      </w:r>
      <w:r w:rsidR="005A0208">
        <w:rPr>
          <w:lang w:val="de-AT"/>
        </w:rPr>
        <w:t xml:space="preserve">sinnvoll sein und nicht in jeder Stunde vorkommen – aber auch abgesehen von den </w:t>
      </w:r>
      <w:proofErr w:type="spellStart"/>
      <w:r w:rsidR="005A0208">
        <w:rPr>
          <w:lang w:val="de-AT"/>
        </w:rPr>
        <w:t>Assignments</w:t>
      </w:r>
      <w:proofErr w:type="spellEnd"/>
      <w:r w:rsidR="005A0208">
        <w:rPr>
          <w:lang w:val="de-AT"/>
        </w:rPr>
        <w:t xml:space="preserve"> lässt er sich wunderbar einsetzen, um den SchülerInnen das „Wozu?“ eines (Unter)Themas</w:t>
      </w:r>
      <w:r w:rsidR="00CB0FD1">
        <w:rPr>
          <w:lang w:val="de-AT"/>
        </w:rPr>
        <w:t xml:space="preserve"> näherzubringen und sie zu motivieren.</w:t>
      </w:r>
    </w:p>
    <w:p w14:paraId="03441697" w14:textId="7236D191" w:rsidR="00994268" w:rsidRDefault="00994268" w:rsidP="00842BE3">
      <w:pPr>
        <w:rPr>
          <w:b/>
          <w:lang w:val="de-AT"/>
        </w:rPr>
      </w:pPr>
      <w:r>
        <w:rPr>
          <w:lang w:val="de-AT"/>
        </w:rPr>
        <w:t>Wenn man dabei das AIDA-Mo</w:t>
      </w:r>
      <w:r w:rsidR="00DE2CC6">
        <w:rPr>
          <w:lang w:val="de-AT"/>
        </w:rPr>
        <w:t xml:space="preserve">dell </w:t>
      </w:r>
      <w:r w:rsidR="006D3063">
        <w:rPr>
          <w:lang w:val="de-AT"/>
        </w:rPr>
        <w:t>im Hintergrund mitdenkt</w:t>
      </w:r>
      <w:r w:rsidR="00DE2CC6">
        <w:rPr>
          <w:lang w:val="de-AT"/>
        </w:rPr>
        <w:t xml:space="preserve"> (Attention, Interest, </w:t>
      </w:r>
      <w:proofErr w:type="spellStart"/>
      <w:r w:rsidR="00DE2CC6">
        <w:rPr>
          <w:lang w:val="de-AT"/>
        </w:rPr>
        <w:t>Desire</w:t>
      </w:r>
      <w:proofErr w:type="spellEnd"/>
      <w:r w:rsidR="00DE2CC6">
        <w:rPr>
          <w:lang w:val="de-AT"/>
        </w:rPr>
        <w:t>, Action)</w:t>
      </w:r>
      <w:r w:rsidR="003E5B05">
        <w:rPr>
          <w:lang w:val="de-AT"/>
        </w:rPr>
        <w:t xml:space="preserve"> (vgl. </w:t>
      </w:r>
      <w:r w:rsidR="003E5B05" w:rsidRPr="003E5B05">
        <w:t>www.wirtschaftslexikon24.com</w:t>
      </w:r>
      <w:r w:rsidR="003E5B05">
        <w:t>)</w:t>
      </w:r>
      <w:r w:rsidR="00DE2CC6">
        <w:rPr>
          <w:lang w:val="de-AT"/>
        </w:rPr>
        <w:t xml:space="preserve">, ist somit schon der erste wichtige Schritt, wenn nicht sogar auch </w:t>
      </w:r>
      <w:r w:rsidR="00A7207C">
        <w:rPr>
          <w:lang w:val="de-AT"/>
        </w:rPr>
        <w:t>d</w:t>
      </w:r>
      <w:r w:rsidR="00DE2CC6">
        <w:rPr>
          <w:lang w:val="de-AT"/>
        </w:rPr>
        <w:t>er zweite</w:t>
      </w:r>
      <w:r w:rsidR="006D3063">
        <w:rPr>
          <w:lang w:val="de-AT"/>
        </w:rPr>
        <w:t xml:space="preserve">, getan und die SchülerInnen </w:t>
      </w:r>
      <w:r w:rsidR="007677BA">
        <w:rPr>
          <w:lang w:val="de-AT"/>
        </w:rPr>
        <w:t xml:space="preserve">sind </w:t>
      </w:r>
      <w:r w:rsidR="006D3063">
        <w:rPr>
          <w:lang w:val="de-AT"/>
        </w:rPr>
        <w:lastRenderedPageBreak/>
        <w:t>auf dem besten Weg sich neues Wissen anzueignen.</w:t>
      </w:r>
      <w:r w:rsidR="007677BA">
        <w:rPr>
          <w:lang w:val="de-AT"/>
        </w:rPr>
        <w:t xml:space="preserve"> Selbstverständlich muss nicht jede Stunde </w:t>
      </w:r>
      <w:r w:rsidR="002F5B60">
        <w:rPr>
          <w:lang w:val="de-AT"/>
        </w:rPr>
        <w:t xml:space="preserve">so beginnen, aber ich habe die Erfahrung gemacht, dass mit dem Hook </w:t>
      </w:r>
      <w:r w:rsidR="00842BE3">
        <w:rPr>
          <w:lang w:val="de-AT"/>
        </w:rPr>
        <w:t xml:space="preserve">die Stunde eine fixe „Verankerung“ bekommt. Wenn bspw. in einer späteren Stunde das Bild wieder gezeigt wird, fällt es </w:t>
      </w:r>
      <w:proofErr w:type="gramStart"/>
      <w:r w:rsidR="00842BE3">
        <w:rPr>
          <w:lang w:val="de-AT"/>
        </w:rPr>
        <w:t>den SchülerInnen</w:t>
      </w:r>
      <w:proofErr w:type="gramEnd"/>
      <w:r w:rsidR="00842BE3">
        <w:rPr>
          <w:lang w:val="de-AT"/>
        </w:rPr>
        <w:t xml:space="preserve"> leichter sich daran zu erinnern</w:t>
      </w:r>
      <w:r w:rsidR="008C4DC5">
        <w:rPr>
          <w:lang w:val="de-AT"/>
        </w:rPr>
        <w:t>,</w:t>
      </w:r>
      <w:r w:rsidR="00842BE3">
        <w:rPr>
          <w:lang w:val="de-AT"/>
        </w:rPr>
        <w:t xml:space="preserve"> was das Thema war.</w:t>
      </w:r>
    </w:p>
    <w:p w14:paraId="61E80DC8" w14:textId="5423FA3F" w:rsidR="000F72CA" w:rsidRPr="003B3999" w:rsidRDefault="00B22AFD" w:rsidP="00146B39">
      <w:pPr>
        <w:pStyle w:val="berschrift3"/>
        <w:rPr>
          <w:lang w:val="de-AT"/>
        </w:rPr>
      </w:pPr>
      <w:bookmarkStart w:id="42" w:name="_Toc513407536"/>
      <w:r w:rsidRPr="003B3999">
        <w:rPr>
          <w:lang w:val="de-AT"/>
        </w:rPr>
        <w:t xml:space="preserve">Übungsplan </w:t>
      </w:r>
      <w:bookmarkStart w:id="43" w:name="_Hlk510860714"/>
      <w:r w:rsidRPr="003B3999">
        <w:rPr>
          <w:lang w:val="de-AT"/>
        </w:rPr>
        <w:t>„Standard“</w:t>
      </w:r>
      <w:bookmarkEnd w:id="42"/>
    </w:p>
    <w:bookmarkEnd w:id="43"/>
    <w:p w14:paraId="1411D304" w14:textId="28B601DF" w:rsidR="008B7523" w:rsidRPr="003B3999" w:rsidRDefault="00F36A5C" w:rsidP="008B7523">
      <w:pPr>
        <w:rPr>
          <w:lang w:val="de-AT"/>
        </w:rPr>
      </w:pPr>
      <w:r w:rsidRPr="003B3999">
        <w:rPr>
          <w:lang w:val="de-AT"/>
        </w:rPr>
        <w:t xml:space="preserve">Diese „Standard“-Arbeitspläne zum Üben haben beispielweise </w:t>
      </w:r>
      <w:r w:rsidR="005D11D5" w:rsidRPr="003B3999">
        <w:rPr>
          <w:lang w:val="de-AT"/>
        </w:rPr>
        <w:t>wie folgt</w:t>
      </w:r>
      <w:r w:rsidRPr="003B3999">
        <w:rPr>
          <w:lang w:val="de-AT"/>
        </w:rPr>
        <w:t xml:space="preserve"> ausgesehen</w:t>
      </w:r>
      <w:r w:rsidR="005D11D5" w:rsidRPr="003B3999">
        <w:rPr>
          <w:lang w:val="de-AT"/>
        </w:rPr>
        <w:t>.</w:t>
      </w:r>
      <w:r w:rsidR="00746E36">
        <w:rPr>
          <w:lang w:val="de-AT"/>
        </w:rPr>
        <w:t xml:space="preserve"> </w:t>
      </w:r>
    </w:p>
    <w:p w14:paraId="1702E6B3" w14:textId="77777777" w:rsidR="0072198D" w:rsidRPr="003B3999" w:rsidRDefault="00920F4D" w:rsidP="0072198D">
      <w:pPr>
        <w:keepNext/>
        <w:jc w:val="center"/>
        <w:rPr>
          <w:lang w:val="de-AT"/>
        </w:rPr>
      </w:pPr>
      <w:r w:rsidRPr="003B3999">
        <w:rPr>
          <w:noProof/>
          <w:lang w:val="de-AT"/>
        </w:rPr>
        <w:drawing>
          <wp:inline distT="0" distB="0" distL="0" distR="0" wp14:anchorId="365E573F" wp14:editId="0466B8C5">
            <wp:extent cx="4116310" cy="4152900"/>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138602" cy="4175390"/>
                    </a:xfrm>
                    <a:prstGeom prst="rect">
                      <a:avLst/>
                    </a:prstGeom>
                    <a:ln>
                      <a:noFill/>
                    </a:ln>
                    <a:extLst>
                      <a:ext uri="{53640926-AAD7-44D8-BBD7-CCE9431645EC}">
                        <a14:shadowObscured xmlns:a14="http://schemas.microsoft.com/office/drawing/2010/main"/>
                      </a:ext>
                    </a:extLst>
                  </pic:spPr>
                </pic:pic>
              </a:graphicData>
            </a:graphic>
          </wp:inline>
        </w:drawing>
      </w:r>
    </w:p>
    <w:p w14:paraId="20167FEB" w14:textId="65184A18" w:rsidR="00F33811" w:rsidRPr="003B3999" w:rsidRDefault="0072198D" w:rsidP="0072198D">
      <w:pPr>
        <w:pStyle w:val="Beschriftung"/>
        <w:rPr>
          <w:lang w:val="de-AT"/>
        </w:rPr>
      </w:pPr>
      <w:bookmarkStart w:id="44" w:name="_Toc513407089"/>
      <w:r w:rsidRPr="003B3999">
        <w:rPr>
          <w:lang w:val="de-AT"/>
        </w:rPr>
        <w:t xml:space="preserve">Abbildung </w:t>
      </w:r>
      <w:r w:rsidR="0060346D">
        <w:rPr>
          <w:lang w:val="de-AT"/>
        </w:rPr>
        <w:fldChar w:fldCharType="begin"/>
      </w:r>
      <w:r w:rsidR="0060346D">
        <w:rPr>
          <w:lang w:val="de-AT"/>
        </w:rPr>
        <w:instrText xml:space="preserve"> SEQ Abbildung \* ARABIC </w:instrText>
      </w:r>
      <w:r w:rsidR="0060346D">
        <w:rPr>
          <w:lang w:val="de-AT"/>
        </w:rPr>
        <w:fldChar w:fldCharType="separate"/>
      </w:r>
      <w:r w:rsidR="00C4330E">
        <w:rPr>
          <w:noProof/>
          <w:lang w:val="de-AT"/>
        </w:rPr>
        <w:t>3</w:t>
      </w:r>
      <w:r w:rsidR="0060346D">
        <w:rPr>
          <w:lang w:val="de-AT"/>
        </w:rPr>
        <w:fldChar w:fldCharType="end"/>
      </w:r>
      <w:r w:rsidRPr="003B3999">
        <w:rPr>
          <w:lang w:val="de-AT"/>
        </w:rPr>
        <w:t>: Arbeitsplan „Standard“</w:t>
      </w:r>
      <w:bookmarkEnd w:id="44"/>
    </w:p>
    <w:p w14:paraId="1F89304B" w14:textId="77777777" w:rsidR="0072198D" w:rsidRPr="003B3999" w:rsidRDefault="0072198D" w:rsidP="0072198D">
      <w:pPr>
        <w:jc w:val="center"/>
        <w:rPr>
          <w:rStyle w:val="Buchtitel"/>
          <w:lang w:val="de-AT"/>
        </w:rPr>
      </w:pPr>
      <w:r w:rsidRPr="003B3999">
        <w:rPr>
          <w:rStyle w:val="Buchtitel"/>
          <w:lang w:val="de-AT"/>
        </w:rPr>
        <w:t>(Eigene Darstellung)</w:t>
      </w:r>
    </w:p>
    <w:p w14:paraId="76C31D21" w14:textId="56398135" w:rsidR="00F36A5C" w:rsidRPr="003B3999" w:rsidRDefault="00F36A5C" w:rsidP="00F33811">
      <w:pPr>
        <w:rPr>
          <w:lang w:val="de-AT"/>
        </w:rPr>
      </w:pPr>
      <w:r w:rsidRPr="003B3999">
        <w:rPr>
          <w:lang w:val="de-AT"/>
        </w:rPr>
        <w:t>Es handelt sich also um eine Sammlung von ausgewählten</w:t>
      </w:r>
      <w:r w:rsidR="00FF52B5" w:rsidRPr="003B3999">
        <w:rPr>
          <w:lang w:val="de-AT"/>
        </w:rPr>
        <w:t xml:space="preserve"> </w:t>
      </w:r>
      <w:r w:rsidRPr="003B3999">
        <w:rPr>
          <w:lang w:val="de-AT"/>
        </w:rPr>
        <w:t>Beispielen, die</w:t>
      </w:r>
      <w:r w:rsidR="00D85BC7" w:rsidRPr="003B3999">
        <w:rPr>
          <w:lang w:val="de-AT"/>
        </w:rPr>
        <w:t xml:space="preserve"> den zu vermittelnden Stoff ab</w:t>
      </w:r>
      <w:r w:rsidR="005B4922" w:rsidRPr="003B3999">
        <w:rPr>
          <w:lang w:val="de-AT"/>
        </w:rPr>
        <w:t xml:space="preserve">decken. In diesem Fall war es </w:t>
      </w:r>
      <w:r w:rsidR="00592862" w:rsidRPr="003B3999">
        <w:rPr>
          <w:lang w:val="de-AT"/>
        </w:rPr>
        <w:t>aus dem M-Buch</w:t>
      </w:r>
      <w:r w:rsidR="00B66709" w:rsidRPr="003B3999">
        <w:rPr>
          <w:lang w:val="de-AT"/>
        </w:rPr>
        <w:t xml:space="preserve">, in anderen Fällen handelte es sich um eine </w:t>
      </w:r>
      <w:r w:rsidR="00822D56" w:rsidRPr="003B3999">
        <w:rPr>
          <w:lang w:val="de-AT"/>
        </w:rPr>
        <w:t>Sammlung von kopierten Arbeitsblättern, sodass die SchülerInnen eine</w:t>
      </w:r>
      <w:r w:rsidR="00123664" w:rsidRPr="003B3999">
        <w:rPr>
          <w:lang w:val="de-AT"/>
        </w:rPr>
        <w:t xml:space="preserve"> „Übungsmappe“ erhielten.</w:t>
      </w:r>
    </w:p>
    <w:p w14:paraId="61E80DC9" w14:textId="701A2845" w:rsidR="000F72CA" w:rsidRPr="003B3999" w:rsidRDefault="008741C4" w:rsidP="00146B39">
      <w:pPr>
        <w:pStyle w:val="berschrift3"/>
        <w:rPr>
          <w:lang w:val="de-AT"/>
        </w:rPr>
      </w:pPr>
      <w:bookmarkStart w:id="45" w:name="_Toc513407537"/>
      <w:r w:rsidRPr="003B3999">
        <w:rPr>
          <w:lang w:val="de-AT"/>
        </w:rPr>
        <w:t>Plan neu</w:t>
      </w:r>
      <w:bookmarkEnd w:id="45"/>
    </w:p>
    <w:p w14:paraId="5378C814" w14:textId="68B2A17A" w:rsidR="00516392" w:rsidRPr="003B3999" w:rsidRDefault="00404AD6" w:rsidP="00516392">
      <w:pPr>
        <w:rPr>
          <w:lang w:val="de-AT"/>
        </w:rPr>
      </w:pPr>
      <w:r w:rsidRPr="003B3999">
        <w:rPr>
          <w:lang w:val="de-AT"/>
        </w:rPr>
        <w:t>Auf</w:t>
      </w:r>
      <w:r w:rsidR="00540AB4" w:rsidRPr="003B3999">
        <w:rPr>
          <w:lang w:val="de-AT"/>
        </w:rPr>
        <w:t xml:space="preserve"> Basis des vorgestellten </w:t>
      </w:r>
      <w:proofErr w:type="spellStart"/>
      <w:r w:rsidR="00540AB4" w:rsidRPr="003B3999">
        <w:rPr>
          <w:lang w:val="de-AT"/>
        </w:rPr>
        <w:t>Assig</w:t>
      </w:r>
      <w:r w:rsidR="0012778B" w:rsidRPr="003B3999">
        <w:rPr>
          <w:lang w:val="de-AT"/>
        </w:rPr>
        <w:t>n</w:t>
      </w:r>
      <w:r w:rsidR="00540AB4" w:rsidRPr="003B3999">
        <w:rPr>
          <w:lang w:val="de-AT"/>
        </w:rPr>
        <w:t>ments</w:t>
      </w:r>
      <w:proofErr w:type="spellEnd"/>
      <w:r w:rsidR="00540AB4" w:rsidRPr="003B3999">
        <w:rPr>
          <w:lang w:val="de-AT"/>
        </w:rPr>
        <w:t xml:space="preserve"> und im Austausch mit </w:t>
      </w:r>
      <w:proofErr w:type="gramStart"/>
      <w:r w:rsidR="00540AB4" w:rsidRPr="003B3999">
        <w:rPr>
          <w:lang w:val="de-AT"/>
        </w:rPr>
        <w:t>den anderen TeilnehmerInnen</w:t>
      </w:r>
      <w:proofErr w:type="gramEnd"/>
      <w:r w:rsidR="00540AB4" w:rsidRPr="003B3999">
        <w:rPr>
          <w:lang w:val="de-AT"/>
        </w:rPr>
        <w:t xml:space="preserve"> der Fortbildung wu</w:t>
      </w:r>
      <w:r w:rsidR="009341DE" w:rsidRPr="003B3999">
        <w:rPr>
          <w:lang w:val="de-AT"/>
        </w:rPr>
        <w:t>rde der Erstentwurf gestaltet, mit den SchülerInnen erprobt</w:t>
      </w:r>
      <w:r w:rsidR="005147F6" w:rsidRPr="003B3999">
        <w:rPr>
          <w:lang w:val="de-AT"/>
        </w:rPr>
        <w:t xml:space="preserve"> und dann wieder überarbeitet. Die nun vorliegende Form ist die </w:t>
      </w:r>
      <w:r w:rsidR="005147F6" w:rsidRPr="003B3999">
        <w:rPr>
          <w:lang w:val="de-AT"/>
        </w:rPr>
        <w:lastRenderedPageBreak/>
        <w:t>aktuell verwende</w:t>
      </w:r>
      <w:r w:rsidR="00725148" w:rsidRPr="003B3999">
        <w:rPr>
          <w:lang w:val="de-AT"/>
        </w:rPr>
        <w:t xml:space="preserve">te </w:t>
      </w:r>
      <w:r w:rsidR="002D27F0" w:rsidRPr="003B3999">
        <w:rPr>
          <w:lang w:val="de-AT"/>
        </w:rPr>
        <w:t>„vollständige“</w:t>
      </w:r>
      <w:r w:rsidR="00725148" w:rsidRPr="003B3999">
        <w:rPr>
          <w:lang w:val="de-AT"/>
        </w:rPr>
        <w:t xml:space="preserve"> Version. Eine „abgekürzte“ </w:t>
      </w:r>
      <w:r w:rsidR="00EA0548" w:rsidRPr="003B3999">
        <w:rPr>
          <w:lang w:val="de-AT"/>
        </w:rPr>
        <w:t>wird im</w:t>
      </w:r>
      <w:r w:rsidR="007D47EA" w:rsidRPr="003B3999">
        <w:rPr>
          <w:lang w:val="de-AT"/>
        </w:rPr>
        <w:t xml:space="preserve"> anschließenden Unterk</w:t>
      </w:r>
      <w:r w:rsidR="00EA0548" w:rsidRPr="003B3999">
        <w:rPr>
          <w:lang w:val="de-AT"/>
        </w:rPr>
        <w:t>apitel</w:t>
      </w:r>
      <w:r w:rsidR="007D47EA" w:rsidRPr="003B3999">
        <w:rPr>
          <w:lang w:val="de-AT"/>
        </w:rPr>
        <w:t xml:space="preserve"> </w:t>
      </w:r>
      <w:r w:rsidR="007D47EA" w:rsidRPr="003B3999">
        <w:rPr>
          <w:lang w:val="de-AT"/>
        </w:rPr>
        <w:fldChar w:fldCharType="begin"/>
      </w:r>
      <w:r w:rsidR="007D47EA" w:rsidRPr="003B3999">
        <w:rPr>
          <w:lang w:val="de-AT"/>
        </w:rPr>
        <w:instrText xml:space="preserve"> REF _Ref510861204 \r \h </w:instrText>
      </w:r>
      <w:r w:rsidR="007D47EA" w:rsidRPr="003B3999">
        <w:rPr>
          <w:lang w:val="de-AT"/>
        </w:rPr>
      </w:r>
      <w:r w:rsidR="007D47EA" w:rsidRPr="003B3999">
        <w:rPr>
          <w:lang w:val="de-AT"/>
        </w:rPr>
        <w:fldChar w:fldCharType="separate"/>
      </w:r>
      <w:r w:rsidR="00C4330E">
        <w:rPr>
          <w:lang w:val="de-AT"/>
        </w:rPr>
        <w:t>5.3.4</w:t>
      </w:r>
      <w:r w:rsidR="007D47EA" w:rsidRPr="003B3999">
        <w:rPr>
          <w:lang w:val="de-AT"/>
        </w:rPr>
        <w:fldChar w:fldCharType="end"/>
      </w:r>
      <w:r w:rsidR="007D47EA" w:rsidRPr="003B3999">
        <w:rPr>
          <w:lang w:val="de-AT"/>
        </w:rPr>
        <w:t xml:space="preserve"> vorgestellt.</w:t>
      </w:r>
    </w:p>
    <w:p w14:paraId="3687D0E2" w14:textId="1315503D" w:rsidR="00EB17E0" w:rsidRPr="003B3999" w:rsidRDefault="00BA47F4" w:rsidP="00EB17E0">
      <w:pPr>
        <w:rPr>
          <w:lang w:val="de-AT"/>
        </w:rPr>
      </w:pPr>
      <w:r w:rsidRPr="003B3999">
        <w:rPr>
          <w:lang w:val="de-AT"/>
        </w:rPr>
        <w:t>Zur Einführung und Erklärung der neuen Art des Arbeitens wurde eine ganze Schulstunde verwendet</w:t>
      </w:r>
      <w:r w:rsidR="009967CB" w:rsidRPr="003B3999">
        <w:rPr>
          <w:lang w:val="de-AT"/>
        </w:rPr>
        <w:t>. Die SchülerInnen erhielten zusätzlich den nachfolgenden Zettel, um</w:t>
      </w:r>
      <w:r w:rsidR="00197ED4" w:rsidRPr="003B3999">
        <w:rPr>
          <w:lang w:val="de-AT"/>
        </w:rPr>
        <w:t xml:space="preserve"> im Zweifelsfall selbst nachlesen zu können. </w:t>
      </w:r>
    </w:p>
    <w:p w14:paraId="33B401F0" w14:textId="77777777" w:rsidR="00D22B70" w:rsidRPr="003B3999" w:rsidRDefault="00D22B70" w:rsidP="00EB17E0">
      <w:pPr>
        <w:rPr>
          <w:lang w:val="de-AT"/>
        </w:rPr>
      </w:pPr>
    </w:p>
    <w:p w14:paraId="6B31D1B8" w14:textId="77777777" w:rsidR="00540AB4" w:rsidRPr="003B3999" w:rsidRDefault="001B4BDB" w:rsidP="00540AB4">
      <w:pPr>
        <w:keepNext/>
        <w:jc w:val="center"/>
        <w:rPr>
          <w:lang w:val="de-AT"/>
        </w:rPr>
      </w:pPr>
      <w:r w:rsidRPr="003B3999">
        <w:rPr>
          <w:noProof/>
          <w:lang w:val="de-AT"/>
        </w:rPr>
        <w:drawing>
          <wp:inline distT="0" distB="0" distL="0" distR="0" wp14:anchorId="30FE6574" wp14:editId="73CB10BD">
            <wp:extent cx="5011273" cy="6915150"/>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046372" cy="6963584"/>
                    </a:xfrm>
                    <a:prstGeom prst="rect">
                      <a:avLst/>
                    </a:prstGeom>
                    <a:ln>
                      <a:noFill/>
                    </a:ln>
                    <a:extLst>
                      <a:ext uri="{53640926-AAD7-44D8-BBD7-CCE9431645EC}">
                        <a14:shadowObscured xmlns:a14="http://schemas.microsoft.com/office/drawing/2010/main"/>
                      </a:ext>
                    </a:extLst>
                  </pic:spPr>
                </pic:pic>
              </a:graphicData>
            </a:graphic>
          </wp:inline>
        </w:drawing>
      </w:r>
    </w:p>
    <w:p w14:paraId="2F073FEA" w14:textId="6975E118" w:rsidR="00EB17E0" w:rsidRPr="003B3999" w:rsidRDefault="00540AB4" w:rsidP="00540AB4">
      <w:pPr>
        <w:pStyle w:val="Beschriftung"/>
        <w:rPr>
          <w:lang w:val="de-AT"/>
        </w:rPr>
      </w:pPr>
      <w:bookmarkStart w:id="46" w:name="_Toc513407090"/>
      <w:r w:rsidRPr="003B3999">
        <w:rPr>
          <w:lang w:val="de-AT"/>
        </w:rPr>
        <w:t xml:space="preserve">Abbildung </w:t>
      </w:r>
      <w:r w:rsidR="0060346D">
        <w:rPr>
          <w:lang w:val="de-AT"/>
        </w:rPr>
        <w:fldChar w:fldCharType="begin"/>
      </w:r>
      <w:r w:rsidR="0060346D">
        <w:rPr>
          <w:lang w:val="de-AT"/>
        </w:rPr>
        <w:instrText xml:space="preserve"> SEQ Abbildung \* ARABIC </w:instrText>
      </w:r>
      <w:r w:rsidR="0060346D">
        <w:rPr>
          <w:lang w:val="de-AT"/>
        </w:rPr>
        <w:fldChar w:fldCharType="separate"/>
      </w:r>
      <w:r w:rsidR="00C4330E">
        <w:rPr>
          <w:noProof/>
          <w:lang w:val="de-AT"/>
        </w:rPr>
        <w:t>4</w:t>
      </w:r>
      <w:r w:rsidR="0060346D">
        <w:rPr>
          <w:lang w:val="de-AT"/>
        </w:rPr>
        <w:fldChar w:fldCharType="end"/>
      </w:r>
      <w:r w:rsidRPr="003B3999">
        <w:rPr>
          <w:lang w:val="de-AT"/>
        </w:rPr>
        <w:t xml:space="preserve">: Erklärung des </w:t>
      </w:r>
      <w:proofErr w:type="spellStart"/>
      <w:r w:rsidRPr="003B3999">
        <w:rPr>
          <w:lang w:val="de-AT"/>
        </w:rPr>
        <w:t>Assignments</w:t>
      </w:r>
      <w:bookmarkEnd w:id="46"/>
      <w:proofErr w:type="spellEnd"/>
    </w:p>
    <w:p w14:paraId="7403931B" w14:textId="692F55BF" w:rsidR="00197ED4" w:rsidRPr="003B3999" w:rsidRDefault="00540AB4" w:rsidP="00D22B70">
      <w:pPr>
        <w:jc w:val="center"/>
        <w:rPr>
          <w:iCs/>
          <w:spacing w:val="5"/>
          <w:sz w:val="20"/>
          <w:lang w:val="de-AT"/>
        </w:rPr>
      </w:pPr>
      <w:r w:rsidRPr="003B3999">
        <w:rPr>
          <w:rStyle w:val="Buchtitel"/>
          <w:lang w:val="de-AT"/>
        </w:rPr>
        <w:t>(Eigene Darstellung)</w:t>
      </w:r>
    </w:p>
    <w:p w14:paraId="1790AC02" w14:textId="77777777" w:rsidR="00D22B70" w:rsidRPr="003B3999" w:rsidRDefault="00D22B70">
      <w:pPr>
        <w:spacing w:line="240" w:lineRule="auto"/>
        <w:jc w:val="left"/>
        <w:rPr>
          <w:lang w:val="de-AT"/>
        </w:rPr>
      </w:pPr>
    </w:p>
    <w:p w14:paraId="53F3D9B5" w14:textId="75D72976" w:rsidR="00540AB4" w:rsidRPr="003B3999" w:rsidRDefault="000040D8" w:rsidP="00540AB4">
      <w:pPr>
        <w:keepNext/>
        <w:spacing w:line="240" w:lineRule="auto"/>
        <w:jc w:val="left"/>
        <w:rPr>
          <w:lang w:val="de-AT"/>
        </w:rPr>
      </w:pPr>
      <w:r w:rsidRPr="003B3999">
        <w:rPr>
          <w:noProof/>
          <w:lang w:val="de-AT"/>
        </w:rPr>
        <w:drawing>
          <wp:inline distT="0" distB="0" distL="0" distR="0" wp14:anchorId="2EB5FAF1" wp14:editId="504E252F">
            <wp:extent cx="5875457" cy="8314168"/>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428"/>
                    <a:stretch/>
                  </pic:blipFill>
                  <pic:spPr bwMode="auto">
                    <a:xfrm>
                      <a:off x="0" y="0"/>
                      <a:ext cx="5877182" cy="8316609"/>
                    </a:xfrm>
                    <a:prstGeom prst="rect">
                      <a:avLst/>
                    </a:prstGeom>
                    <a:noFill/>
                    <a:ln>
                      <a:noFill/>
                    </a:ln>
                    <a:extLst>
                      <a:ext uri="{53640926-AAD7-44D8-BBD7-CCE9431645EC}">
                        <a14:shadowObscured xmlns:a14="http://schemas.microsoft.com/office/drawing/2010/main"/>
                      </a:ext>
                    </a:extLst>
                  </pic:spPr>
                </pic:pic>
              </a:graphicData>
            </a:graphic>
          </wp:inline>
        </w:drawing>
      </w:r>
    </w:p>
    <w:p w14:paraId="0F426343" w14:textId="5D8EBDDA" w:rsidR="004F6745" w:rsidRPr="003B3999" w:rsidRDefault="00540AB4" w:rsidP="00540AB4">
      <w:pPr>
        <w:pStyle w:val="Beschriftung"/>
        <w:rPr>
          <w:lang w:val="de-AT"/>
        </w:rPr>
      </w:pPr>
      <w:bookmarkStart w:id="47" w:name="_Toc513407091"/>
      <w:r w:rsidRPr="003B3999">
        <w:rPr>
          <w:lang w:val="de-AT"/>
        </w:rPr>
        <w:t xml:space="preserve">Abbildung </w:t>
      </w:r>
      <w:r w:rsidR="0060346D">
        <w:rPr>
          <w:lang w:val="de-AT"/>
        </w:rPr>
        <w:fldChar w:fldCharType="begin"/>
      </w:r>
      <w:r w:rsidR="0060346D">
        <w:rPr>
          <w:lang w:val="de-AT"/>
        </w:rPr>
        <w:instrText xml:space="preserve"> SEQ Abbildung \* ARABIC </w:instrText>
      </w:r>
      <w:r w:rsidR="0060346D">
        <w:rPr>
          <w:lang w:val="de-AT"/>
        </w:rPr>
        <w:fldChar w:fldCharType="separate"/>
      </w:r>
      <w:r w:rsidR="00C4330E">
        <w:rPr>
          <w:noProof/>
          <w:lang w:val="de-AT"/>
        </w:rPr>
        <w:t>5</w:t>
      </w:r>
      <w:r w:rsidR="0060346D">
        <w:rPr>
          <w:lang w:val="de-AT"/>
        </w:rPr>
        <w:fldChar w:fldCharType="end"/>
      </w:r>
      <w:r w:rsidRPr="003B3999">
        <w:rPr>
          <w:lang w:val="de-AT"/>
        </w:rPr>
        <w:t>: Assignment - der zweite Entwurf</w:t>
      </w:r>
      <w:bookmarkEnd w:id="47"/>
    </w:p>
    <w:p w14:paraId="5D578276" w14:textId="77777777" w:rsidR="00540AB4" w:rsidRPr="003B3999" w:rsidRDefault="00540AB4" w:rsidP="00540AB4">
      <w:pPr>
        <w:jc w:val="center"/>
        <w:rPr>
          <w:rStyle w:val="Buchtitel"/>
          <w:lang w:val="de-AT"/>
        </w:rPr>
      </w:pPr>
      <w:r w:rsidRPr="003B3999">
        <w:rPr>
          <w:rStyle w:val="Buchtitel"/>
          <w:lang w:val="de-AT"/>
        </w:rPr>
        <w:t>(Eigene Darstellung)</w:t>
      </w:r>
    </w:p>
    <w:p w14:paraId="3000CD16" w14:textId="77777777" w:rsidR="004F6745" w:rsidRPr="003B3999" w:rsidRDefault="004F6745">
      <w:pPr>
        <w:spacing w:line="240" w:lineRule="auto"/>
        <w:jc w:val="left"/>
        <w:rPr>
          <w:lang w:val="de-AT"/>
        </w:rPr>
      </w:pPr>
    </w:p>
    <w:p w14:paraId="06C86B1C" w14:textId="42EDD920" w:rsidR="00946AD9" w:rsidRPr="003B3999" w:rsidRDefault="001C7A36" w:rsidP="00DB4DCB">
      <w:pPr>
        <w:keepNext/>
        <w:jc w:val="left"/>
        <w:rPr>
          <w:lang w:val="de-AT"/>
        </w:rPr>
      </w:pPr>
      <w:r w:rsidRPr="003B3999">
        <w:rPr>
          <w:lang w:val="de-AT"/>
        </w:rPr>
        <w:t xml:space="preserve">Bei der Gestaltung der Festigung wurde darauf geachtet, dass die zuerst formulierten Teilziele </w:t>
      </w:r>
      <w:r w:rsidR="00F66DED" w:rsidRPr="003B3999">
        <w:rPr>
          <w:lang w:val="de-AT"/>
        </w:rPr>
        <w:t>sich in den Beispielen wiederspiegeln und so eine Rückmeldung durch die Lehrkraft</w:t>
      </w:r>
      <w:r w:rsidR="00DB4DCB" w:rsidRPr="003B3999">
        <w:rPr>
          <w:lang w:val="de-AT"/>
        </w:rPr>
        <w:t xml:space="preserve"> (Ampelsystem) möglich wurde. Lernziel eins wurde </w:t>
      </w:r>
      <w:r w:rsidR="002772BE" w:rsidRPr="003B3999">
        <w:rPr>
          <w:lang w:val="de-AT"/>
        </w:rPr>
        <w:t xml:space="preserve">indirekt im Klassenverbund kontrolliert (somit hat jede/r </w:t>
      </w:r>
      <w:proofErr w:type="spellStart"/>
      <w:r w:rsidR="002772BE" w:rsidRPr="003B3999">
        <w:rPr>
          <w:lang w:val="de-AT"/>
        </w:rPr>
        <w:t>SchülerIn</w:t>
      </w:r>
      <w:proofErr w:type="spellEnd"/>
      <w:r w:rsidR="002772BE" w:rsidRPr="003B3999">
        <w:rPr>
          <w:lang w:val="de-AT"/>
        </w:rPr>
        <w:t xml:space="preserve"> zumindest ein Lernziel erfolgreich erreicht). Das zweite Lernziel entspricht dem ersten Beispiel und das dritte Lernziel der zweiten Aufgabe.</w:t>
      </w:r>
    </w:p>
    <w:p w14:paraId="307545DA" w14:textId="33439246" w:rsidR="001C7A36" w:rsidRPr="003B3999" w:rsidRDefault="002772BE" w:rsidP="00DB4DCB">
      <w:pPr>
        <w:keepNext/>
        <w:jc w:val="left"/>
        <w:rPr>
          <w:lang w:val="de-AT"/>
        </w:rPr>
      </w:pPr>
      <w:r w:rsidRPr="003B3999">
        <w:rPr>
          <w:lang w:val="de-AT"/>
        </w:rPr>
        <w:t>Durch d</w:t>
      </w:r>
      <w:r w:rsidR="00946AD9" w:rsidRPr="003B3999">
        <w:rPr>
          <w:lang w:val="de-AT"/>
        </w:rPr>
        <w:t xml:space="preserve">as selbstständige Formulieren des </w:t>
      </w:r>
      <w:r w:rsidR="00D3213A">
        <w:rPr>
          <w:lang w:val="de-AT"/>
        </w:rPr>
        <w:t>vierten</w:t>
      </w:r>
      <w:r w:rsidR="00946AD9" w:rsidRPr="003B3999">
        <w:rPr>
          <w:lang w:val="de-AT"/>
        </w:rPr>
        <w:t xml:space="preserve"> Lernzieles </w:t>
      </w:r>
      <w:r w:rsidR="001A53CD" w:rsidRPr="003B3999">
        <w:rPr>
          <w:lang w:val="de-AT"/>
        </w:rPr>
        <w:t>haben sich die SchülerInnen selbstständig mit dem Thema auseinandergesetzt und zumeist sehr interessante Aspekte erwähnt.</w:t>
      </w:r>
    </w:p>
    <w:p w14:paraId="0300358C" w14:textId="77777777" w:rsidR="00F66DED" w:rsidRPr="003B3999" w:rsidRDefault="00F66DED" w:rsidP="00DB4DCB">
      <w:pPr>
        <w:keepNext/>
        <w:jc w:val="left"/>
        <w:rPr>
          <w:lang w:val="de-AT"/>
        </w:rPr>
      </w:pPr>
    </w:p>
    <w:p w14:paraId="65CE61E3" w14:textId="43ABCA1B" w:rsidR="00540AB4" w:rsidRPr="003B3999" w:rsidRDefault="004F6745" w:rsidP="00540AB4">
      <w:pPr>
        <w:keepNext/>
        <w:spacing w:line="240" w:lineRule="auto"/>
        <w:jc w:val="left"/>
        <w:rPr>
          <w:lang w:val="de-AT"/>
        </w:rPr>
      </w:pPr>
      <w:r w:rsidRPr="003B3999">
        <w:rPr>
          <w:noProof/>
          <w:lang w:val="de-AT"/>
        </w:rPr>
        <w:drawing>
          <wp:inline distT="0" distB="0" distL="0" distR="0" wp14:anchorId="476BEC5A" wp14:editId="60F56619">
            <wp:extent cx="5505450" cy="4008154"/>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b="4300"/>
                    <a:stretch/>
                  </pic:blipFill>
                  <pic:spPr bwMode="auto">
                    <a:xfrm>
                      <a:off x="0" y="0"/>
                      <a:ext cx="5516256" cy="4016021"/>
                    </a:xfrm>
                    <a:prstGeom prst="rect">
                      <a:avLst/>
                    </a:prstGeom>
                    <a:ln>
                      <a:noFill/>
                    </a:ln>
                    <a:extLst>
                      <a:ext uri="{53640926-AAD7-44D8-BBD7-CCE9431645EC}">
                        <a14:shadowObscured xmlns:a14="http://schemas.microsoft.com/office/drawing/2010/main"/>
                      </a:ext>
                    </a:extLst>
                  </pic:spPr>
                </pic:pic>
              </a:graphicData>
            </a:graphic>
          </wp:inline>
        </w:drawing>
      </w:r>
    </w:p>
    <w:p w14:paraId="398E396D" w14:textId="0A0A3A13" w:rsidR="00540AB4" w:rsidRPr="003B3999" w:rsidRDefault="00540AB4" w:rsidP="00540AB4">
      <w:pPr>
        <w:pStyle w:val="Beschriftung"/>
        <w:rPr>
          <w:lang w:val="de-AT"/>
        </w:rPr>
      </w:pPr>
      <w:bookmarkStart w:id="48" w:name="_Toc513407092"/>
      <w:r w:rsidRPr="003B3999">
        <w:rPr>
          <w:lang w:val="de-AT"/>
        </w:rPr>
        <w:t xml:space="preserve">Abbildung </w:t>
      </w:r>
      <w:r w:rsidR="0060346D">
        <w:rPr>
          <w:lang w:val="de-AT"/>
        </w:rPr>
        <w:fldChar w:fldCharType="begin"/>
      </w:r>
      <w:r w:rsidR="0060346D">
        <w:rPr>
          <w:lang w:val="de-AT"/>
        </w:rPr>
        <w:instrText xml:space="preserve"> SEQ Abbildung \* ARABIC </w:instrText>
      </w:r>
      <w:r w:rsidR="0060346D">
        <w:rPr>
          <w:lang w:val="de-AT"/>
        </w:rPr>
        <w:fldChar w:fldCharType="separate"/>
      </w:r>
      <w:r w:rsidR="00C4330E">
        <w:rPr>
          <w:noProof/>
          <w:lang w:val="de-AT"/>
        </w:rPr>
        <w:t>6</w:t>
      </w:r>
      <w:r w:rsidR="0060346D">
        <w:rPr>
          <w:lang w:val="de-AT"/>
        </w:rPr>
        <w:fldChar w:fldCharType="end"/>
      </w:r>
      <w:r w:rsidRPr="003B3999">
        <w:rPr>
          <w:lang w:val="de-AT"/>
        </w:rPr>
        <w:t xml:space="preserve">: Festigung des 2. </w:t>
      </w:r>
      <w:proofErr w:type="spellStart"/>
      <w:r w:rsidRPr="003B3999">
        <w:rPr>
          <w:lang w:val="de-AT"/>
        </w:rPr>
        <w:t>Assignments</w:t>
      </w:r>
      <w:bookmarkEnd w:id="48"/>
      <w:proofErr w:type="spellEnd"/>
    </w:p>
    <w:p w14:paraId="1DCAD1B3" w14:textId="77777777" w:rsidR="00540AB4" w:rsidRPr="003B3999" w:rsidRDefault="00540AB4" w:rsidP="00540AB4">
      <w:pPr>
        <w:jc w:val="center"/>
        <w:rPr>
          <w:rStyle w:val="Buchtitel"/>
          <w:lang w:val="de-AT"/>
        </w:rPr>
      </w:pPr>
      <w:r w:rsidRPr="003B3999">
        <w:rPr>
          <w:rStyle w:val="Buchtitel"/>
          <w:lang w:val="de-AT"/>
        </w:rPr>
        <w:t>(Eigene Darstellung)</w:t>
      </w:r>
    </w:p>
    <w:p w14:paraId="4E654311" w14:textId="5908922B" w:rsidR="00540AB4" w:rsidRPr="003B3999" w:rsidRDefault="00540AB4" w:rsidP="00540AB4">
      <w:pPr>
        <w:rPr>
          <w:lang w:val="de-AT"/>
        </w:rPr>
      </w:pPr>
    </w:p>
    <w:p w14:paraId="73BB71A6" w14:textId="4A0B5E7F" w:rsidR="00EA0548" w:rsidRPr="003B3999" w:rsidRDefault="00CE5695" w:rsidP="00EA0548">
      <w:pPr>
        <w:pStyle w:val="berschrift3"/>
        <w:rPr>
          <w:lang w:val="de-AT"/>
        </w:rPr>
      </w:pPr>
      <w:bookmarkStart w:id="49" w:name="_Ref510861204"/>
      <w:bookmarkStart w:id="50" w:name="_Toc513407538"/>
      <w:r w:rsidRPr="003B3999">
        <w:rPr>
          <w:lang w:val="de-AT"/>
        </w:rPr>
        <w:t>Plan</w:t>
      </w:r>
      <w:r w:rsidR="00EA0548" w:rsidRPr="003B3999">
        <w:rPr>
          <w:lang w:val="de-AT"/>
        </w:rPr>
        <w:t xml:space="preserve"> </w:t>
      </w:r>
      <w:r w:rsidR="007D47EA" w:rsidRPr="003B3999">
        <w:rPr>
          <w:lang w:val="de-AT"/>
        </w:rPr>
        <w:t>(</w:t>
      </w:r>
      <w:r w:rsidRPr="003B3999">
        <w:rPr>
          <w:lang w:val="de-AT"/>
        </w:rPr>
        <w:t>vereinfacht</w:t>
      </w:r>
      <w:r w:rsidR="007D47EA" w:rsidRPr="003B3999">
        <w:rPr>
          <w:lang w:val="de-AT"/>
        </w:rPr>
        <w:t>)</w:t>
      </w:r>
      <w:bookmarkEnd w:id="49"/>
      <w:bookmarkEnd w:id="50"/>
    </w:p>
    <w:p w14:paraId="31351311" w14:textId="0A2FD97A" w:rsidR="00C54977" w:rsidRPr="003B3999" w:rsidRDefault="003E2241" w:rsidP="00C54977">
      <w:pPr>
        <w:rPr>
          <w:lang w:val="de-AT"/>
        </w:rPr>
      </w:pPr>
      <w:r w:rsidRPr="003B3999">
        <w:rPr>
          <w:lang w:val="de-AT"/>
        </w:rPr>
        <w:t>Zusätzlich zu dem</w:t>
      </w:r>
      <w:r w:rsidR="004B09E4" w:rsidRPr="003B3999">
        <w:rPr>
          <w:lang w:val="de-AT"/>
        </w:rPr>
        <w:t xml:space="preserve"> vollständigen</w:t>
      </w:r>
      <w:r w:rsidRPr="003B3999">
        <w:rPr>
          <w:lang w:val="de-AT"/>
        </w:rPr>
        <w:t xml:space="preserve"> Assignment wurde auch noch eine</w:t>
      </w:r>
      <w:r w:rsidR="004B09E4" w:rsidRPr="003B3999">
        <w:rPr>
          <w:lang w:val="de-AT"/>
        </w:rPr>
        <w:t xml:space="preserve"> vereinfachte Version erstellt und getestet. </w:t>
      </w:r>
    </w:p>
    <w:p w14:paraId="68B6E5C6" w14:textId="5935FB71" w:rsidR="0077354A" w:rsidRPr="003B3999" w:rsidRDefault="0077354A" w:rsidP="00C54977">
      <w:pPr>
        <w:rPr>
          <w:lang w:val="de-AT"/>
        </w:rPr>
      </w:pPr>
      <w:r w:rsidRPr="003B3999">
        <w:rPr>
          <w:lang w:val="de-AT"/>
        </w:rPr>
        <w:t xml:space="preserve">Der (für mich wichtige) Aspekt des „Zeiteinteilens“ wurde beibehalten, die Wahl von Zusatzbeispielen auf Basis der zu erreichenden Punkte wurde, genauso wie die </w:t>
      </w:r>
      <w:r w:rsidRPr="003B3999">
        <w:rPr>
          <w:lang w:val="de-AT"/>
        </w:rPr>
        <w:lastRenderedPageBreak/>
        <w:t xml:space="preserve">Lernziele, gestrichen. </w:t>
      </w:r>
      <w:r w:rsidR="005F5CA5" w:rsidRPr="003B3999">
        <w:rPr>
          <w:lang w:val="de-AT"/>
        </w:rPr>
        <w:t>Neu eingeführt wurde die Spalte „Anmerkung“ wo die Lehrkräfte eventuelle zu verbessernde Nummern angeführt haben.</w:t>
      </w:r>
    </w:p>
    <w:p w14:paraId="6B92F6ED" w14:textId="77777777" w:rsidR="004B09E4" w:rsidRPr="003B3999" w:rsidRDefault="004B09E4" w:rsidP="00C54977">
      <w:pPr>
        <w:rPr>
          <w:lang w:val="de-AT"/>
        </w:rPr>
      </w:pPr>
    </w:p>
    <w:p w14:paraId="52BA15CE" w14:textId="77777777" w:rsidR="004101C8" w:rsidRPr="003B3999" w:rsidRDefault="002721FB" w:rsidP="0070430B">
      <w:pPr>
        <w:keepNext/>
        <w:jc w:val="center"/>
        <w:rPr>
          <w:lang w:val="de-AT"/>
        </w:rPr>
      </w:pPr>
      <w:r w:rsidRPr="003B3999">
        <w:rPr>
          <w:noProof/>
          <w:lang w:val="de-AT"/>
        </w:rPr>
        <w:drawing>
          <wp:inline distT="0" distB="0" distL="0" distR="0" wp14:anchorId="28E4880D" wp14:editId="415AA7BF">
            <wp:extent cx="5791074" cy="3710455"/>
            <wp:effectExtent l="0" t="0" r="635"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633"/>
                    <a:stretch/>
                  </pic:blipFill>
                  <pic:spPr bwMode="auto">
                    <a:xfrm>
                      <a:off x="0" y="0"/>
                      <a:ext cx="5814836" cy="3725680"/>
                    </a:xfrm>
                    <a:prstGeom prst="rect">
                      <a:avLst/>
                    </a:prstGeom>
                    <a:noFill/>
                    <a:ln>
                      <a:noFill/>
                    </a:ln>
                    <a:extLst>
                      <a:ext uri="{53640926-AAD7-44D8-BBD7-CCE9431645EC}">
                        <a14:shadowObscured xmlns:a14="http://schemas.microsoft.com/office/drawing/2010/main"/>
                      </a:ext>
                    </a:extLst>
                  </pic:spPr>
                </pic:pic>
              </a:graphicData>
            </a:graphic>
          </wp:inline>
        </w:drawing>
      </w:r>
    </w:p>
    <w:p w14:paraId="13475FFE" w14:textId="2DB638C5" w:rsidR="005B6A86" w:rsidRPr="003B3999" w:rsidRDefault="004101C8" w:rsidP="004101C8">
      <w:pPr>
        <w:pStyle w:val="Beschriftung"/>
        <w:rPr>
          <w:lang w:val="de-AT"/>
        </w:rPr>
      </w:pPr>
      <w:bookmarkStart w:id="51" w:name="_Toc513407093"/>
      <w:r w:rsidRPr="003B3999">
        <w:rPr>
          <w:lang w:val="de-AT"/>
        </w:rPr>
        <w:t xml:space="preserve">Abbildung </w:t>
      </w:r>
      <w:r w:rsidR="0060346D">
        <w:rPr>
          <w:lang w:val="de-AT"/>
        </w:rPr>
        <w:fldChar w:fldCharType="begin"/>
      </w:r>
      <w:r w:rsidR="0060346D">
        <w:rPr>
          <w:lang w:val="de-AT"/>
        </w:rPr>
        <w:instrText xml:space="preserve"> SEQ Abbildung \* ARABIC </w:instrText>
      </w:r>
      <w:r w:rsidR="0060346D">
        <w:rPr>
          <w:lang w:val="de-AT"/>
        </w:rPr>
        <w:fldChar w:fldCharType="separate"/>
      </w:r>
      <w:r w:rsidR="00C4330E">
        <w:rPr>
          <w:noProof/>
          <w:lang w:val="de-AT"/>
        </w:rPr>
        <w:t>7</w:t>
      </w:r>
      <w:r w:rsidR="0060346D">
        <w:rPr>
          <w:lang w:val="de-AT"/>
        </w:rPr>
        <w:fldChar w:fldCharType="end"/>
      </w:r>
      <w:r w:rsidRPr="003B3999">
        <w:rPr>
          <w:lang w:val="de-AT"/>
        </w:rPr>
        <w:t>: Plan (vereinfacht)</w:t>
      </w:r>
      <w:bookmarkEnd w:id="51"/>
    </w:p>
    <w:p w14:paraId="5CFCBFC9" w14:textId="6BB2EBC2" w:rsidR="004101C8" w:rsidRPr="003B3999" w:rsidRDefault="004101C8" w:rsidP="00C54977">
      <w:pPr>
        <w:jc w:val="center"/>
        <w:rPr>
          <w:iCs/>
          <w:spacing w:val="5"/>
          <w:sz w:val="20"/>
          <w:lang w:val="de-AT"/>
        </w:rPr>
      </w:pPr>
      <w:r w:rsidRPr="003B3999">
        <w:rPr>
          <w:rStyle w:val="Buchtitel"/>
          <w:lang w:val="de-AT"/>
        </w:rPr>
        <w:t>(Eigene Darstellung)</w:t>
      </w:r>
    </w:p>
    <w:p w14:paraId="1F35B7C5" w14:textId="7B74E13B" w:rsidR="00B0216A" w:rsidRPr="003B3999" w:rsidRDefault="00D744FA" w:rsidP="00B0216A">
      <w:pPr>
        <w:pStyle w:val="berschrift3"/>
        <w:rPr>
          <w:lang w:val="de-AT"/>
        </w:rPr>
      </w:pPr>
      <w:bookmarkStart w:id="52" w:name="_Toc513407539"/>
      <w:r w:rsidRPr="003B3999">
        <w:rPr>
          <w:lang w:val="de-AT"/>
        </w:rPr>
        <w:t>Erfahrungen und weiterführende Gedanken</w:t>
      </w:r>
      <w:bookmarkEnd w:id="52"/>
    </w:p>
    <w:p w14:paraId="0FC61573" w14:textId="2CBCF00F" w:rsidR="00E65A05" w:rsidRPr="003B3999" w:rsidRDefault="00E65A05" w:rsidP="00E65A05">
      <w:pPr>
        <w:rPr>
          <w:lang w:val="de-AT"/>
        </w:rPr>
      </w:pPr>
      <w:r w:rsidRPr="003B3999">
        <w:rPr>
          <w:lang w:val="de-AT"/>
        </w:rPr>
        <w:t xml:space="preserve">Es ist erkennbar, dass die Gestaltung sehr nah an der Vorlage ist, einige Änderungen wurden dennoch vorgenommen. </w:t>
      </w:r>
    </w:p>
    <w:p w14:paraId="062FCE8C" w14:textId="631AE4B8" w:rsidR="00D744FA" w:rsidRPr="003B3999" w:rsidRDefault="00E65A05" w:rsidP="00F016C4">
      <w:pPr>
        <w:ind w:left="708" w:hanging="708"/>
        <w:rPr>
          <w:lang w:val="de-AT"/>
        </w:rPr>
      </w:pPr>
      <w:r w:rsidRPr="003B3999">
        <w:rPr>
          <w:lang w:val="de-AT"/>
        </w:rPr>
        <w:t>Meiner Meinung nach wirkt der Plan viel angenehm</w:t>
      </w:r>
      <w:r w:rsidR="006150BC" w:rsidRPr="003B3999">
        <w:rPr>
          <w:lang w:val="de-AT"/>
        </w:rPr>
        <w:t>er/lebendiger</w:t>
      </w:r>
      <w:r w:rsidRPr="003B3999">
        <w:rPr>
          <w:lang w:val="de-AT"/>
        </w:rPr>
        <w:t xml:space="preserve">, wenn die Symbole bunt gedruckt sind. </w:t>
      </w:r>
      <w:r w:rsidR="006150BC" w:rsidRPr="003B3999">
        <w:rPr>
          <w:lang w:val="de-AT"/>
        </w:rPr>
        <w:t xml:space="preserve">Da es anfangs vereinzelt zu Schwierigkeiten bei der Beschränkung des Lösens der Beispiele von nur einer Stufe kam, (ich half, indem </w:t>
      </w:r>
      <w:r w:rsidR="00497A47">
        <w:rPr>
          <w:lang w:val="de-AT"/>
        </w:rPr>
        <w:t xml:space="preserve">ich </w:t>
      </w:r>
      <w:r w:rsidR="006150BC" w:rsidRPr="003B3999">
        <w:rPr>
          <w:lang w:val="de-AT"/>
        </w:rPr>
        <w:t xml:space="preserve">die die anderen Spalten durchstrich) wäre es beispielsweise auch eine Überlegung </w:t>
      </w:r>
      <w:proofErr w:type="spellStart"/>
      <w:r w:rsidR="006150BC" w:rsidRPr="003B3999">
        <w:rPr>
          <w:lang w:val="de-AT"/>
        </w:rPr>
        <w:t>w</w:t>
      </w:r>
      <w:r w:rsidR="00F016C4">
        <w:rPr>
          <w:lang w:val="de-AT"/>
        </w:rPr>
        <w:t>e</w:t>
      </w:r>
      <w:r w:rsidR="006150BC" w:rsidRPr="003B3999">
        <w:rPr>
          <w:lang w:val="de-AT"/>
        </w:rPr>
        <w:t>ert</w:t>
      </w:r>
      <w:proofErr w:type="spellEnd"/>
      <w:r w:rsidR="00F016C4">
        <w:rPr>
          <w:lang w:val="de-AT"/>
        </w:rPr>
        <w:t>,</w:t>
      </w:r>
      <w:r w:rsidR="006150BC" w:rsidRPr="003B3999">
        <w:rPr>
          <w:lang w:val="de-AT"/>
        </w:rPr>
        <w:t xml:space="preserve"> die einzelnen Spalten/Pflichtfelder in unterschiedlichen Farben zu gestalten. </w:t>
      </w:r>
    </w:p>
    <w:p w14:paraId="1C56697A" w14:textId="2E5A76B9" w:rsidR="00F27888" w:rsidRPr="003B3999" w:rsidRDefault="00D744FA" w:rsidP="00B0216A">
      <w:pPr>
        <w:rPr>
          <w:lang w:val="de-AT"/>
        </w:rPr>
      </w:pPr>
      <w:r w:rsidRPr="003B3999">
        <w:rPr>
          <w:lang w:val="de-AT"/>
        </w:rPr>
        <w:t>Zukünftige Arbeitspläne</w:t>
      </w:r>
      <w:r w:rsidR="0077354A" w:rsidRPr="003B3999">
        <w:rPr>
          <w:lang w:val="de-AT"/>
        </w:rPr>
        <w:t xml:space="preserve"> (wie beispielsweise im vereinfachten Arbeitsplan erkennbar)</w:t>
      </w:r>
      <w:r w:rsidRPr="003B3999">
        <w:rPr>
          <w:lang w:val="de-AT"/>
        </w:rPr>
        <w:t xml:space="preserve"> haben dann auch nicht </w:t>
      </w:r>
      <w:r w:rsidR="0077354A" w:rsidRPr="003B3999">
        <w:rPr>
          <w:lang w:val="de-AT"/>
        </w:rPr>
        <w:t>die Gesamtheit der Beispiele aufgezählt, sondern sich auf die relevanten beschränkt. Dadurch wurde</w:t>
      </w:r>
      <w:r w:rsidR="00B45E20" w:rsidRPr="003B3999">
        <w:rPr>
          <w:lang w:val="de-AT"/>
        </w:rPr>
        <w:t xml:space="preserve"> </w:t>
      </w:r>
      <w:r w:rsidR="004A51FA" w:rsidRPr="003B3999">
        <w:rPr>
          <w:lang w:val="de-AT"/>
        </w:rPr>
        <w:t>der Umfang des Planes</w:t>
      </w:r>
      <w:r w:rsidR="00B45E20" w:rsidRPr="003B3999">
        <w:rPr>
          <w:lang w:val="de-AT"/>
        </w:rPr>
        <w:t xml:space="preserve"> reduziert und zusätzlich vermittelt, dass alles was nicht angeführt</w:t>
      </w:r>
      <w:r w:rsidR="000121D5">
        <w:rPr>
          <w:lang w:val="de-AT"/>
        </w:rPr>
        <w:t xml:space="preserve"> ist</w:t>
      </w:r>
      <w:r w:rsidR="0030212B">
        <w:rPr>
          <w:lang w:val="de-AT"/>
        </w:rPr>
        <w:t>,</w:t>
      </w:r>
      <w:r w:rsidR="00B45E20" w:rsidRPr="003B3999">
        <w:rPr>
          <w:lang w:val="de-AT"/>
        </w:rPr>
        <w:t xml:space="preserve"> </w:t>
      </w:r>
      <w:r w:rsidR="00327CF3" w:rsidRPr="003B3999">
        <w:rPr>
          <w:lang w:val="de-AT"/>
        </w:rPr>
        <w:t xml:space="preserve">ein </w:t>
      </w:r>
      <w:r w:rsidR="004A51FA" w:rsidRPr="003B3999">
        <w:rPr>
          <w:lang w:val="de-AT"/>
        </w:rPr>
        <w:t>freiwilliges Beispiel</w:t>
      </w:r>
      <w:r w:rsidR="00327CF3" w:rsidRPr="003B3999">
        <w:rPr>
          <w:lang w:val="de-AT"/>
        </w:rPr>
        <w:t xml:space="preserve"> ist. </w:t>
      </w:r>
    </w:p>
    <w:p w14:paraId="51761C32" w14:textId="0B8465C2" w:rsidR="00A43093" w:rsidRPr="003B3999" w:rsidRDefault="00902C23" w:rsidP="00C25E84">
      <w:pPr>
        <w:rPr>
          <w:lang w:val="de-AT"/>
        </w:rPr>
      </w:pPr>
      <w:r w:rsidRPr="003B3999">
        <w:rPr>
          <w:lang w:val="de-AT"/>
        </w:rPr>
        <w:lastRenderedPageBreak/>
        <w:t>Der vereinfachte Plan bietet sich gut an, um sich an das neue Format des Planes zu gewöhnen. Durch eine Um</w:t>
      </w:r>
      <w:r w:rsidR="007B7D69" w:rsidRPr="003B3999">
        <w:rPr>
          <w:lang w:val="de-AT"/>
        </w:rPr>
        <w:t>stellung auf Hochformat (oder Drucken auf der Rückseite) wäre es auch möglich</w:t>
      </w:r>
      <w:r w:rsidR="00C25E84" w:rsidRPr="003B3999">
        <w:rPr>
          <w:lang w:val="de-AT"/>
        </w:rPr>
        <w:t xml:space="preserve"> weitere Aspekte hinzuzunehmen. </w:t>
      </w:r>
    </w:p>
    <w:p w14:paraId="5A779CF8" w14:textId="32EB9743" w:rsidR="00EA0548" w:rsidRDefault="00C25E84" w:rsidP="00CE1712">
      <w:pPr>
        <w:rPr>
          <w:lang w:val="de-AT"/>
        </w:rPr>
      </w:pPr>
      <w:r w:rsidRPr="003B3999">
        <w:rPr>
          <w:lang w:val="de-AT"/>
        </w:rPr>
        <w:t>Bei de</w:t>
      </w:r>
      <w:r w:rsidR="00A140E6" w:rsidRPr="003B3999">
        <w:rPr>
          <w:lang w:val="de-AT"/>
        </w:rPr>
        <w:t>n Bonuspunkten und frei wählbaren Medien ist es hilfreich</w:t>
      </w:r>
      <w:r w:rsidR="0030212B">
        <w:rPr>
          <w:lang w:val="de-AT"/>
        </w:rPr>
        <w:t>,</w:t>
      </w:r>
      <w:r w:rsidR="00A140E6" w:rsidRPr="003B3999">
        <w:rPr>
          <w:lang w:val="de-AT"/>
        </w:rPr>
        <w:t xml:space="preserve"> die F</w:t>
      </w:r>
      <w:r w:rsidR="00CE1712" w:rsidRPr="003B3999">
        <w:rPr>
          <w:lang w:val="de-AT"/>
        </w:rPr>
        <w:t>ormulierung möglichst motivierend zu wählen. Beispiele dafür wären</w:t>
      </w:r>
      <w:r w:rsidR="0030212B">
        <w:rPr>
          <w:lang w:val="de-AT"/>
        </w:rPr>
        <w:t>:</w:t>
      </w:r>
      <w:r w:rsidR="00CE1712" w:rsidRPr="003B3999">
        <w:rPr>
          <w:lang w:val="de-AT"/>
        </w:rPr>
        <w:t xml:space="preserve"> „Lehrer sein“ statt „Referat“ oder „</w:t>
      </w:r>
      <w:proofErr w:type="spellStart"/>
      <w:r w:rsidR="00CE1712" w:rsidRPr="003B3999">
        <w:rPr>
          <w:lang w:val="de-AT"/>
        </w:rPr>
        <w:t>Youtube</w:t>
      </w:r>
      <w:proofErr w:type="spellEnd"/>
      <w:r w:rsidR="00CE1712" w:rsidRPr="003B3999">
        <w:rPr>
          <w:lang w:val="de-AT"/>
        </w:rPr>
        <w:t xml:space="preserve">-Video erstellen“ statt „Lernvideo“. Da muss natürlich einzeln auf die Klasse (bzw. die SchülerInnen) Rücksicht genommen werden, denn diese Feinheiten </w:t>
      </w:r>
      <w:r w:rsidR="000238FD" w:rsidRPr="003B3999">
        <w:rPr>
          <w:lang w:val="de-AT"/>
        </w:rPr>
        <w:t>können nicht verallgemeinernd ausgedrückt werden.</w:t>
      </w:r>
    </w:p>
    <w:p w14:paraId="2A6F14EA" w14:textId="77777777" w:rsidR="000D7384" w:rsidRPr="003B3999" w:rsidRDefault="000D7384" w:rsidP="00CE1712">
      <w:pPr>
        <w:rPr>
          <w:lang w:val="de-AT"/>
        </w:rPr>
      </w:pPr>
    </w:p>
    <w:p w14:paraId="4F87AA02" w14:textId="68B85807" w:rsidR="00F03C9B" w:rsidRPr="00282F86" w:rsidRDefault="00F03C9B" w:rsidP="00E85551">
      <w:pPr>
        <w:pStyle w:val="berschrift2"/>
      </w:pPr>
      <w:bookmarkStart w:id="53" w:name="_Toc513407540"/>
      <w:proofErr w:type="spellStart"/>
      <w:r w:rsidRPr="00282F86">
        <w:t>Lapbook</w:t>
      </w:r>
      <w:bookmarkEnd w:id="53"/>
      <w:proofErr w:type="spellEnd"/>
    </w:p>
    <w:p w14:paraId="626FC6EB" w14:textId="60747128" w:rsidR="00F0290B" w:rsidRDefault="0065609D" w:rsidP="00B45B90">
      <w:pPr>
        <w:rPr>
          <w:lang w:val="de-AT"/>
        </w:rPr>
      </w:pPr>
      <w:r>
        <w:rPr>
          <w:noProof/>
          <w:lang w:val="de-AT"/>
        </w:rPr>
        <w:drawing>
          <wp:anchor distT="0" distB="0" distL="114300" distR="114300" simplePos="0" relativeHeight="251646464" behindDoc="1" locked="0" layoutInCell="1" allowOverlap="1" wp14:anchorId="70B89ED0" wp14:editId="4DE21BFC">
            <wp:simplePos x="0" y="0"/>
            <wp:positionH relativeFrom="column">
              <wp:posOffset>3206750</wp:posOffset>
            </wp:positionH>
            <wp:positionV relativeFrom="paragraph">
              <wp:posOffset>5080</wp:posOffset>
            </wp:positionV>
            <wp:extent cx="2544445" cy="3648710"/>
            <wp:effectExtent l="0" t="0" r="8255" b="8890"/>
            <wp:wrapTight wrapText="bothSides">
              <wp:wrapPolygon edited="0">
                <wp:start x="0" y="0"/>
                <wp:lineTo x="0" y="21540"/>
                <wp:lineTo x="21508" y="21540"/>
                <wp:lineTo x="2150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544445" cy="3648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1012">
        <w:rPr>
          <w:lang w:val="de-AT"/>
        </w:rPr>
        <w:t>Bei der Hospitation</w:t>
      </w:r>
      <w:r w:rsidR="00D57CF0">
        <w:rPr>
          <w:lang w:val="de-AT"/>
        </w:rPr>
        <w:t xml:space="preserve"> in Wels wurde in einer Klasse ein </w:t>
      </w:r>
      <w:proofErr w:type="spellStart"/>
      <w:r w:rsidR="00D57CF0">
        <w:rPr>
          <w:lang w:val="de-AT"/>
        </w:rPr>
        <w:t>Lapbook</w:t>
      </w:r>
      <w:proofErr w:type="spellEnd"/>
      <w:r w:rsidR="00D57CF0">
        <w:rPr>
          <w:lang w:val="de-AT"/>
        </w:rPr>
        <w:t xml:space="preserve"> zum Thema Wald </w:t>
      </w:r>
      <w:r w:rsidR="003D3F16">
        <w:rPr>
          <w:lang w:val="de-AT"/>
        </w:rPr>
        <w:t>(siehe Anhang</w:t>
      </w:r>
      <w:r w:rsidR="007F1E1D">
        <w:rPr>
          <w:lang w:val="de-AT"/>
        </w:rPr>
        <w:t xml:space="preserve"> </w:t>
      </w:r>
      <w:r w:rsidR="007F1E1D">
        <w:rPr>
          <w:lang w:val="de-AT"/>
        </w:rPr>
        <w:fldChar w:fldCharType="begin"/>
      </w:r>
      <w:r w:rsidR="007F1E1D">
        <w:rPr>
          <w:lang w:val="de-AT"/>
        </w:rPr>
        <w:instrText xml:space="preserve"> REF _Ref513387672 \r \h </w:instrText>
      </w:r>
      <w:r w:rsidR="007F1E1D">
        <w:rPr>
          <w:lang w:val="de-AT"/>
        </w:rPr>
      </w:r>
      <w:r w:rsidR="007F1E1D">
        <w:rPr>
          <w:lang w:val="de-AT"/>
        </w:rPr>
        <w:fldChar w:fldCharType="separate"/>
      </w:r>
      <w:r w:rsidR="00C4330E">
        <w:rPr>
          <w:lang w:val="de-AT"/>
        </w:rPr>
        <w:t>E</w:t>
      </w:r>
      <w:r w:rsidR="007F1E1D">
        <w:rPr>
          <w:lang w:val="de-AT"/>
        </w:rPr>
        <w:fldChar w:fldCharType="end"/>
      </w:r>
      <w:r w:rsidR="001E6BA7">
        <w:rPr>
          <w:lang w:val="de-AT"/>
        </w:rPr>
        <w:t xml:space="preserve">) gestaltet. </w:t>
      </w:r>
      <w:r w:rsidR="00DD204C">
        <w:rPr>
          <w:lang w:val="de-AT"/>
        </w:rPr>
        <w:t xml:space="preserve">Die Idee wurde gleich in </w:t>
      </w:r>
      <w:r w:rsidR="00C63752">
        <w:rPr>
          <w:lang w:val="de-AT"/>
        </w:rPr>
        <w:t xml:space="preserve">eines zum Thema Vierecke </w:t>
      </w:r>
      <w:r w:rsidR="00D2413B">
        <w:rPr>
          <w:lang w:val="de-AT"/>
        </w:rPr>
        <w:t xml:space="preserve">für die </w:t>
      </w:r>
      <w:r w:rsidR="00EC238F">
        <w:rPr>
          <w:lang w:val="de-AT"/>
        </w:rPr>
        <w:t xml:space="preserve">6. Schulstufe </w:t>
      </w:r>
      <w:r w:rsidR="00C63752">
        <w:rPr>
          <w:lang w:val="de-AT"/>
        </w:rPr>
        <w:t>übernommen</w:t>
      </w:r>
      <w:r w:rsidR="006B2399">
        <w:rPr>
          <w:lang w:val="de-AT"/>
        </w:rPr>
        <w:t xml:space="preserve"> und in</w:t>
      </w:r>
      <w:r w:rsidR="00F0290B">
        <w:rPr>
          <w:lang w:val="de-AT"/>
        </w:rPr>
        <w:t xml:space="preserve"> Kooperation mit dem Werkunterricht</w:t>
      </w:r>
      <w:r w:rsidR="005D3746">
        <w:rPr>
          <w:lang w:val="de-AT"/>
        </w:rPr>
        <w:t xml:space="preserve">, nachdem ich </w:t>
      </w:r>
      <w:r w:rsidR="00EF5599">
        <w:rPr>
          <w:lang w:val="de-AT"/>
        </w:rPr>
        <w:t>auch Werklehrer bin,</w:t>
      </w:r>
      <w:r w:rsidR="00F0290B">
        <w:rPr>
          <w:lang w:val="de-AT"/>
        </w:rPr>
        <w:t xml:space="preserve"> </w:t>
      </w:r>
      <w:r w:rsidR="00AF34DD">
        <w:rPr>
          <w:lang w:val="de-AT"/>
        </w:rPr>
        <w:t>hergestellt.</w:t>
      </w:r>
    </w:p>
    <w:p w14:paraId="793A6C04" w14:textId="23DE2C89" w:rsidR="003C23F5" w:rsidRDefault="00320C62" w:rsidP="00B45B90">
      <w:pPr>
        <w:rPr>
          <w:lang w:val="de-AT"/>
        </w:rPr>
      </w:pPr>
      <w:r>
        <w:rPr>
          <w:lang w:val="de-AT"/>
        </w:rPr>
        <w:t xml:space="preserve">Das „Buch“ besteht aus einem, an der </w:t>
      </w:r>
      <w:r w:rsidR="008F529B">
        <w:rPr>
          <w:lang w:val="de-AT"/>
        </w:rPr>
        <w:t xml:space="preserve">Mitte der </w:t>
      </w:r>
      <w:r>
        <w:rPr>
          <w:lang w:val="de-AT"/>
        </w:rPr>
        <w:t xml:space="preserve">langen </w:t>
      </w:r>
      <w:r w:rsidR="008F529B">
        <w:rPr>
          <w:lang w:val="de-AT"/>
        </w:rPr>
        <w:t xml:space="preserve">Seite gefalteten, A3-Bogen Buntpapier. </w:t>
      </w:r>
      <w:r w:rsidR="00AF34DD">
        <w:rPr>
          <w:lang w:val="de-AT"/>
        </w:rPr>
        <w:t>Auf der Deckseite ist ein Überblick über das Thema zu sehen</w:t>
      </w:r>
      <w:r w:rsidR="0019563E">
        <w:rPr>
          <w:lang w:val="de-AT"/>
        </w:rPr>
        <w:t xml:space="preserve">. </w:t>
      </w:r>
    </w:p>
    <w:p w14:paraId="590578BD" w14:textId="77777777" w:rsidR="003C23F5" w:rsidRDefault="003C23F5" w:rsidP="00B45B90">
      <w:pPr>
        <w:rPr>
          <w:lang w:val="de-AT"/>
        </w:rPr>
      </w:pPr>
    </w:p>
    <w:p w14:paraId="3306C427" w14:textId="6EDE3F2E" w:rsidR="008E681F" w:rsidRDefault="008E681F" w:rsidP="00B45B90">
      <w:pPr>
        <w:rPr>
          <w:lang w:val="de-AT"/>
        </w:rPr>
      </w:pPr>
      <w:r>
        <w:rPr>
          <w:noProof/>
        </w:rPr>
        <mc:AlternateContent>
          <mc:Choice Requires="wps">
            <w:drawing>
              <wp:anchor distT="0" distB="0" distL="114300" distR="114300" simplePos="0" relativeHeight="251652608" behindDoc="1" locked="0" layoutInCell="1" allowOverlap="1" wp14:anchorId="4B81E994" wp14:editId="1398F603">
                <wp:simplePos x="0" y="0"/>
                <wp:positionH relativeFrom="column">
                  <wp:posOffset>3234360</wp:posOffset>
                </wp:positionH>
                <wp:positionV relativeFrom="paragraph">
                  <wp:posOffset>523036</wp:posOffset>
                </wp:positionV>
                <wp:extent cx="2484120" cy="180975"/>
                <wp:effectExtent l="0" t="0" r="0" b="9525"/>
                <wp:wrapSquare wrapText="bothSides"/>
                <wp:docPr id="9" name="Textfeld 9"/>
                <wp:cNvGraphicFramePr/>
                <a:graphic xmlns:a="http://schemas.openxmlformats.org/drawingml/2006/main">
                  <a:graphicData uri="http://schemas.microsoft.com/office/word/2010/wordprocessingShape">
                    <wps:wsp>
                      <wps:cNvSpPr txBox="1"/>
                      <wps:spPr>
                        <a:xfrm>
                          <a:off x="0" y="0"/>
                          <a:ext cx="2484120" cy="180975"/>
                        </a:xfrm>
                        <a:prstGeom prst="rect">
                          <a:avLst/>
                        </a:prstGeom>
                        <a:solidFill>
                          <a:prstClr val="white"/>
                        </a:solidFill>
                        <a:ln>
                          <a:noFill/>
                        </a:ln>
                      </wps:spPr>
                      <wps:txbx>
                        <w:txbxContent>
                          <w:p w14:paraId="219EFB70" w14:textId="008129B0" w:rsidR="005E626C" w:rsidRPr="00F8203E" w:rsidRDefault="005E626C" w:rsidP="002F3D9B">
                            <w:pPr>
                              <w:pStyle w:val="Beschriftung"/>
                              <w:rPr>
                                <w:noProof/>
                                <w:sz w:val="24"/>
                                <w:lang w:val="de-AT"/>
                              </w:rPr>
                            </w:pPr>
                            <w:bookmarkStart w:id="54" w:name="_Toc513407094"/>
                            <w:r>
                              <w:t xml:space="preserve">Abbildung </w:t>
                            </w:r>
                            <w:r>
                              <w:fldChar w:fldCharType="begin"/>
                            </w:r>
                            <w:r>
                              <w:instrText xml:space="preserve"> SEQ Abbildung \* ARABIC </w:instrText>
                            </w:r>
                            <w:r>
                              <w:fldChar w:fldCharType="separate"/>
                            </w:r>
                            <w:r>
                              <w:rPr>
                                <w:noProof/>
                              </w:rPr>
                              <w:t>8</w:t>
                            </w:r>
                            <w:r>
                              <w:fldChar w:fldCharType="end"/>
                            </w:r>
                            <w:r>
                              <w:t>: Deckseite</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1E994" id="_x0000_t202" coordsize="21600,21600" o:spt="202" path="m,l,21600r21600,l21600,xe">
                <v:stroke joinstyle="miter"/>
                <v:path gradientshapeok="t" o:connecttype="rect"/>
              </v:shapetype>
              <v:shape id="Textfeld 9" o:spid="_x0000_s1026" type="#_x0000_t202" style="position:absolute;left:0;text-align:left;margin-left:254.65pt;margin-top:41.2pt;width:195.6pt;height:1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" stroked="f">
                <v:textbox inset="0,0,0,0">
                  <w:txbxContent>
                    <w:p w14:paraId="219EFB70" w14:textId="008129B0" w:rsidR="005E626C" w:rsidRPr="00F8203E" w:rsidRDefault="005E626C" w:rsidP="002F3D9B">
                      <w:pPr>
                        <w:pStyle w:val="Beschriftung"/>
                        <w:rPr>
                          <w:noProof/>
                          <w:sz w:val="24"/>
                          <w:lang w:val="de-AT"/>
                        </w:rPr>
                      </w:pPr>
                      <w:bookmarkStart w:id="55" w:name="_Toc513407094"/>
                      <w:r>
                        <w:t xml:space="preserve">Abbildung </w:t>
                      </w:r>
                      <w:r>
                        <w:fldChar w:fldCharType="begin"/>
                      </w:r>
                      <w:r>
                        <w:instrText xml:space="preserve"> SEQ Abbildung \* ARABIC </w:instrText>
                      </w:r>
                      <w:r>
                        <w:fldChar w:fldCharType="separate"/>
                      </w:r>
                      <w:r>
                        <w:rPr>
                          <w:noProof/>
                        </w:rPr>
                        <w:t>8</w:t>
                      </w:r>
                      <w:r>
                        <w:fldChar w:fldCharType="end"/>
                      </w:r>
                      <w:r>
                        <w:t>: Deckseite</w:t>
                      </w:r>
                      <w:bookmarkEnd w:id="55"/>
                    </w:p>
                  </w:txbxContent>
                </v:textbox>
                <w10:wrap type="square"/>
              </v:shape>
            </w:pict>
          </mc:Fallback>
        </mc:AlternateContent>
      </w:r>
      <w:r w:rsidR="006B2399">
        <w:rPr>
          <w:lang w:val="de-AT"/>
        </w:rPr>
        <w:t>Auf der Innenseite</w:t>
      </w:r>
      <w:r w:rsidR="003C23F5">
        <w:rPr>
          <w:lang w:val="de-AT"/>
        </w:rPr>
        <w:t xml:space="preserve"> (Abbildung </w:t>
      </w:r>
      <w:r w:rsidR="00E80DED">
        <w:rPr>
          <w:lang w:val="de-AT"/>
        </w:rPr>
        <w:t xml:space="preserve">9) </w:t>
      </w:r>
      <w:r w:rsidR="006B2399">
        <w:rPr>
          <w:lang w:val="de-AT"/>
        </w:rPr>
        <w:t xml:space="preserve">befindet sich </w:t>
      </w:r>
      <w:r w:rsidR="007D65F9">
        <w:rPr>
          <w:lang w:val="de-AT"/>
        </w:rPr>
        <w:t xml:space="preserve">links </w:t>
      </w:r>
      <w:r w:rsidR="006B2399">
        <w:rPr>
          <w:lang w:val="de-AT"/>
        </w:rPr>
        <w:t xml:space="preserve">unter dem allgemeinen Viereck ein </w:t>
      </w:r>
      <w:r w:rsidR="00A51A4E">
        <w:rPr>
          <w:lang w:val="de-AT"/>
        </w:rPr>
        <w:t xml:space="preserve">Kuvert mit den Formen aller Vierecke. Sie wurden </w:t>
      </w:r>
      <w:r w:rsidR="00E24957">
        <w:rPr>
          <w:lang w:val="de-AT"/>
        </w:rPr>
        <w:t xml:space="preserve">beispielsweise </w:t>
      </w:r>
      <w:r w:rsidR="00A51A4E">
        <w:rPr>
          <w:lang w:val="de-AT"/>
        </w:rPr>
        <w:t>verwendet</w:t>
      </w:r>
      <w:r w:rsidR="00E24957">
        <w:rPr>
          <w:lang w:val="de-AT"/>
        </w:rPr>
        <w:t>,</w:t>
      </w:r>
      <w:r w:rsidR="00A51A4E">
        <w:rPr>
          <w:lang w:val="de-AT"/>
        </w:rPr>
        <w:t xml:space="preserve"> um Fragen nur durch </w:t>
      </w:r>
      <w:r w:rsidR="00EC0A4E">
        <w:rPr>
          <w:lang w:val="de-AT"/>
        </w:rPr>
        <w:t>H</w:t>
      </w:r>
      <w:r w:rsidR="00A51A4E">
        <w:rPr>
          <w:lang w:val="de-AT"/>
        </w:rPr>
        <w:t xml:space="preserve">ochhalten der </w:t>
      </w:r>
      <w:r w:rsidR="007D65F9">
        <w:rPr>
          <w:lang w:val="de-AT"/>
        </w:rPr>
        <w:t>entsprechenden Flächen</w:t>
      </w:r>
      <w:r w:rsidR="00A51A4E">
        <w:rPr>
          <w:lang w:val="de-AT"/>
        </w:rPr>
        <w:t xml:space="preserve"> zu beantworten.</w:t>
      </w:r>
      <w:r w:rsidR="0051161F">
        <w:rPr>
          <w:lang w:val="de-AT"/>
        </w:rPr>
        <w:t xml:space="preserve"> </w:t>
      </w:r>
      <w:r w:rsidR="007D65F9">
        <w:rPr>
          <w:lang w:val="de-AT"/>
        </w:rPr>
        <w:t>Rechts innen sind drei Laschen</w:t>
      </w:r>
      <w:r w:rsidR="00F50164">
        <w:rPr>
          <w:lang w:val="de-AT"/>
        </w:rPr>
        <w:t>, die als „Unterkapitel“ fungieren</w:t>
      </w:r>
      <w:r w:rsidR="006B302A">
        <w:rPr>
          <w:lang w:val="de-AT"/>
        </w:rPr>
        <w:t xml:space="preserve"> und mit den passenden Symbolen des Deckblattes verseh</w:t>
      </w:r>
      <w:r w:rsidR="00D8499B">
        <w:rPr>
          <w:lang w:val="de-AT"/>
        </w:rPr>
        <w:t>en sind</w:t>
      </w:r>
    </w:p>
    <w:p w14:paraId="15B5EC79" w14:textId="77777777" w:rsidR="008E681F" w:rsidRDefault="00F50164" w:rsidP="008E681F">
      <w:pPr>
        <w:pStyle w:val="Listenabsatz"/>
        <w:numPr>
          <w:ilvl w:val="0"/>
          <w:numId w:val="8"/>
        </w:numPr>
        <w:rPr>
          <w:lang w:val="de-AT"/>
        </w:rPr>
      </w:pPr>
      <w:r w:rsidRPr="008E681F">
        <w:rPr>
          <w:lang w:val="de-AT"/>
        </w:rPr>
        <w:t>Parallelogramme</w:t>
      </w:r>
      <w:r w:rsidR="00D8499B" w:rsidRPr="008E681F">
        <w:rPr>
          <w:lang w:val="de-AT"/>
        </w:rPr>
        <w:t xml:space="preserve"> (das Haus)</w:t>
      </w:r>
    </w:p>
    <w:p w14:paraId="77326CE0" w14:textId="77777777" w:rsidR="008E681F" w:rsidRDefault="00F50164" w:rsidP="008E681F">
      <w:pPr>
        <w:pStyle w:val="Listenabsatz"/>
        <w:numPr>
          <w:ilvl w:val="0"/>
          <w:numId w:val="8"/>
        </w:numPr>
        <w:rPr>
          <w:lang w:val="de-AT"/>
        </w:rPr>
      </w:pPr>
      <w:r w:rsidRPr="008E681F">
        <w:rPr>
          <w:lang w:val="de-AT"/>
        </w:rPr>
        <w:t>Deltoide</w:t>
      </w:r>
      <w:r w:rsidR="00D8499B" w:rsidRPr="008E681F">
        <w:rPr>
          <w:lang w:val="de-AT"/>
        </w:rPr>
        <w:t xml:space="preserve"> (</w:t>
      </w:r>
      <w:r w:rsidR="00A56BD1" w:rsidRPr="008E681F">
        <w:rPr>
          <w:lang w:val="de-AT"/>
        </w:rPr>
        <w:t xml:space="preserve">die </w:t>
      </w:r>
      <w:r w:rsidR="00D8499B" w:rsidRPr="008E681F">
        <w:rPr>
          <w:lang w:val="de-AT"/>
        </w:rPr>
        <w:t>drachensteigende Person)</w:t>
      </w:r>
    </w:p>
    <w:p w14:paraId="4E525464" w14:textId="424549F1" w:rsidR="00A56BD1" w:rsidRPr="008E681F" w:rsidRDefault="00F50164" w:rsidP="008E681F">
      <w:pPr>
        <w:pStyle w:val="Listenabsatz"/>
        <w:numPr>
          <w:ilvl w:val="0"/>
          <w:numId w:val="8"/>
        </w:numPr>
        <w:rPr>
          <w:lang w:val="de-AT"/>
        </w:rPr>
      </w:pPr>
      <w:r w:rsidRPr="008E681F">
        <w:rPr>
          <w:lang w:val="de-AT"/>
        </w:rPr>
        <w:t>Trapeze</w:t>
      </w:r>
      <w:r w:rsidR="00A56BD1" w:rsidRPr="008E681F">
        <w:rPr>
          <w:lang w:val="de-AT"/>
        </w:rPr>
        <w:t xml:space="preserve"> (der Baum)</w:t>
      </w:r>
      <w:r w:rsidRPr="008E681F">
        <w:rPr>
          <w:lang w:val="de-AT"/>
        </w:rPr>
        <w:t>.</w:t>
      </w:r>
    </w:p>
    <w:p w14:paraId="74C3A039" w14:textId="02D67F3D" w:rsidR="00F6544E" w:rsidRDefault="00F6544E" w:rsidP="00B45B90">
      <w:pPr>
        <w:rPr>
          <w:lang w:val="de-AT"/>
        </w:rPr>
      </w:pPr>
    </w:p>
    <w:p w14:paraId="66ABD0A1" w14:textId="77777777" w:rsidR="006211DF" w:rsidRDefault="003B5DCF" w:rsidP="006211DF">
      <w:pPr>
        <w:keepNext/>
      </w:pPr>
      <w:r>
        <w:rPr>
          <w:noProof/>
          <w:lang w:val="de-AT"/>
        </w:rPr>
        <w:lastRenderedPageBreak/>
        <w:drawing>
          <wp:inline distT="0" distB="0" distL="0" distR="0" wp14:anchorId="0552F1C6" wp14:editId="5667C4FB">
            <wp:extent cx="5760000" cy="4135903"/>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760000" cy="4135903"/>
                    </a:xfrm>
                    <a:prstGeom prst="rect">
                      <a:avLst/>
                    </a:prstGeom>
                    <a:noFill/>
                    <a:ln>
                      <a:noFill/>
                    </a:ln>
                    <a:extLst>
                      <a:ext uri="{53640926-AAD7-44D8-BBD7-CCE9431645EC}">
                        <a14:shadowObscured xmlns:a14="http://schemas.microsoft.com/office/drawing/2010/main"/>
                      </a:ext>
                    </a:extLst>
                  </pic:spPr>
                </pic:pic>
              </a:graphicData>
            </a:graphic>
          </wp:inline>
        </w:drawing>
      </w:r>
    </w:p>
    <w:p w14:paraId="59524C35" w14:textId="507EDA95" w:rsidR="003B5DCF" w:rsidRDefault="006211DF" w:rsidP="006211DF">
      <w:pPr>
        <w:pStyle w:val="Beschriftung"/>
      </w:pPr>
      <w:bookmarkStart w:id="56" w:name="_Toc513407095"/>
      <w:r>
        <w:t xml:space="preserve">Abbildung </w:t>
      </w:r>
      <w:r>
        <w:fldChar w:fldCharType="begin"/>
      </w:r>
      <w:r>
        <w:instrText xml:space="preserve"> SEQ Abbildung \* ARABIC </w:instrText>
      </w:r>
      <w:r>
        <w:fldChar w:fldCharType="separate"/>
      </w:r>
      <w:r w:rsidR="00C4330E">
        <w:rPr>
          <w:noProof/>
        </w:rPr>
        <w:t>9</w:t>
      </w:r>
      <w:r>
        <w:fldChar w:fldCharType="end"/>
      </w:r>
      <w:r>
        <w:t>: Überblick Innenseite</w:t>
      </w:r>
      <w:bookmarkEnd w:id="56"/>
    </w:p>
    <w:p w14:paraId="64FC5019" w14:textId="23F64434" w:rsidR="00A70EE8" w:rsidRDefault="006211DF" w:rsidP="006211DF">
      <w:pPr>
        <w:pStyle w:val="Beschriftung"/>
      </w:pPr>
      <w:r>
        <w:rPr>
          <w:noProof/>
        </w:rPr>
        <mc:AlternateContent>
          <mc:Choice Requires="wps">
            <w:drawing>
              <wp:anchor distT="0" distB="0" distL="114300" distR="114300" simplePos="0" relativeHeight="251668992" behindDoc="1" locked="0" layoutInCell="1" allowOverlap="1" wp14:anchorId="7014D468" wp14:editId="1B8ACE60">
                <wp:simplePos x="0" y="0"/>
                <wp:positionH relativeFrom="column">
                  <wp:posOffset>-11430</wp:posOffset>
                </wp:positionH>
                <wp:positionV relativeFrom="paragraph">
                  <wp:posOffset>2651125</wp:posOffset>
                </wp:positionV>
                <wp:extent cx="2651125" cy="635"/>
                <wp:effectExtent l="0" t="0" r="0" b="0"/>
                <wp:wrapTight wrapText="bothSides">
                  <wp:wrapPolygon edited="0">
                    <wp:start x="0" y="0"/>
                    <wp:lineTo x="0" y="21600"/>
                    <wp:lineTo x="21600" y="21600"/>
                    <wp:lineTo x="21600" y="0"/>
                  </wp:wrapPolygon>
                </wp:wrapTight>
                <wp:docPr id="11" name="Textfeld 11"/>
                <wp:cNvGraphicFramePr/>
                <a:graphic xmlns:a="http://schemas.openxmlformats.org/drawingml/2006/main">
                  <a:graphicData uri="http://schemas.microsoft.com/office/word/2010/wordprocessingShape">
                    <wps:wsp>
                      <wps:cNvSpPr txBox="1"/>
                      <wps:spPr>
                        <a:xfrm>
                          <a:off x="0" y="0"/>
                          <a:ext cx="2651125" cy="635"/>
                        </a:xfrm>
                        <a:prstGeom prst="rect">
                          <a:avLst/>
                        </a:prstGeom>
                        <a:solidFill>
                          <a:prstClr val="white"/>
                        </a:solidFill>
                        <a:ln>
                          <a:noFill/>
                        </a:ln>
                      </wps:spPr>
                      <wps:txbx>
                        <w:txbxContent>
                          <w:p w14:paraId="3A77C071" w14:textId="64128E80" w:rsidR="005E626C" w:rsidRPr="007B2878" w:rsidRDefault="005E626C" w:rsidP="006211DF">
                            <w:pPr>
                              <w:pStyle w:val="Beschriftung"/>
                              <w:rPr>
                                <w:lang w:val="de-AT"/>
                              </w:rPr>
                            </w:pPr>
                            <w:bookmarkStart w:id="57" w:name="_Toc513407096"/>
                            <w:r>
                              <w:t xml:space="preserve">Abbildung </w:t>
                            </w:r>
                            <w:r>
                              <w:fldChar w:fldCharType="begin"/>
                            </w:r>
                            <w:r>
                              <w:instrText xml:space="preserve"> SEQ Abbildung \* ARABIC </w:instrText>
                            </w:r>
                            <w:r>
                              <w:fldChar w:fldCharType="separate"/>
                            </w:r>
                            <w:r>
                              <w:rPr>
                                <w:noProof/>
                              </w:rPr>
                              <w:t>11</w:t>
                            </w:r>
                            <w:r>
                              <w:fldChar w:fldCharType="end"/>
                            </w:r>
                            <w:r>
                              <w:t>: Innenseite rechts</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14D468" id="Textfeld 11" o:spid="_x0000_s1027" type="#_x0000_t202" style="position:absolute;left:0;text-align:left;margin-left:-.9pt;margin-top:208.75pt;width:208.75pt;height:.0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" stroked="f">
                <v:textbox style="mso-fit-shape-to-text:t" inset="0,0,0,0">
                  <w:txbxContent>
                    <w:p w14:paraId="3A77C071" w14:textId="64128E80" w:rsidR="005E626C" w:rsidRPr="007B2878" w:rsidRDefault="005E626C" w:rsidP="006211DF">
                      <w:pPr>
                        <w:pStyle w:val="Beschriftung"/>
                        <w:rPr>
                          <w:lang w:val="de-AT"/>
                        </w:rPr>
                      </w:pPr>
                      <w:bookmarkStart w:id="58" w:name="_Toc513407096"/>
                      <w:r>
                        <w:t xml:space="preserve">Abbildung </w:t>
                      </w:r>
                      <w:r>
                        <w:fldChar w:fldCharType="begin"/>
                      </w:r>
                      <w:r>
                        <w:instrText xml:space="preserve"> SEQ Abbildung \* ARABIC </w:instrText>
                      </w:r>
                      <w:r>
                        <w:fldChar w:fldCharType="separate"/>
                      </w:r>
                      <w:r>
                        <w:rPr>
                          <w:noProof/>
                        </w:rPr>
                        <w:t>11</w:t>
                      </w:r>
                      <w:r>
                        <w:fldChar w:fldCharType="end"/>
                      </w:r>
                      <w:r>
                        <w:t>: Innenseite rechts</w:t>
                      </w:r>
                      <w:bookmarkEnd w:id="58"/>
                    </w:p>
                  </w:txbxContent>
                </v:textbox>
                <w10:wrap type="tight"/>
              </v:shape>
            </w:pict>
          </mc:Fallback>
        </mc:AlternateContent>
      </w:r>
      <w:r w:rsidR="0060346D" w:rsidRPr="0060346D">
        <w:rPr>
          <w:noProof/>
          <w:lang w:val="de-AT"/>
        </w:rPr>
        <w:drawing>
          <wp:anchor distT="0" distB="0" distL="114300" distR="114300" simplePos="0" relativeHeight="251662848" behindDoc="1" locked="0" layoutInCell="1" allowOverlap="1" wp14:anchorId="6BFA22F8" wp14:editId="047C6C7F">
            <wp:simplePos x="0" y="0"/>
            <wp:positionH relativeFrom="column">
              <wp:posOffset>163830</wp:posOffset>
            </wp:positionH>
            <wp:positionV relativeFrom="paragraph">
              <wp:posOffset>118110</wp:posOffset>
            </wp:positionV>
            <wp:extent cx="2300605" cy="2651125"/>
            <wp:effectExtent l="0" t="3810" r="635" b="635"/>
            <wp:wrapTight wrapText="bothSides">
              <wp:wrapPolygon edited="0">
                <wp:start x="-36" y="21569"/>
                <wp:lineTo x="21427" y="21569"/>
                <wp:lineTo x="21427" y="150"/>
                <wp:lineTo x="-36" y="150"/>
                <wp:lineTo x="-36" y="21569"/>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rot="5400000">
                      <a:off x="0" y="0"/>
                      <a:ext cx="2300605" cy="265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112" behindDoc="0" locked="0" layoutInCell="1" allowOverlap="1" wp14:anchorId="39A336F0" wp14:editId="36E790F3">
                <wp:simplePos x="0" y="0"/>
                <wp:positionH relativeFrom="column">
                  <wp:posOffset>2690495</wp:posOffset>
                </wp:positionH>
                <wp:positionV relativeFrom="paragraph">
                  <wp:posOffset>2639060</wp:posOffset>
                </wp:positionV>
                <wp:extent cx="3053715" cy="635"/>
                <wp:effectExtent l="0" t="0" r="0" b="0"/>
                <wp:wrapSquare wrapText="bothSides"/>
                <wp:docPr id="16" name="Textfeld 16"/>
                <wp:cNvGraphicFramePr/>
                <a:graphic xmlns:a="http://schemas.openxmlformats.org/drawingml/2006/main">
                  <a:graphicData uri="http://schemas.microsoft.com/office/word/2010/wordprocessingShape">
                    <wps:wsp>
                      <wps:cNvSpPr txBox="1"/>
                      <wps:spPr>
                        <a:xfrm>
                          <a:off x="0" y="0"/>
                          <a:ext cx="3053715" cy="635"/>
                        </a:xfrm>
                        <a:prstGeom prst="rect">
                          <a:avLst/>
                        </a:prstGeom>
                        <a:solidFill>
                          <a:prstClr val="white"/>
                        </a:solidFill>
                        <a:ln>
                          <a:noFill/>
                        </a:ln>
                      </wps:spPr>
                      <wps:txbx>
                        <w:txbxContent>
                          <w:p w14:paraId="30EA34BF" w14:textId="06300076" w:rsidR="005E626C" w:rsidRPr="001B5DB7" w:rsidRDefault="005E626C" w:rsidP="006211DF">
                            <w:pPr>
                              <w:pStyle w:val="Beschriftung"/>
                              <w:rPr>
                                <w:noProof/>
                              </w:rPr>
                            </w:pPr>
                            <w:bookmarkStart w:id="59" w:name="_Toc513407097"/>
                            <w:r>
                              <w:t xml:space="preserve">Abbildung </w:t>
                            </w:r>
                            <w:r>
                              <w:fldChar w:fldCharType="begin"/>
                            </w:r>
                            <w:r>
                              <w:instrText xml:space="preserve"> SEQ Abbildung \* ARABIC </w:instrText>
                            </w:r>
                            <w:r>
                              <w:fldChar w:fldCharType="separate"/>
                            </w:r>
                            <w:r>
                              <w:rPr>
                                <w:noProof/>
                              </w:rPr>
                              <w:t>12</w:t>
                            </w:r>
                            <w:r>
                              <w:fldChar w:fldCharType="end"/>
                            </w:r>
                            <w:r>
                              <w:t>: Die fünf Blätter</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A336F0" id="Textfeld 16" o:spid="_x0000_s1028" type="#_x0000_t202" style="position:absolute;left:0;text-align:left;margin-left:211.85pt;margin-top:207.8pt;width:240.45pt;height:.0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" stroked="f">
                <v:textbox style="mso-fit-shape-to-text:t" inset="0,0,0,0">
                  <w:txbxContent>
                    <w:p w14:paraId="30EA34BF" w14:textId="06300076" w:rsidR="005E626C" w:rsidRPr="001B5DB7" w:rsidRDefault="005E626C" w:rsidP="006211DF">
                      <w:pPr>
                        <w:pStyle w:val="Beschriftung"/>
                        <w:rPr>
                          <w:noProof/>
                        </w:rPr>
                      </w:pPr>
                      <w:bookmarkStart w:id="60" w:name="_Toc513407097"/>
                      <w:r>
                        <w:t xml:space="preserve">Abbildung </w:t>
                      </w:r>
                      <w:r>
                        <w:fldChar w:fldCharType="begin"/>
                      </w:r>
                      <w:r>
                        <w:instrText xml:space="preserve"> SEQ Abbildung \* ARABIC </w:instrText>
                      </w:r>
                      <w:r>
                        <w:fldChar w:fldCharType="separate"/>
                      </w:r>
                      <w:r>
                        <w:rPr>
                          <w:noProof/>
                        </w:rPr>
                        <w:t>12</w:t>
                      </w:r>
                      <w:r>
                        <w:fldChar w:fldCharType="end"/>
                      </w:r>
                      <w:r>
                        <w:t>: Die fünf Blätter</w:t>
                      </w:r>
                      <w:bookmarkEnd w:id="60"/>
                    </w:p>
                  </w:txbxContent>
                </v:textbox>
                <w10:wrap type="square"/>
              </v:shape>
            </w:pict>
          </mc:Fallback>
        </mc:AlternateContent>
      </w:r>
      <w:r w:rsidR="0060346D" w:rsidRPr="0060346D">
        <w:rPr>
          <w:noProof/>
          <w:lang w:val="de-AT"/>
        </w:rPr>
        <w:drawing>
          <wp:anchor distT="0" distB="0" distL="114300" distR="114300" simplePos="0" relativeHeight="251656704" behindDoc="0" locked="0" layoutInCell="1" allowOverlap="1" wp14:anchorId="148270CE" wp14:editId="157D15CB">
            <wp:simplePos x="0" y="0"/>
            <wp:positionH relativeFrom="column">
              <wp:posOffset>2690566</wp:posOffset>
            </wp:positionH>
            <wp:positionV relativeFrom="paragraph">
              <wp:posOffset>290183</wp:posOffset>
            </wp:positionV>
            <wp:extent cx="3053715" cy="229235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053715" cy="229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81D732" w14:textId="77777777" w:rsidR="006211DF" w:rsidRPr="006211DF" w:rsidRDefault="006211DF" w:rsidP="006211DF"/>
    <w:p w14:paraId="1D092686" w14:textId="04E09DBE" w:rsidR="00030B69" w:rsidRDefault="0065609D" w:rsidP="00C7764B">
      <w:pPr>
        <w:rPr>
          <w:lang w:val="de-AT"/>
        </w:rPr>
      </w:pPr>
      <w:r>
        <w:rPr>
          <w:lang w:val="de-AT"/>
        </w:rPr>
        <w:t>Unter den Laschen befinden sich</w:t>
      </w:r>
      <w:r w:rsidR="00C7764B">
        <w:rPr>
          <w:lang w:val="de-AT"/>
        </w:rPr>
        <w:t xml:space="preserve">, passend zu dem Unterkapitel, die </w:t>
      </w:r>
      <w:r w:rsidR="0051161F">
        <w:rPr>
          <w:lang w:val="de-AT"/>
        </w:rPr>
        <w:t>gefalteten und aneinandergeklebten Vierecke</w:t>
      </w:r>
      <w:r w:rsidR="00C7764B">
        <w:rPr>
          <w:lang w:val="de-AT"/>
        </w:rPr>
        <w:t xml:space="preserve"> </w:t>
      </w:r>
      <w:r w:rsidR="00780E06">
        <w:rPr>
          <w:lang w:val="de-AT"/>
        </w:rPr>
        <w:t xml:space="preserve">(Abbildung 11) </w:t>
      </w:r>
      <w:r w:rsidR="00C7764B">
        <w:rPr>
          <w:lang w:val="de-AT"/>
        </w:rPr>
        <w:t xml:space="preserve">welche </w:t>
      </w:r>
      <w:r w:rsidR="0051161F">
        <w:rPr>
          <w:lang w:val="de-AT"/>
        </w:rPr>
        <w:t xml:space="preserve">stets nach </w:t>
      </w:r>
      <w:r w:rsidR="00C7764B">
        <w:rPr>
          <w:lang w:val="de-AT"/>
        </w:rPr>
        <w:t>demselben</w:t>
      </w:r>
      <w:r w:rsidR="0051161F">
        <w:rPr>
          <w:lang w:val="de-AT"/>
        </w:rPr>
        <w:t xml:space="preserve"> Schema </w:t>
      </w:r>
      <w:r w:rsidR="00780E06">
        <w:rPr>
          <w:lang w:val="de-AT"/>
        </w:rPr>
        <w:t xml:space="preserve">(Abbildung 12) </w:t>
      </w:r>
      <w:r w:rsidR="0051161F">
        <w:rPr>
          <w:lang w:val="de-AT"/>
        </w:rPr>
        <w:t>aufgebaut</w:t>
      </w:r>
      <w:r w:rsidR="00C7764B">
        <w:rPr>
          <w:lang w:val="de-AT"/>
        </w:rPr>
        <w:t xml:space="preserve"> sind</w:t>
      </w:r>
      <w:r w:rsidR="0051161F">
        <w:rPr>
          <w:lang w:val="de-AT"/>
        </w:rPr>
        <w:t xml:space="preserve">: </w:t>
      </w:r>
    </w:p>
    <w:p w14:paraId="00FB66E5" w14:textId="37469291" w:rsidR="00977487" w:rsidRDefault="00977487" w:rsidP="00B45B90">
      <w:pPr>
        <w:rPr>
          <w:lang w:val="de-AT"/>
        </w:rPr>
      </w:pPr>
    </w:p>
    <w:p w14:paraId="49C0CCF8" w14:textId="667C25E8" w:rsidR="0019563E" w:rsidRDefault="00F658DF" w:rsidP="002F3D9B">
      <w:pPr>
        <w:pStyle w:val="Listenabsatz"/>
        <w:numPr>
          <w:ilvl w:val="1"/>
          <w:numId w:val="3"/>
        </w:numPr>
        <w:ind w:left="720"/>
        <w:rPr>
          <w:lang w:val="de-AT"/>
        </w:rPr>
      </w:pPr>
      <w:r>
        <w:rPr>
          <w:lang w:val="de-AT"/>
        </w:rPr>
        <w:lastRenderedPageBreak/>
        <w:t>B</w:t>
      </w:r>
      <w:r w:rsidR="009A0A07" w:rsidRPr="00F90DB9">
        <w:rPr>
          <w:lang w:val="de-AT"/>
        </w:rPr>
        <w:t xml:space="preserve">unt (In der Farbe der </w:t>
      </w:r>
      <w:r w:rsidR="00D909A4" w:rsidRPr="00F90DB9">
        <w:rPr>
          <w:lang w:val="de-AT"/>
        </w:rPr>
        <w:t xml:space="preserve">„Viereckfamilie“, </w:t>
      </w:r>
      <w:r w:rsidR="00C7764B" w:rsidRPr="00F90DB9">
        <w:rPr>
          <w:lang w:val="de-AT"/>
        </w:rPr>
        <w:t>dieselben</w:t>
      </w:r>
      <w:r w:rsidR="00D909A4" w:rsidRPr="00F90DB9">
        <w:rPr>
          <w:lang w:val="de-AT"/>
        </w:rPr>
        <w:t xml:space="preserve"> Farben wurden auch im Unterricht bei der Konstruktion der Vierecke verwendet)</w:t>
      </w:r>
    </w:p>
    <w:p w14:paraId="3E1A0CC1" w14:textId="000E9F7B" w:rsidR="00F90DB9" w:rsidRDefault="00EC0DDD" w:rsidP="002F3D9B">
      <w:pPr>
        <w:pStyle w:val="Listenabsatz"/>
        <w:numPr>
          <w:ilvl w:val="1"/>
          <w:numId w:val="3"/>
        </w:numPr>
        <w:ind w:left="720"/>
        <w:rPr>
          <w:lang w:val="de-AT"/>
        </w:rPr>
      </w:pPr>
      <w:r>
        <w:rPr>
          <w:lang w:val="de-AT"/>
        </w:rPr>
        <w:t>Name des Viereckes</w:t>
      </w:r>
    </w:p>
    <w:p w14:paraId="1846A26C" w14:textId="190E3310" w:rsidR="00EC0DDD" w:rsidRDefault="00EC0DDD" w:rsidP="002F3D9B">
      <w:pPr>
        <w:pStyle w:val="Listenabsatz"/>
        <w:numPr>
          <w:ilvl w:val="1"/>
          <w:numId w:val="3"/>
        </w:numPr>
        <w:ind w:left="720"/>
        <w:rPr>
          <w:lang w:val="de-AT"/>
        </w:rPr>
      </w:pPr>
      <w:r>
        <w:rPr>
          <w:lang w:val="de-AT"/>
        </w:rPr>
        <w:t>Beschriftung (vor allem Besonderheiten wie spezielle Winkel, gleichlange Seiten oder die Diagonalen)</w:t>
      </w:r>
    </w:p>
    <w:p w14:paraId="29D75575" w14:textId="75121C26" w:rsidR="00EC0DDD" w:rsidRDefault="00EC0DDD" w:rsidP="002F3D9B">
      <w:pPr>
        <w:pStyle w:val="Listenabsatz"/>
        <w:numPr>
          <w:ilvl w:val="1"/>
          <w:numId w:val="3"/>
        </w:numPr>
        <w:ind w:left="720"/>
        <w:rPr>
          <w:lang w:val="de-AT"/>
        </w:rPr>
      </w:pPr>
      <w:r>
        <w:rPr>
          <w:lang w:val="de-AT"/>
        </w:rPr>
        <w:t>Formel</w:t>
      </w:r>
      <w:r w:rsidR="00D2413B">
        <w:rPr>
          <w:lang w:val="de-AT"/>
        </w:rPr>
        <w:t xml:space="preserve"> </w:t>
      </w:r>
      <w:r>
        <w:rPr>
          <w:lang w:val="de-AT"/>
        </w:rPr>
        <w:t>des Umfangs</w:t>
      </w:r>
    </w:p>
    <w:p w14:paraId="525F5D58" w14:textId="2BA39A5D" w:rsidR="00EC0DDD" w:rsidRDefault="00EC0DDD" w:rsidP="002F3D9B">
      <w:pPr>
        <w:pStyle w:val="Listenabsatz"/>
        <w:numPr>
          <w:ilvl w:val="1"/>
          <w:numId w:val="3"/>
        </w:numPr>
        <w:ind w:left="720"/>
        <w:rPr>
          <w:lang w:val="de-AT"/>
        </w:rPr>
      </w:pPr>
      <w:r>
        <w:rPr>
          <w:lang w:val="de-AT"/>
        </w:rPr>
        <w:t>Leer (</w:t>
      </w:r>
      <w:r w:rsidR="00683F46">
        <w:rPr>
          <w:lang w:val="de-AT"/>
        </w:rPr>
        <w:t>f</w:t>
      </w:r>
      <w:r w:rsidR="00D2413B">
        <w:rPr>
          <w:lang w:val="de-AT"/>
        </w:rPr>
        <w:t>reigehalten für die Formel des Flächeninhalts im darauffolgenden Schuljahr)</w:t>
      </w:r>
    </w:p>
    <w:p w14:paraId="6F479E82" w14:textId="601CC480" w:rsidR="00977487" w:rsidRPr="00977487" w:rsidRDefault="00977487" w:rsidP="00977487">
      <w:pPr>
        <w:rPr>
          <w:lang w:val="de-AT"/>
        </w:rPr>
      </w:pPr>
    </w:p>
    <w:p w14:paraId="1F128E45" w14:textId="469BA97C" w:rsidR="005F554B" w:rsidRDefault="00EC238F" w:rsidP="00B45B90">
      <w:pPr>
        <w:rPr>
          <w:lang w:val="de-AT"/>
        </w:rPr>
      </w:pPr>
      <w:r>
        <w:rPr>
          <w:lang w:val="de-AT"/>
        </w:rPr>
        <w:t xml:space="preserve">Während das Thema behandelt wird, haben die </w:t>
      </w:r>
      <w:proofErr w:type="spellStart"/>
      <w:r>
        <w:rPr>
          <w:lang w:val="de-AT"/>
        </w:rPr>
        <w:t>Schüler</w:t>
      </w:r>
      <w:r w:rsidR="00E85E61">
        <w:rPr>
          <w:lang w:val="de-AT"/>
        </w:rPr>
        <w:t>Innen</w:t>
      </w:r>
      <w:proofErr w:type="spellEnd"/>
      <w:r>
        <w:rPr>
          <w:lang w:val="de-AT"/>
        </w:rPr>
        <w:t xml:space="preserve"> das </w:t>
      </w:r>
      <w:proofErr w:type="spellStart"/>
      <w:r>
        <w:rPr>
          <w:lang w:val="de-AT"/>
        </w:rPr>
        <w:t>Lapbook</w:t>
      </w:r>
      <w:proofErr w:type="spellEnd"/>
      <w:r>
        <w:rPr>
          <w:lang w:val="de-AT"/>
        </w:rPr>
        <w:t xml:space="preserve"> als Unterrichtsmaterial </w:t>
      </w:r>
      <w:r w:rsidR="002C774F">
        <w:rPr>
          <w:lang w:val="de-AT"/>
        </w:rPr>
        <w:t xml:space="preserve">(in Klarsichtfolien zum Schutz verpackt) in jeder M-Stunde mit. </w:t>
      </w:r>
      <w:r w:rsidR="00E85E61">
        <w:rPr>
          <w:lang w:val="de-AT"/>
        </w:rPr>
        <w:t xml:space="preserve">Mit ihnen gemeinsam wurden Möglichkeiten des Lernens mit dem </w:t>
      </w:r>
      <w:proofErr w:type="spellStart"/>
      <w:r w:rsidR="00E85E61">
        <w:rPr>
          <w:lang w:val="de-AT"/>
        </w:rPr>
        <w:t>Lapbook</w:t>
      </w:r>
      <w:proofErr w:type="spellEnd"/>
      <w:r w:rsidR="00E85E61">
        <w:rPr>
          <w:lang w:val="de-AT"/>
        </w:rPr>
        <w:t xml:space="preserve"> </w:t>
      </w:r>
      <w:r w:rsidR="005732FD">
        <w:rPr>
          <w:lang w:val="de-AT"/>
        </w:rPr>
        <w:t>(</w:t>
      </w:r>
      <w:r w:rsidR="00E85E61">
        <w:rPr>
          <w:lang w:val="de-AT"/>
        </w:rPr>
        <w:t>z.B.: ein</w:t>
      </w:r>
      <w:r w:rsidR="005732FD">
        <w:rPr>
          <w:lang w:val="de-AT"/>
        </w:rPr>
        <w:t xml:space="preserve">/e </w:t>
      </w:r>
      <w:proofErr w:type="spellStart"/>
      <w:r w:rsidR="005732FD">
        <w:rPr>
          <w:lang w:val="de-AT"/>
        </w:rPr>
        <w:t>SchülerIn</w:t>
      </w:r>
      <w:proofErr w:type="spellEnd"/>
      <w:r w:rsidR="005732FD">
        <w:rPr>
          <w:lang w:val="de-AT"/>
        </w:rPr>
        <w:t xml:space="preserve"> sagt eine Formel oder Eigenschaft und der/die zweite sagt auf welche Fläche(n) das zutrifft) geübt.</w:t>
      </w:r>
      <w:r w:rsidR="00CE0523">
        <w:rPr>
          <w:lang w:val="de-AT"/>
        </w:rPr>
        <w:t xml:space="preserve"> </w:t>
      </w:r>
      <w:r w:rsidR="00FD0A1F">
        <w:rPr>
          <w:lang w:val="de-AT"/>
        </w:rPr>
        <w:t>Der Vorteil in dem Design ist, dass hinten stets noch weitere Seiten hinzugefügt werden können.</w:t>
      </w:r>
    </w:p>
    <w:p w14:paraId="2F4B70F6" w14:textId="385C3BAD" w:rsidR="008E508F" w:rsidRDefault="008E508F" w:rsidP="00B45B90">
      <w:pPr>
        <w:rPr>
          <w:lang w:val="de-AT"/>
        </w:rPr>
      </w:pPr>
    </w:p>
    <w:p w14:paraId="61E80DD3" w14:textId="40AAF488" w:rsidR="000F72CA" w:rsidRPr="003B3999" w:rsidRDefault="008741C4" w:rsidP="00516392">
      <w:pPr>
        <w:pStyle w:val="berschrift2"/>
        <w:rPr>
          <w:lang w:val="de-AT"/>
        </w:rPr>
      </w:pPr>
      <w:bookmarkStart w:id="61" w:name="_Toc513407541"/>
      <w:r w:rsidRPr="003B3999">
        <w:rPr>
          <w:lang w:val="de-AT"/>
        </w:rPr>
        <w:t>Einflussfaktoren</w:t>
      </w:r>
      <w:bookmarkEnd w:id="61"/>
    </w:p>
    <w:p w14:paraId="3B2D26DC" w14:textId="72166B64" w:rsidR="00081833" w:rsidRPr="003B3999" w:rsidRDefault="00D820EB" w:rsidP="00081833">
      <w:pPr>
        <w:rPr>
          <w:lang w:val="de-AT"/>
        </w:rPr>
      </w:pPr>
      <w:r w:rsidRPr="003B3999">
        <w:rPr>
          <w:lang w:val="de-AT"/>
        </w:rPr>
        <w:t xml:space="preserve">Die Auseinandersetzung mit dem Daltonplan und dessen Umsetzung hat gezeigt, dass </w:t>
      </w:r>
      <w:r w:rsidR="00EC0A4E">
        <w:rPr>
          <w:lang w:val="de-AT"/>
        </w:rPr>
        <w:t xml:space="preserve">es </w:t>
      </w:r>
      <w:r w:rsidR="007339EB" w:rsidRPr="003B3999">
        <w:rPr>
          <w:lang w:val="de-AT"/>
        </w:rPr>
        <w:t xml:space="preserve">eine Vielzahl von Faktoren </w:t>
      </w:r>
      <w:r w:rsidR="008B45B3" w:rsidRPr="003B3999">
        <w:rPr>
          <w:lang w:val="de-AT"/>
        </w:rPr>
        <w:t xml:space="preserve">gibt, die förderlich oder hemmend sein können. </w:t>
      </w:r>
      <w:r w:rsidR="003B3999" w:rsidRPr="003B3999">
        <w:rPr>
          <w:lang w:val="de-AT"/>
        </w:rPr>
        <w:t xml:space="preserve">Einige davon sind </w:t>
      </w:r>
      <w:r w:rsidR="003B3999">
        <w:rPr>
          <w:lang w:val="de-AT"/>
        </w:rPr>
        <w:t>in den folgenden Kapiteln er</w:t>
      </w:r>
      <w:r w:rsidR="003918E3">
        <w:rPr>
          <w:lang w:val="de-AT"/>
        </w:rPr>
        <w:t>örtert.</w:t>
      </w:r>
    </w:p>
    <w:p w14:paraId="61E80DD4" w14:textId="5C2F19E8" w:rsidR="000F72CA" w:rsidRDefault="002A34A4" w:rsidP="00146B39">
      <w:pPr>
        <w:pStyle w:val="berschrift3"/>
        <w:rPr>
          <w:lang w:val="de-AT"/>
        </w:rPr>
      </w:pPr>
      <w:bookmarkStart w:id="62" w:name="_Toc513407542"/>
      <w:r w:rsidRPr="003B3999">
        <w:rPr>
          <w:lang w:val="de-AT"/>
        </w:rPr>
        <w:t>Team</w:t>
      </w:r>
      <w:bookmarkEnd w:id="62"/>
    </w:p>
    <w:p w14:paraId="6867B8E9" w14:textId="77777777" w:rsidR="00B3133B" w:rsidRDefault="007A4281" w:rsidP="007A4281">
      <w:pPr>
        <w:rPr>
          <w:lang w:val="de-AT"/>
        </w:rPr>
      </w:pPr>
      <w:r>
        <w:rPr>
          <w:lang w:val="de-AT"/>
        </w:rPr>
        <w:t xml:space="preserve">Die Umsetzung und die Möglichkeiten hängen von den beteiligten Personen ab. </w:t>
      </w:r>
      <w:r w:rsidR="00DF24E8">
        <w:rPr>
          <w:lang w:val="de-AT"/>
        </w:rPr>
        <w:t xml:space="preserve">Die </w:t>
      </w:r>
      <w:r w:rsidR="00AF00B7">
        <w:rPr>
          <w:lang w:val="de-AT"/>
        </w:rPr>
        <w:t xml:space="preserve">Lehrperson, </w:t>
      </w:r>
      <w:r w:rsidR="00DF24E8">
        <w:rPr>
          <w:lang w:val="de-AT"/>
        </w:rPr>
        <w:t>die LehrerInnen des Teams</w:t>
      </w:r>
      <w:r w:rsidR="00F97A9B">
        <w:rPr>
          <w:lang w:val="de-AT"/>
        </w:rPr>
        <w:t xml:space="preserve"> bzw. der Klasse</w:t>
      </w:r>
      <w:r w:rsidR="00DF24E8">
        <w:rPr>
          <w:lang w:val="de-AT"/>
        </w:rPr>
        <w:t xml:space="preserve"> (im speziellen diejenigen bei Doppelbelegung)</w:t>
      </w:r>
      <w:r w:rsidR="009441D5">
        <w:rPr>
          <w:lang w:val="de-AT"/>
        </w:rPr>
        <w:t xml:space="preserve"> und die Direktion haben einen direkten E</w:t>
      </w:r>
      <w:r w:rsidR="006679E0">
        <w:rPr>
          <w:lang w:val="de-AT"/>
        </w:rPr>
        <w:t xml:space="preserve">influss der sowohl hemmend, als auch förderlich sein kann - vor allem wenn sich das Konzept nicht nur auf den eigenen Unterricht beschränken soll. </w:t>
      </w:r>
    </w:p>
    <w:p w14:paraId="6A5BFB0C" w14:textId="70206B98" w:rsidR="007A4281" w:rsidRPr="007A4281" w:rsidRDefault="006679E0" w:rsidP="007A4281">
      <w:pPr>
        <w:rPr>
          <w:lang w:val="de-AT"/>
        </w:rPr>
      </w:pPr>
      <w:r>
        <w:rPr>
          <w:lang w:val="de-AT"/>
        </w:rPr>
        <w:t>Hilfreich war</w:t>
      </w:r>
      <w:r w:rsidR="00E2643B">
        <w:rPr>
          <w:lang w:val="de-AT"/>
        </w:rPr>
        <w:t xml:space="preserve"> es</w:t>
      </w:r>
      <w:r>
        <w:rPr>
          <w:lang w:val="de-AT"/>
        </w:rPr>
        <w:t xml:space="preserve"> </w:t>
      </w:r>
      <w:proofErr w:type="gramStart"/>
      <w:r>
        <w:rPr>
          <w:lang w:val="de-AT"/>
        </w:rPr>
        <w:t>den KollegInnen</w:t>
      </w:r>
      <w:proofErr w:type="gramEnd"/>
      <w:r>
        <w:rPr>
          <w:lang w:val="de-AT"/>
        </w:rPr>
        <w:t xml:space="preserve"> erkenntlich zu machen, dass vieles an ihrem Unterricht schon den Prinzipien von Helen Parkhurst entspricht, mit ihnen jedoch einen „geordneten Rahmen“, nach dem sich das Handeln aller Beteiligten ausrichtet, erhält.</w:t>
      </w:r>
      <w:r w:rsidR="00A347BA">
        <w:rPr>
          <w:lang w:val="de-AT"/>
        </w:rPr>
        <w:t xml:space="preserve"> </w:t>
      </w:r>
      <w:r w:rsidR="00F03C9B">
        <w:rPr>
          <w:lang w:val="de-AT"/>
        </w:rPr>
        <w:t xml:space="preserve">Zeit zu finden gemeinsam zu planen war beispielweise wegen der unterschiedlichen Stundenpläne schwer bzw. nicht möglich (dieses Problem beschränkt sich selbstverständlich nicht nur auf die Umsetzung des </w:t>
      </w:r>
      <w:proofErr w:type="spellStart"/>
      <w:r w:rsidR="00F03C9B">
        <w:rPr>
          <w:lang w:val="de-AT"/>
        </w:rPr>
        <w:t>Dalton</w:t>
      </w:r>
      <w:r w:rsidR="00B3133B">
        <w:rPr>
          <w:lang w:val="de-AT"/>
        </w:rPr>
        <w:t>p</w:t>
      </w:r>
      <w:r w:rsidR="00F03C9B">
        <w:rPr>
          <w:lang w:val="de-AT"/>
        </w:rPr>
        <w:t>lans</w:t>
      </w:r>
      <w:proofErr w:type="spellEnd"/>
      <w:r w:rsidR="00F03C9B">
        <w:rPr>
          <w:lang w:val="de-AT"/>
        </w:rPr>
        <w:t xml:space="preserve">). </w:t>
      </w:r>
      <w:r w:rsidR="00A347BA">
        <w:rPr>
          <w:lang w:val="de-AT"/>
        </w:rPr>
        <w:lastRenderedPageBreak/>
        <w:t xml:space="preserve">Das </w:t>
      </w:r>
      <w:r w:rsidR="00F03C9B">
        <w:rPr>
          <w:lang w:val="de-AT"/>
        </w:rPr>
        <w:t xml:space="preserve">Schöne </w:t>
      </w:r>
      <w:r w:rsidR="00EC0A4E">
        <w:rPr>
          <w:lang w:val="de-AT"/>
        </w:rPr>
        <w:t>am</w:t>
      </w:r>
      <w:r w:rsidR="00A347BA">
        <w:rPr>
          <w:lang w:val="de-AT"/>
        </w:rPr>
        <w:t xml:space="preserve"> Dalton</w:t>
      </w:r>
      <w:r w:rsidR="00B3133B">
        <w:rPr>
          <w:lang w:val="de-AT"/>
        </w:rPr>
        <w:t>p</w:t>
      </w:r>
      <w:r w:rsidR="00A347BA">
        <w:rPr>
          <w:lang w:val="de-AT"/>
        </w:rPr>
        <w:t>lan ist, dass die Umsetzung nicht an bestimmte Materialien gebunden ist</w:t>
      </w:r>
      <w:r w:rsidR="00277ADF">
        <w:rPr>
          <w:lang w:val="de-AT"/>
        </w:rPr>
        <w:t>. S</w:t>
      </w:r>
      <w:r w:rsidR="00A347BA">
        <w:rPr>
          <w:lang w:val="de-AT"/>
        </w:rPr>
        <w:t>elbstverständlich kann eine</w:t>
      </w:r>
      <w:r w:rsidR="002E3C19">
        <w:rPr>
          <w:lang w:val="de-AT"/>
        </w:rPr>
        <w:t xml:space="preserve"> Unterstützung durch </w:t>
      </w:r>
      <w:r w:rsidR="00C5325D">
        <w:rPr>
          <w:lang w:val="de-AT"/>
        </w:rPr>
        <w:t>Ressourcen (</w:t>
      </w:r>
      <w:r w:rsidR="002E3C19">
        <w:rPr>
          <w:lang w:val="de-AT"/>
        </w:rPr>
        <w:t>Materialien, zur Verfügung gestellte Räume etc.</w:t>
      </w:r>
      <w:r w:rsidR="00C5325D">
        <w:rPr>
          <w:lang w:val="de-AT"/>
        </w:rPr>
        <w:t>)</w:t>
      </w:r>
      <w:r w:rsidR="002E3C19">
        <w:rPr>
          <w:lang w:val="de-AT"/>
        </w:rPr>
        <w:t xml:space="preserve"> </w:t>
      </w:r>
      <w:r w:rsidR="00CF5D2F">
        <w:rPr>
          <w:lang w:val="de-AT"/>
        </w:rPr>
        <w:t>von Seite der</w:t>
      </w:r>
      <w:r w:rsidR="002E3C19">
        <w:rPr>
          <w:lang w:val="de-AT"/>
        </w:rPr>
        <w:t xml:space="preserve"> Schulleitung sehr hilfreich sein</w:t>
      </w:r>
      <w:r w:rsidR="00277ADF">
        <w:rPr>
          <w:lang w:val="de-AT"/>
        </w:rPr>
        <w:t>, was aber nicht immer im Bereich des Möglichen ist.</w:t>
      </w:r>
    </w:p>
    <w:p w14:paraId="3E7D5FF5" w14:textId="67B206FB" w:rsidR="003B3999" w:rsidRDefault="003B3999" w:rsidP="003B3999">
      <w:pPr>
        <w:pStyle w:val="berschrift3"/>
        <w:rPr>
          <w:lang w:val="de-AT"/>
        </w:rPr>
      </w:pPr>
      <w:bookmarkStart w:id="63" w:name="_Toc513407543"/>
      <w:r w:rsidRPr="003B3999">
        <w:rPr>
          <w:lang w:val="de-AT"/>
        </w:rPr>
        <w:t>Raum</w:t>
      </w:r>
      <w:bookmarkEnd w:id="63"/>
    </w:p>
    <w:p w14:paraId="33C2BD60" w14:textId="38B5BD45" w:rsidR="007A4281" w:rsidRPr="007A4281" w:rsidRDefault="006679E0" w:rsidP="007A4281">
      <w:pPr>
        <w:rPr>
          <w:lang w:val="de-AT"/>
        </w:rPr>
      </w:pPr>
      <w:r>
        <w:rPr>
          <w:lang w:val="de-AT"/>
        </w:rPr>
        <w:t>Der erweiterte Klassenraum</w:t>
      </w:r>
      <w:r w:rsidR="0056446F">
        <w:rPr>
          <w:lang w:val="de-AT"/>
        </w:rPr>
        <w:t>,</w:t>
      </w:r>
      <w:r>
        <w:rPr>
          <w:lang w:val="de-AT"/>
        </w:rPr>
        <w:t xml:space="preserve"> wo SchülerInnen sich an verschiedenen Orten die Informationen holen oder zu Lerngruppen zusammensetzen</w:t>
      </w:r>
      <w:r w:rsidR="0056446F">
        <w:rPr>
          <w:lang w:val="de-AT"/>
        </w:rPr>
        <w:t>,</w:t>
      </w:r>
      <w:r>
        <w:rPr>
          <w:lang w:val="de-AT"/>
        </w:rPr>
        <w:t xml:space="preserve"> ist je nach Schulstandort unterschiedlich umsetzbar.</w:t>
      </w:r>
      <w:r w:rsidR="000B7E52">
        <w:rPr>
          <w:lang w:val="de-AT"/>
        </w:rPr>
        <w:t xml:space="preserve"> Als Klassenvorstand/</w:t>
      </w:r>
      <w:proofErr w:type="spellStart"/>
      <w:r w:rsidR="000B7E52">
        <w:rPr>
          <w:lang w:val="de-AT"/>
        </w:rPr>
        <w:t>vorständin</w:t>
      </w:r>
      <w:proofErr w:type="spellEnd"/>
      <w:r w:rsidR="00F80A57">
        <w:rPr>
          <w:lang w:val="de-AT"/>
        </w:rPr>
        <w:t xml:space="preserve"> ist es leichter den Raum zu gestalten, weil man gewissermaßen „Hoheitsgewalt“ besitzt. Um den</w:t>
      </w:r>
      <w:r w:rsidR="005B17D5">
        <w:rPr>
          <w:lang w:val="de-AT"/>
        </w:rPr>
        <w:t xml:space="preserve"> Raum in den „nicht eigenen“ Klassen anzupassen und zu verändern</w:t>
      </w:r>
      <w:r w:rsidR="0095112A">
        <w:rPr>
          <w:lang w:val="de-AT"/>
        </w:rPr>
        <w:t>,</w:t>
      </w:r>
      <w:r w:rsidR="005B17D5">
        <w:rPr>
          <w:lang w:val="de-AT"/>
        </w:rPr>
        <w:t xml:space="preserve"> ist das Wohlwollen der </w:t>
      </w:r>
      <w:r w:rsidR="00C5325D">
        <w:rPr>
          <w:lang w:val="de-AT"/>
        </w:rPr>
        <w:t>dortigen Klassenvorstände</w:t>
      </w:r>
      <w:r w:rsidR="005B17D5">
        <w:rPr>
          <w:lang w:val="de-AT"/>
        </w:rPr>
        <w:t xml:space="preserve"> notwendig</w:t>
      </w:r>
      <w:r w:rsidR="0056446F">
        <w:rPr>
          <w:lang w:val="de-AT"/>
        </w:rPr>
        <w:t xml:space="preserve"> und möglicherweise nicht immer gegeben</w:t>
      </w:r>
      <w:r w:rsidR="005B17D5">
        <w:rPr>
          <w:lang w:val="de-AT"/>
        </w:rPr>
        <w:t>.</w:t>
      </w:r>
    </w:p>
    <w:p w14:paraId="6AD70B99" w14:textId="3094F58D" w:rsidR="003B3999" w:rsidRDefault="00784ED9" w:rsidP="003B3999">
      <w:pPr>
        <w:pStyle w:val="berschrift3"/>
        <w:rPr>
          <w:lang w:val="de-AT"/>
        </w:rPr>
      </w:pPr>
      <w:bookmarkStart w:id="64" w:name="_Toc513407544"/>
      <w:r>
        <w:rPr>
          <w:lang w:val="de-AT"/>
        </w:rPr>
        <w:t>SchülerInnen</w:t>
      </w:r>
      <w:bookmarkEnd w:id="64"/>
    </w:p>
    <w:p w14:paraId="5D9CF757" w14:textId="2F2AC860" w:rsidR="00784ED9" w:rsidRDefault="005B17D5" w:rsidP="00784ED9">
      <w:pPr>
        <w:rPr>
          <w:lang w:val="de-AT"/>
        </w:rPr>
      </w:pPr>
      <w:r>
        <w:rPr>
          <w:lang w:val="de-AT"/>
        </w:rPr>
        <w:t>Für die meisten SchülerInnen ist diese</w:t>
      </w:r>
      <w:r w:rsidR="00D2632D">
        <w:rPr>
          <w:lang w:val="de-AT"/>
        </w:rPr>
        <w:t>r „</w:t>
      </w:r>
      <w:proofErr w:type="spellStart"/>
      <w:r w:rsidR="00D2632D">
        <w:rPr>
          <w:lang w:val="de-AT"/>
        </w:rPr>
        <w:t>new</w:t>
      </w:r>
      <w:proofErr w:type="spellEnd"/>
      <w:r w:rsidR="00D2632D">
        <w:rPr>
          <w:lang w:val="de-AT"/>
        </w:rPr>
        <w:t xml:space="preserve"> </w:t>
      </w:r>
      <w:proofErr w:type="spellStart"/>
      <w:r w:rsidR="00D2632D">
        <w:rPr>
          <w:lang w:val="de-AT"/>
        </w:rPr>
        <w:t>way</w:t>
      </w:r>
      <w:proofErr w:type="spellEnd"/>
      <w:r w:rsidR="00D2632D">
        <w:rPr>
          <w:lang w:val="de-AT"/>
        </w:rPr>
        <w:t xml:space="preserve"> </w:t>
      </w:r>
      <w:proofErr w:type="spellStart"/>
      <w:r w:rsidR="00D2632D">
        <w:rPr>
          <w:lang w:val="de-AT"/>
        </w:rPr>
        <w:t>of</w:t>
      </w:r>
      <w:proofErr w:type="spellEnd"/>
      <w:r w:rsidR="00D2632D">
        <w:rPr>
          <w:lang w:val="de-AT"/>
        </w:rPr>
        <w:t xml:space="preserve"> </w:t>
      </w:r>
      <w:proofErr w:type="spellStart"/>
      <w:r w:rsidR="00D2632D">
        <w:rPr>
          <w:lang w:val="de-AT"/>
        </w:rPr>
        <w:t>life</w:t>
      </w:r>
      <w:proofErr w:type="spellEnd"/>
      <w:r w:rsidR="00D2632D">
        <w:rPr>
          <w:lang w:val="de-AT"/>
        </w:rPr>
        <w:t xml:space="preserve">“ </w:t>
      </w:r>
      <w:r w:rsidR="004A5490">
        <w:rPr>
          <w:lang w:val="de-AT"/>
        </w:rPr>
        <w:t>in vielerlei Hinsicht neu. Ein sachtes Heranführen daran und E</w:t>
      </w:r>
      <w:r w:rsidR="001668EE">
        <w:rPr>
          <w:lang w:val="de-AT"/>
        </w:rPr>
        <w:t xml:space="preserve">inbinden in die Gestaltung ist für eine gute, langfristig ausgelegte Einführung förderlich. </w:t>
      </w:r>
      <w:r w:rsidR="003E2F40">
        <w:rPr>
          <w:lang w:val="de-AT"/>
        </w:rPr>
        <w:t>Durch Konsequenz und Kontinuität (da ist vor allem die umsetzende Lehrkraft gefordert)</w:t>
      </w:r>
      <w:r w:rsidR="00F03CF1">
        <w:rPr>
          <w:lang w:val="de-AT"/>
        </w:rPr>
        <w:t xml:space="preserve"> gelingt es</w:t>
      </w:r>
      <w:r w:rsidR="0095112A">
        <w:rPr>
          <w:lang w:val="de-AT"/>
        </w:rPr>
        <w:t>,</w:t>
      </w:r>
      <w:r w:rsidR="00F03CF1">
        <w:rPr>
          <w:lang w:val="de-AT"/>
        </w:rPr>
        <w:t xml:space="preserve"> </w:t>
      </w:r>
      <w:r w:rsidR="00D43B9B">
        <w:rPr>
          <w:lang w:val="de-AT"/>
        </w:rPr>
        <w:t>sie Stück für Stück an das selbstständige Arbeiten zu gewöhnen</w:t>
      </w:r>
      <w:r w:rsidR="00DB582A">
        <w:rPr>
          <w:lang w:val="de-AT"/>
        </w:rPr>
        <w:t xml:space="preserve">. </w:t>
      </w:r>
    </w:p>
    <w:p w14:paraId="43BD8E92" w14:textId="549F5F44" w:rsidR="00F03C9B" w:rsidRPr="00784ED9" w:rsidRDefault="00F03C9B" w:rsidP="00784ED9">
      <w:pPr>
        <w:rPr>
          <w:lang w:val="de-AT"/>
        </w:rPr>
      </w:pPr>
      <w:r>
        <w:rPr>
          <w:lang w:val="de-AT"/>
        </w:rPr>
        <w:t>Vor allem die Lern- und Zeitplanung hat sich als wichtiger zu lernender Aspekt hervorgetan.</w:t>
      </w:r>
    </w:p>
    <w:p w14:paraId="4453A9F6" w14:textId="591E961C" w:rsidR="00784ED9" w:rsidRPr="003B3999" w:rsidRDefault="00DB582A" w:rsidP="00784ED9">
      <w:pPr>
        <w:pStyle w:val="berschrift3"/>
        <w:rPr>
          <w:lang w:val="de-AT"/>
        </w:rPr>
      </w:pPr>
      <w:bookmarkStart w:id="65" w:name="_Toc513407545"/>
      <w:r>
        <w:rPr>
          <w:lang w:val="de-AT"/>
        </w:rPr>
        <w:t>Konzept</w:t>
      </w:r>
      <w:bookmarkEnd w:id="65"/>
    </w:p>
    <w:p w14:paraId="70C2E3A0" w14:textId="1755C938" w:rsidR="008F7686" w:rsidRPr="009F52D3" w:rsidRDefault="0068055F" w:rsidP="008F7686">
      <w:pPr>
        <w:rPr>
          <w:lang w:val="de-AT"/>
        </w:rPr>
      </w:pPr>
      <w:r>
        <w:rPr>
          <w:lang w:val="de-AT"/>
        </w:rPr>
        <w:t xml:space="preserve">Für eine </w:t>
      </w:r>
      <w:r w:rsidR="00736852">
        <w:rPr>
          <w:lang w:val="de-AT"/>
        </w:rPr>
        <w:t xml:space="preserve">ganzheitliche </w:t>
      </w:r>
      <w:r>
        <w:rPr>
          <w:lang w:val="de-AT"/>
        </w:rPr>
        <w:t>Umsetzung</w:t>
      </w:r>
      <w:r w:rsidR="00736852">
        <w:rPr>
          <w:lang w:val="de-AT"/>
        </w:rPr>
        <w:t>, aber auch bei der Implementierung von einzelnen Aspekten, ist es hilfreich ein Konzept zu erarbeiten</w:t>
      </w:r>
      <w:r w:rsidR="0095112A">
        <w:rPr>
          <w:lang w:val="de-AT"/>
        </w:rPr>
        <w:t>,</w:t>
      </w:r>
      <w:r w:rsidR="00736852">
        <w:rPr>
          <w:lang w:val="de-AT"/>
        </w:rPr>
        <w:t xml:space="preserve"> und dieses durch Austausch</w:t>
      </w:r>
      <w:r w:rsidR="00E6111D">
        <w:rPr>
          <w:lang w:val="de-AT"/>
        </w:rPr>
        <w:t xml:space="preserve"> mit den Beteiligten („Stakeholder“, z.B.: SchülerInnen, </w:t>
      </w:r>
      <w:proofErr w:type="spellStart"/>
      <w:r w:rsidR="00E6111D">
        <w:rPr>
          <w:lang w:val="de-AT"/>
        </w:rPr>
        <w:t>LehrerInnen</w:t>
      </w:r>
      <w:proofErr w:type="spellEnd"/>
      <w:r w:rsidR="00E6111D">
        <w:rPr>
          <w:lang w:val="de-AT"/>
        </w:rPr>
        <w:t>, Direk</w:t>
      </w:r>
      <w:r w:rsidR="00A51B2A">
        <w:rPr>
          <w:lang w:val="de-AT"/>
        </w:rPr>
        <w:t xml:space="preserve">tion, Eltern, </w:t>
      </w:r>
      <w:proofErr w:type="spellStart"/>
      <w:r w:rsidR="00A51B2A">
        <w:rPr>
          <w:lang w:val="de-AT"/>
        </w:rPr>
        <w:t>KooperationspartnerInnen</w:t>
      </w:r>
      <w:proofErr w:type="spellEnd"/>
      <w:r w:rsidR="00A51B2A">
        <w:rPr>
          <w:lang w:val="de-AT"/>
        </w:rPr>
        <w:t>…)</w:t>
      </w:r>
      <w:r w:rsidR="008F7686">
        <w:rPr>
          <w:lang w:val="de-AT"/>
        </w:rPr>
        <w:t xml:space="preserve"> und Reflexion</w:t>
      </w:r>
      <w:r w:rsidR="00A51B2A">
        <w:rPr>
          <w:lang w:val="de-AT"/>
        </w:rPr>
        <w:t xml:space="preserve"> regelmäßig anzupassen und zu ü</w:t>
      </w:r>
      <w:r w:rsidR="00301A48">
        <w:rPr>
          <w:lang w:val="de-AT"/>
        </w:rPr>
        <w:t>berarbeit</w:t>
      </w:r>
      <w:r w:rsidR="00A51B2A">
        <w:rPr>
          <w:lang w:val="de-AT"/>
        </w:rPr>
        <w:t xml:space="preserve">en. </w:t>
      </w:r>
      <w:r w:rsidR="00B32728">
        <w:rPr>
          <w:lang w:val="de-AT"/>
        </w:rPr>
        <w:t xml:space="preserve">Bei einer Umsetzung im Einzelfach (ohne dahinterstehendes, schulweites Konzept) </w:t>
      </w:r>
      <w:r w:rsidR="0065657D">
        <w:rPr>
          <w:lang w:val="de-AT"/>
        </w:rPr>
        <w:t>ist dies ebenfalls ratsam</w:t>
      </w:r>
      <w:r w:rsidR="00CB40DE">
        <w:rPr>
          <w:lang w:val="de-AT"/>
        </w:rPr>
        <w:t>,</w:t>
      </w:r>
      <w:r w:rsidR="0065657D">
        <w:rPr>
          <w:lang w:val="de-AT"/>
        </w:rPr>
        <w:t xml:space="preserve"> weil durch Zeitplan oder konkret</w:t>
      </w:r>
      <w:r w:rsidR="003F3538">
        <w:rPr>
          <w:lang w:val="de-AT"/>
        </w:rPr>
        <w:t xml:space="preserve"> formulierte Ziele</w:t>
      </w:r>
      <w:r w:rsidR="0065657D">
        <w:rPr>
          <w:lang w:val="de-AT"/>
        </w:rPr>
        <w:t xml:space="preserve"> (</w:t>
      </w:r>
      <w:r w:rsidR="00BA03BC">
        <w:rPr>
          <w:lang w:val="de-AT"/>
        </w:rPr>
        <w:t xml:space="preserve">z.B.: nach dem </w:t>
      </w:r>
      <w:r w:rsidR="0065657D">
        <w:rPr>
          <w:lang w:val="de-AT"/>
        </w:rPr>
        <w:t>SMART</w:t>
      </w:r>
      <w:r w:rsidR="00BA03BC">
        <w:rPr>
          <w:lang w:val="de-AT"/>
        </w:rPr>
        <w:t>-Prinzip:</w:t>
      </w:r>
      <w:r w:rsidR="003F3538">
        <w:rPr>
          <w:lang w:val="de-AT"/>
        </w:rPr>
        <w:t xml:space="preserve"> s</w:t>
      </w:r>
      <w:r w:rsidR="00BA03BC">
        <w:rPr>
          <w:lang w:val="de-AT"/>
        </w:rPr>
        <w:t>pezifisch, messbar, anspruchsvoll, realistisch und terminisier</w:t>
      </w:r>
      <w:r w:rsidR="00CB40DE">
        <w:rPr>
          <w:lang w:val="de-AT"/>
        </w:rPr>
        <w:t>t</w:t>
      </w:r>
      <w:r w:rsidR="0065657D">
        <w:rPr>
          <w:lang w:val="de-AT"/>
        </w:rPr>
        <w:t>)</w:t>
      </w:r>
      <w:r w:rsidR="003F3538">
        <w:rPr>
          <w:lang w:val="de-AT"/>
        </w:rPr>
        <w:t xml:space="preserve"> </w:t>
      </w:r>
      <w:r w:rsidR="006017FC">
        <w:rPr>
          <w:lang w:val="de-AT"/>
        </w:rPr>
        <w:t xml:space="preserve">(vgl. </w:t>
      </w:r>
      <w:r w:rsidR="006017FC" w:rsidRPr="00D90622">
        <w:rPr>
          <w:lang w:val="de-AT"/>
        </w:rPr>
        <w:t>www.projektmanagementhandbuch.de</w:t>
      </w:r>
      <w:r w:rsidR="006017FC">
        <w:rPr>
          <w:lang w:val="de-AT"/>
        </w:rPr>
        <w:t xml:space="preserve">) </w:t>
      </w:r>
      <w:r w:rsidR="005677B8">
        <w:rPr>
          <w:lang w:val="de-AT"/>
        </w:rPr>
        <w:t>das eigene Wirken eine allgemeine Ausrichtung e</w:t>
      </w:r>
      <w:r w:rsidR="00975B1E">
        <w:rPr>
          <w:lang w:val="de-AT"/>
        </w:rPr>
        <w:t>rhält.</w:t>
      </w:r>
    </w:p>
    <w:p w14:paraId="570FCE04" w14:textId="162DE74D" w:rsidR="007170B8" w:rsidRDefault="007170B8">
      <w:pPr>
        <w:spacing w:line="240" w:lineRule="auto"/>
        <w:jc w:val="left"/>
        <w:rPr>
          <w:lang w:val="de-AT"/>
        </w:rPr>
      </w:pPr>
      <w:r>
        <w:rPr>
          <w:lang w:val="de-AT"/>
        </w:rPr>
        <w:br w:type="page"/>
      </w:r>
    </w:p>
    <w:p w14:paraId="61E80DD7" w14:textId="48618C0B" w:rsidR="000F72CA" w:rsidRPr="005F3E2E" w:rsidRDefault="00F14B08" w:rsidP="007170B8">
      <w:pPr>
        <w:pStyle w:val="berschrift1"/>
        <w:rPr>
          <w:lang w:val="de-AT"/>
        </w:rPr>
      </w:pPr>
      <w:bookmarkStart w:id="66" w:name="_Toc513407546"/>
      <w:r w:rsidRPr="005F3E2E">
        <w:rPr>
          <w:lang w:val="de-AT"/>
        </w:rPr>
        <w:lastRenderedPageBreak/>
        <w:t>Resümee</w:t>
      </w:r>
      <w:bookmarkEnd w:id="66"/>
    </w:p>
    <w:p w14:paraId="797A6663" w14:textId="23FD36C0" w:rsidR="009F7112" w:rsidRDefault="009F7112" w:rsidP="00B45B90">
      <w:pPr>
        <w:rPr>
          <w:lang w:val="de-AT"/>
        </w:rPr>
      </w:pPr>
      <w:r>
        <w:rPr>
          <w:lang w:val="de-AT"/>
        </w:rPr>
        <w:t>Die genaue Auseinandersetzung mit dem Daltonplan nach Helen Parkhurst im Verlauf der letzten zwei Jahre hat meine Sicht auf d</w:t>
      </w:r>
      <w:r w:rsidR="00AF1B81">
        <w:rPr>
          <w:lang w:val="de-AT"/>
        </w:rPr>
        <w:t xml:space="preserve">ie Unterrichtsgestaltung erweitert und geändert. Ich bin überzeugt, dass eine ständige Anpassung des eigenen Unterrichts </w:t>
      </w:r>
      <w:r w:rsidR="00C519A1">
        <w:rPr>
          <w:lang w:val="de-AT"/>
        </w:rPr>
        <w:t xml:space="preserve">auf Basis der Ideen von anderen Personen (egal aus welchem Bereich sie kommen) </w:t>
      </w:r>
      <w:r w:rsidR="00D62328">
        <w:rPr>
          <w:lang w:val="de-AT"/>
        </w:rPr>
        <w:t xml:space="preserve">langfristig sinnvoll ist und einen </w:t>
      </w:r>
      <w:r w:rsidR="00F73F1F">
        <w:rPr>
          <w:lang w:val="de-AT"/>
        </w:rPr>
        <w:t xml:space="preserve">methodisch-didaktischen </w:t>
      </w:r>
      <w:r w:rsidR="00D62328">
        <w:rPr>
          <w:lang w:val="de-AT"/>
        </w:rPr>
        <w:t>Stillstand</w:t>
      </w:r>
      <w:r w:rsidR="00F73F1F">
        <w:rPr>
          <w:lang w:val="de-AT"/>
        </w:rPr>
        <w:t xml:space="preserve"> verhindern kann</w:t>
      </w:r>
      <w:r w:rsidR="00DC0189">
        <w:rPr>
          <w:lang w:val="de-AT"/>
        </w:rPr>
        <w:t>. Dies stellt für m</w:t>
      </w:r>
      <w:r w:rsidR="00F73F1F">
        <w:rPr>
          <w:lang w:val="de-AT"/>
        </w:rPr>
        <w:t xml:space="preserve">ich einen wichtigen Beitrag zur Unterrichtsqualität </w:t>
      </w:r>
      <w:r w:rsidR="00F17274">
        <w:rPr>
          <w:lang w:val="de-AT"/>
        </w:rPr>
        <w:t xml:space="preserve">für </w:t>
      </w:r>
      <w:r w:rsidR="00515B16">
        <w:rPr>
          <w:lang w:val="de-AT"/>
        </w:rPr>
        <w:t>Lehrkräfte</w:t>
      </w:r>
      <w:r w:rsidR="00F17274">
        <w:rPr>
          <w:lang w:val="de-AT"/>
        </w:rPr>
        <w:t xml:space="preserve"> und </w:t>
      </w:r>
      <w:r w:rsidR="00515B16">
        <w:rPr>
          <w:lang w:val="de-AT"/>
        </w:rPr>
        <w:t>deren S</w:t>
      </w:r>
      <w:r w:rsidR="00F17274">
        <w:rPr>
          <w:lang w:val="de-AT"/>
        </w:rPr>
        <w:t xml:space="preserve">chülerInnen </w:t>
      </w:r>
      <w:r w:rsidR="00DC0189">
        <w:rPr>
          <w:lang w:val="de-AT"/>
        </w:rPr>
        <w:t>dar</w:t>
      </w:r>
      <w:r w:rsidR="00F17274">
        <w:rPr>
          <w:lang w:val="de-AT"/>
        </w:rPr>
        <w:t>.</w:t>
      </w:r>
    </w:p>
    <w:p w14:paraId="6692DB36" w14:textId="6F5C997A" w:rsidR="00675422" w:rsidRDefault="00675422" w:rsidP="00B45B90">
      <w:pPr>
        <w:rPr>
          <w:lang w:val="de-AT"/>
        </w:rPr>
      </w:pPr>
      <w:r>
        <w:rPr>
          <w:lang w:val="de-AT"/>
        </w:rPr>
        <w:t xml:space="preserve">Das </w:t>
      </w:r>
      <w:r w:rsidR="0095112A">
        <w:rPr>
          <w:lang w:val="de-AT"/>
        </w:rPr>
        <w:t>S</w:t>
      </w:r>
      <w:r>
        <w:rPr>
          <w:lang w:val="de-AT"/>
        </w:rPr>
        <w:t xml:space="preserve">chöne ist, dass </w:t>
      </w:r>
      <w:r w:rsidR="0095112A">
        <w:rPr>
          <w:lang w:val="de-AT"/>
        </w:rPr>
        <w:t>v</w:t>
      </w:r>
      <w:r>
        <w:rPr>
          <w:lang w:val="de-AT"/>
        </w:rPr>
        <w:t xml:space="preserve">ieles am eigenen Unterricht, im Nachhinein unter der „Daltonplan-Brille“ betrachtet, </w:t>
      </w:r>
      <w:r w:rsidR="00702769">
        <w:rPr>
          <w:lang w:val="de-AT"/>
        </w:rPr>
        <w:t>den Prinzipien des Daltonplan entspricht</w:t>
      </w:r>
      <w:r w:rsidR="00EB3773">
        <w:rPr>
          <w:lang w:val="de-AT"/>
        </w:rPr>
        <w:t>. Somit hat</w:t>
      </w:r>
      <w:r w:rsidR="00702769">
        <w:rPr>
          <w:lang w:val="de-AT"/>
        </w:rPr>
        <w:t xml:space="preserve"> sich in mir die Meinung gebildet, dass es ein „natürliche</w:t>
      </w:r>
      <w:r w:rsidR="00EB3773">
        <w:rPr>
          <w:lang w:val="de-AT"/>
        </w:rPr>
        <w:t>s</w:t>
      </w:r>
      <w:r w:rsidR="00702769">
        <w:rPr>
          <w:lang w:val="de-AT"/>
        </w:rPr>
        <w:t>“</w:t>
      </w:r>
      <w:r w:rsidR="00EB3773">
        <w:rPr>
          <w:lang w:val="de-AT"/>
        </w:rPr>
        <w:t xml:space="preserve"> und</w:t>
      </w:r>
      <w:r w:rsidR="004D446E">
        <w:rPr>
          <w:lang w:val="de-AT"/>
        </w:rPr>
        <w:t xml:space="preserve"> selbstverständliche</w:t>
      </w:r>
      <w:r w:rsidR="00EB3773">
        <w:rPr>
          <w:lang w:val="de-AT"/>
        </w:rPr>
        <w:t>s</w:t>
      </w:r>
      <w:r w:rsidR="00702769">
        <w:rPr>
          <w:lang w:val="de-AT"/>
        </w:rPr>
        <w:t xml:space="preserve"> </w:t>
      </w:r>
      <w:r w:rsidR="00EB3773">
        <w:rPr>
          <w:lang w:val="de-AT"/>
        </w:rPr>
        <w:t>Konzept der r</w:t>
      </w:r>
      <w:r w:rsidR="00702769">
        <w:rPr>
          <w:lang w:val="de-AT"/>
        </w:rPr>
        <w:t>eformpädagogi</w:t>
      </w:r>
      <w:r w:rsidR="00EB3773">
        <w:rPr>
          <w:lang w:val="de-AT"/>
        </w:rPr>
        <w:t>schen Gedanken ist</w:t>
      </w:r>
      <w:r w:rsidR="00702769">
        <w:rPr>
          <w:lang w:val="de-AT"/>
        </w:rPr>
        <w:t xml:space="preserve">, </w:t>
      </w:r>
      <w:r w:rsidR="00EB3773">
        <w:rPr>
          <w:lang w:val="de-AT"/>
        </w:rPr>
        <w:t>welches</w:t>
      </w:r>
      <w:r w:rsidR="00702769">
        <w:rPr>
          <w:lang w:val="de-AT"/>
        </w:rPr>
        <w:t xml:space="preserve"> leicht umsetzbar ist</w:t>
      </w:r>
      <w:r w:rsidR="004D446E">
        <w:rPr>
          <w:lang w:val="de-AT"/>
        </w:rPr>
        <w:t xml:space="preserve"> und einen guten Rahmen bzw. eine gute Ausrichtung für </w:t>
      </w:r>
      <w:r w:rsidR="00137C66">
        <w:rPr>
          <w:lang w:val="de-AT"/>
        </w:rPr>
        <w:t>die Gestaltung meines</w:t>
      </w:r>
      <w:r w:rsidR="004D446E">
        <w:rPr>
          <w:lang w:val="de-AT"/>
        </w:rPr>
        <w:t xml:space="preserve"> eigenen Unterricht</w:t>
      </w:r>
      <w:r w:rsidR="00EB3773">
        <w:rPr>
          <w:lang w:val="de-AT"/>
        </w:rPr>
        <w:t>s</w:t>
      </w:r>
      <w:r w:rsidR="004D446E">
        <w:rPr>
          <w:lang w:val="de-AT"/>
        </w:rPr>
        <w:t xml:space="preserve"> bietet.</w:t>
      </w:r>
    </w:p>
    <w:p w14:paraId="6EF2AF19" w14:textId="77777777" w:rsidR="00361619" w:rsidRDefault="00361619" w:rsidP="00B45B90">
      <w:pPr>
        <w:rPr>
          <w:lang w:val="de-AT"/>
        </w:rPr>
      </w:pPr>
    </w:p>
    <w:p w14:paraId="20DD089D" w14:textId="4E5B672E" w:rsidR="006C6A45" w:rsidRDefault="006C6A45" w:rsidP="00B45B90">
      <w:pPr>
        <w:rPr>
          <w:lang w:val="de-AT"/>
        </w:rPr>
      </w:pPr>
      <w:r>
        <w:rPr>
          <w:lang w:val="de-AT"/>
        </w:rPr>
        <w:t>Die Hospitationen haben sich als sehr wertvoll herausgestellt</w:t>
      </w:r>
      <w:r w:rsidR="00FD18C8">
        <w:rPr>
          <w:lang w:val="de-AT"/>
        </w:rPr>
        <w:t>.</w:t>
      </w:r>
      <w:r w:rsidR="00D80422">
        <w:rPr>
          <w:lang w:val="de-AT"/>
        </w:rPr>
        <w:t xml:space="preserve"> </w:t>
      </w:r>
      <w:r w:rsidR="00FD18C8">
        <w:rPr>
          <w:lang w:val="de-AT"/>
        </w:rPr>
        <w:t>I</w:t>
      </w:r>
      <w:r w:rsidR="00D80422">
        <w:rPr>
          <w:lang w:val="de-AT"/>
        </w:rPr>
        <w:t xml:space="preserve">ch glaube das liegt </w:t>
      </w:r>
      <w:r w:rsidR="00FE507F">
        <w:rPr>
          <w:lang w:val="de-AT"/>
        </w:rPr>
        <w:t>auch</w:t>
      </w:r>
      <w:r w:rsidR="00D80422">
        <w:rPr>
          <w:lang w:val="de-AT"/>
        </w:rPr>
        <w:t xml:space="preserve"> daran, dass sie nicht an der eigenen Schule stat</w:t>
      </w:r>
      <w:r w:rsidR="00EB6522">
        <w:rPr>
          <w:lang w:val="de-AT"/>
        </w:rPr>
        <w:t xml:space="preserve">tgefunden haben. </w:t>
      </w:r>
      <w:r w:rsidR="00CD6A9A">
        <w:rPr>
          <w:lang w:val="de-AT"/>
        </w:rPr>
        <w:t xml:space="preserve">Ich </w:t>
      </w:r>
      <w:r w:rsidR="00F14B08">
        <w:rPr>
          <w:lang w:val="de-AT"/>
        </w:rPr>
        <w:t>habe die Erfahrung gemacht, dass dieses doch sehr wertvolle Werkzeug</w:t>
      </w:r>
      <w:r w:rsidR="00F158DA">
        <w:rPr>
          <w:lang w:val="de-AT"/>
        </w:rPr>
        <w:t xml:space="preserve"> einen eher negativen Beigeschmack in der </w:t>
      </w:r>
      <w:proofErr w:type="spellStart"/>
      <w:r w:rsidR="00F158DA">
        <w:rPr>
          <w:lang w:val="de-AT"/>
        </w:rPr>
        <w:t>LehrerInnenwelt</w:t>
      </w:r>
      <w:proofErr w:type="spellEnd"/>
      <w:r w:rsidR="00F158DA">
        <w:rPr>
          <w:lang w:val="de-AT"/>
        </w:rPr>
        <w:t xml:space="preserve"> genießt. Sofern es ernsthaft </w:t>
      </w:r>
      <w:r w:rsidR="00E1185F">
        <w:rPr>
          <w:lang w:val="de-AT"/>
        </w:rPr>
        <w:t xml:space="preserve">betrieben wird, ist auch die Angst „beobachtet zu werden“ eine vollkommen irrationale, weil man als hospitierte Lehrkraft einen sehr großen Mehrwert </w:t>
      </w:r>
      <w:r w:rsidR="00FE507F">
        <w:rPr>
          <w:lang w:val="de-AT"/>
        </w:rPr>
        <w:t xml:space="preserve">daraus </w:t>
      </w:r>
      <w:r w:rsidR="00E1185F">
        <w:rPr>
          <w:lang w:val="de-AT"/>
        </w:rPr>
        <w:t>gewinnen kann – für sich selbst und</w:t>
      </w:r>
      <w:r w:rsidR="009E3D8B">
        <w:rPr>
          <w:lang w:val="de-AT"/>
        </w:rPr>
        <w:t xml:space="preserve"> für</w:t>
      </w:r>
      <w:r w:rsidR="00E1185F">
        <w:rPr>
          <w:lang w:val="de-AT"/>
        </w:rPr>
        <w:t xml:space="preserve"> die SchülerInnen. Es wäre wünschenswert</w:t>
      </w:r>
      <w:r w:rsidR="00FE507F">
        <w:rPr>
          <w:lang w:val="de-AT"/>
        </w:rPr>
        <w:t>,</w:t>
      </w:r>
      <w:r w:rsidR="00E1185F">
        <w:rPr>
          <w:lang w:val="de-AT"/>
        </w:rPr>
        <w:t xml:space="preserve"> und hat meiner Meinung nach auch einen positiven Einfluss auf die ganze Schulkultur, wenn </w:t>
      </w:r>
      <w:r w:rsidR="009E3D8B">
        <w:rPr>
          <w:lang w:val="de-AT"/>
        </w:rPr>
        <w:t>Hospitationen</w:t>
      </w:r>
      <w:r w:rsidR="00E1185F">
        <w:rPr>
          <w:lang w:val="de-AT"/>
        </w:rPr>
        <w:t xml:space="preserve"> </w:t>
      </w:r>
      <w:r w:rsidR="00595825">
        <w:rPr>
          <w:lang w:val="de-AT"/>
        </w:rPr>
        <w:t>(</w:t>
      </w:r>
      <w:r w:rsidR="00E1185F">
        <w:rPr>
          <w:lang w:val="de-AT"/>
        </w:rPr>
        <w:t xml:space="preserve">und andere Rückmeldewerkzeuge) einen fixen Teil des </w:t>
      </w:r>
      <w:r w:rsidR="00361619">
        <w:rPr>
          <w:lang w:val="de-AT"/>
        </w:rPr>
        <w:t>Schulalltags einnehmen würden.</w:t>
      </w:r>
    </w:p>
    <w:p w14:paraId="38F5A693" w14:textId="77777777" w:rsidR="007170B8" w:rsidRDefault="007170B8" w:rsidP="00B45B90">
      <w:pPr>
        <w:rPr>
          <w:lang w:val="de-AT"/>
        </w:rPr>
      </w:pPr>
    </w:p>
    <w:p w14:paraId="61E80DD8" w14:textId="7D2D94A9" w:rsidR="00B45B90" w:rsidRDefault="005E3513" w:rsidP="00B45B90">
      <w:pPr>
        <w:rPr>
          <w:lang w:val="de-AT"/>
        </w:rPr>
      </w:pPr>
      <w:r>
        <w:rPr>
          <w:lang w:val="de-AT"/>
        </w:rPr>
        <w:t xml:space="preserve">Nachdem der erste Feldversuch mit dem </w:t>
      </w:r>
      <w:proofErr w:type="spellStart"/>
      <w:r>
        <w:rPr>
          <w:lang w:val="de-AT"/>
        </w:rPr>
        <w:t>Lapbook</w:t>
      </w:r>
      <w:proofErr w:type="spellEnd"/>
      <w:r>
        <w:rPr>
          <w:lang w:val="de-AT"/>
        </w:rPr>
        <w:t xml:space="preserve"> sowohl bei </w:t>
      </w:r>
      <w:proofErr w:type="gramStart"/>
      <w:r>
        <w:rPr>
          <w:lang w:val="de-AT"/>
        </w:rPr>
        <w:t>den SchülerInnen</w:t>
      </w:r>
      <w:proofErr w:type="gramEnd"/>
      <w:r>
        <w:rPr>
          <w:lang w:val="de-AT"/>
        </w:rPr>
        <w:t>, als auch b</w:t>
      </w:r>
      <w:r w:rsidR="00A545FA">
        <w:rPr>
          <w:lang w:val="de-AT"/>
        </w:rPr>
        <w:t xml:space="preserve">ei den beteiligten LehrerInnen, sehr gut </w:t>
      </w:r>
      <w:r w:rsidR="005F580A">
        <w:rPr>
          <w:lang w:val="de-AT"/>
        </w:rPr>
        <w:t xml:space="preserve">angekommen ist, plane ich im kommenden Schuljahr eine fächerübergreifende Version </w:t>
      </w:r>
      <w:r w:rsidR="00307F12">
        <w:rPr>
          <w:lang w:val="de-AT"/>
        </w:rPr>
        <w:t xml:space="preserve">zu gestalten. </w:t>
      </w:r>
      <w:r w:rsidR="000A2797">
        <w:rPr>
          <w:lang w:val="de-AT"/>
        </w:rPr>
        <w:t>Die Resonanz von anderen KollegInnen und Studierenden war derart positiv, dass es mich darin bestärkt</w:t>
      </w:r>
      <w:r w:rsidR="00295938">
        <w:rPr>
          <w:lang w:val="de-AT"/>
        </w:rPr>
        <w:t>,</w:t>
      </w:r>
      <w:r w:rsidR="000A2797">
        <w:rPr>
          <w:lang w:val="de-AT"/>
        </w:rPr>
        <w:t xml:space="preserve"> weiter</w:t>
      </w:r>
      <w:r w:rsidR="001D3CCF">
        <w:rPr>
          <w:lang w:val="de-AT"/>
        </w:rPr>
        <w:t xml:space="preserve">e Umsetzungsversuche und Ideen auszuprobieren. </w:t>
      </w:r>
      <w:r w:rsidR="00307F12">
        <w:rPr>
          <w:lang w:val="de-AT"/>
        </w:rPr>
        <w:t xml:space="preserve">Im darauffolgenden Jahr ist es auch denkbar die SchülerInnen selbst zu einem (vorgegebenen?) Thema ein </w:t>
      </w:r>
      <w:proofErr w:type="spellStart"/>
      <w:r w:rsidR="00307F12">
        <w:rPr>
          <w:lang w:val="de-AT"/>
        </w:rPr>
        <w:t>Lapbook</w:t>
      </w:r>
      <w:proofErr w:type="spellEnd"/>
      <w:r w:rsidR="00307F12">
        <w:rPr>
          <w:lang w:val="de-AT"/>
        </w:rPr>
        <w:t xml:space="preserve">/Portfolio zu erstellen. Dann haben sie schon </w:t>
      </w:r>
      <w:r w:rsidR="006C1C46">
        <w:rPr>
          <w:lang w:val="de-AT"/>
        </w:rPr>
        <w:lastRenderedPageBreak/>
        <w:t xml:space="preserve">Erfahrungen mit zwei sammeln können. Denkbar wäre z.B.: eines zur Selbstpräsentation </w:t>
      </w:r>
      <w:r w:rsidR="007B1E7D">
        <w:rPr>
          <w:lang w:val="de-AT"/>
        </w:rPr>
        <w:t>als in Form einer „Lebenslaufmappe“.</w:t>
      </w:r>
    </w:p>
    <w:p w14:paraId="0A1A1BBF" w14:textId="77777777" w:rsidR="00675422" w:rsidRDefault="00675422" w:rsidP="00B45B90">
      <w:pPr>
        <w:rPr>
          <w:lang w:val="de-AT"/>
        </w:rPr>
      </w:pPr>
    </w:p>
    <w:p w14:paraId="6DE98B56" w14:textId="58AD1832" w:rsidR="000A2797" w:rsidRDefault="003209FF" w:rsidP="00B45B90">
      <w:pPr>
        <w:rPr>
          <w:lang w:val="de-AT"/>
        </w:rPr>
      </w:pPr>
      <w:r>
        <w:rPr>
          <w:lang w:val="de-AT"/>
        </w:rPr>
        <w:t>Ein weiterer Schritt wäre es auch</w:t>
      </w:r>
      <w:r w:rsidR="00295938">
        <w:rPr>
          <w:lang w:val="de-AT"/>
        </w:rPr>
        <w:t>,</w:t>
      </w:r>
      <w:r>
        <w:rPr>
          <w:lang w:val="de-AT"/>
        </w:rPr>
        <w:t xml:space="preserve"> eine/n Kollegen/in </w:t>
      </w:r>
      <w:r w:rsidR="004767BB">
        <w:rPr>
          <w:lang w:val="de-AT"/>
        </w:rPr>
        <w:t xml:space="preserve">von den Erarbeitungsplänen zu überzeugen und beispielsweise zwei </w:t>
      </w:r>
      <w:proofErr w:type="spellStart"/>
      <w:r w:rsidR="004767BB">
        <w:rPr>
          <w:lang w:val="de-AT"/>
        </w:rPr>
        <w:t>Daltonstunden</w:t>
      </w:r>
      <w:proofErr w:type="spellEnd"/>
      <w:r w:rsidR="004767BB">
        <w:rPr>
          <w:lang w:val="de-AT"/>
        </w:rPr>
        <w:t xml:space="preserve"> </w:t>
      </w:r>
      <w:r w:rsidR="00B22B0B">
        <w:rPr>
          <w:lang w:val="de-AT"/>
        </w:rPr>
        <w:t>(aus jedem Fach eine) einzuführen.</w:t>
      </w:r>
    </w:p>
    <w:p w14:paraId="750A2A1C" w14:textId="77777777" w:rsidR="00675422" w:rsidRDefault="00675422" w:rsidP="00B45B90">
      <w:pPr>
        <w:rPr>
          <w:lang w:val="de-AT"/>
        </w:rPr>
      </w:pPr>
    </w:p>
    <w:p w14:paraId="21C72AEB" w14:textId="26A72383" w:rsidR="006146EF" w:rsidRPr="005E3513" w:rsidRDefault="006146EF" w:rsidP="00B45B90">
      <w:pPr>
        <w:rPr>
          <w:lang w:val="de-AT"/>
        </w:rPr>
      </w:pPr>
      <w:r>
        <w:rPr>
          <w:lang w:val="de-AT"/>
        </w:rPr>
        <w:t xml:space="preserve">Der bewusste und regelmäßige Einsatz von </w:t>
      </w:r>
      <w:proofErr w:type="spellStart"/>
      <w:r>
        <w:rPr>
          <w:lang w:val="de-AT"/>
        </w:rPr>
        <w:t>Interestpockets</w:t>
      </w:r>
      <w:proofErr w:type="spellEnd"/>
      <w:r>
        <w:rPr>
          <w:lang w:val="de-AT"/>
        </w:rPr>
        <w:t xml:space="preserve">/Hooks hat bestimmt einen positiven Einfluss auf den Unterricht, weil den SchülerInnen das „Wozu?“ eines Themas nähergebracht wird und sie im besten Fall auch </w:t>
      </w:r>
      <w:r w:rsidR="002D4A44">
        <w:rPr>
          <w:lang w:val="de-AT"/>
        </w:rPr>
        <w:t>von sich aus so begeistert und/oder neugierig sind, dass der Lernprozess leichter stattfinden kann.</w:t>
      </w:r>
    </w:p>
    <w:p w14:paraId="748BB2F1" w14:textId="21FE65FD" w:rsidR="008B0359" w:rsidRDefault="008B0359" w:rsidP="008B0359">
      <w:pPr>
        <w:rPr>
          <w:lang w:val="de-AT"/>
        </w:rPr>
      </w:pPr>
    </w:p>
    <w:p w14:paraId="379B7174" w14:textId="77777777" w:rsidR="00675422" w:rsidRPr="008B0359" w:rsidRDefault="00675422" w:rsidP="008B0359">
      <w:pPr>
        <w:rPr>
          <w:lang w:val="de-AT"/>
        </w:rPr>
      </w:pPr>
    </w:p>
    <w:p w14:paraId="34D3120B" w14:textId="1263EACC" w:rsidR="008B0359" w:rsidRDefault="008B0359" w:rsidP="008B0359">
      <w:pPr>
        <w:rPr>
          <w:lang w:val="de-AT"/>
        </w:rPr>
      </w:pPr>
    </w:p>
    <w:p w14:paraId="276BE193" w14:textId="77777777" w:rsidR="00B4222C" w:rsidRDefault="00B4222C">
      <w:pPr>
        <w:spacing w:line="240" w:lineRule="auto"/>
        <w:jc w:val="left"/>
        <w:rPr>
          <w:b/>
          <w:sz w:val="32"/>
          <w:szCs w:val="32"/>
          <w:lang w:val="de-AT"/>
        </w:rPr>
      </w:pPr>
      <w:r>
        <w:rPr>
          <w:b/>
          <w:sz w:val="32"/>
          <w:szCs w:val="32"/>
          <w:lang w:val="de-AT"/>
        </w:rPr>
        <w:br w:type="page"/>
      </w:r>
    </w:p>
    <w:p w14:paraId="3CE075E3" w14:textId="30B55727" w:rsidR="008B0359" w:rsidRDefault="008741C4" w:rsidP="00747532">
      <w:pPr>
        <w:pStyle w:val="berschrift1"/>
        <w:numPr>
          <w:ilvl w:val="0"/>
          <w:numId w:val="0"/>
        </w:numPr>
        <w:ind w:left="432" w:hanging="432"/>
        <w:rPr>
          <w:lang w:val="de-AT"/>
        </w:rPr>
      </w:pPr>
      <w:bookmarkStart w:id="67" w:name="_Toc513407547"/>
      <w:r w:rsidRPr="002E6FE2">
        <w:rPr>
          <w:lang w:val="de-AT"/>
        </w:rPr>
        <w:lastRenderedPageBreak/>
        <w:t>Literatur- und Quellenverzeichnis</w:t>
      </w:r>
      <w:bookmarkEnd w:id="67"/>
    </w:p>
    <w:p w14:paraId="61E80DE4" w14:textId="77777777" w:rsidR="00C617A5" w:rsidRPr="003B3999" w:rsidRDefault="00C617A5">
      <w:pPr>
        <w:spacing w:line="240" w:lineRule="auto"/>
        <w:jc w:val="left"/>
        <w:rPr>
          <w:lang w:val="de-AT"/>
        </w:rPr>
      </w:pPr>
      <w:r w:rsidRPr="003B3999">
        <w:rPr>
          <w:i/>
          <w:lang w:val="de-AT"/>
        </w:rPr>
        <w:t xml:space="preserve">Dewey, John </w:t>
      </w:r>
      <w:r w:rsidRPr="003B3999">
        <w:rPr>
          <w:lang w:val="de-AT"/>
        </w:rPr>
        <w:t>(</w:t>
      </w:r>
      <w:r w:rsidR="00F351AD" w:rsidRPr="003B3999">
        <w:rPr>
          <w:lang w:val="de-AT"/>
        </w:rPr>
        <w:t>2011</w:t>
      </w:r>
      <w:r w:rsidRPr="003B3999">
        <w:rPr>
          <w:lang w:val="de-AT"/>
        </w:rPr>
        <w:t>)</w:t>
      </w:r>
      <w:r w:rsidR="00F351AD" w:rsidRPr="003B3999">
        <w:rPr>
          <w:lang w:val="de-AT"/>
        </w:rPr>
        <w:t>: Demokratie und Erziehung. Eine Einleitung in die philosophische Pädagogik</w:t>
      </w:r>
      <w:r w:rsidR="006A4097" w:rsidRPr="003B3999">
        <w:rPr>
          <w:lang w:val="de-AT"/>
        </w:rPr>
        <w:t>, 5. Auflage, Weinhei</w:t>
      </w:r>
      <w:r w:rsidR="0032023F" w:rsidRPr="003B3999">
        <w:rPr>
          <w:lang w:val="de-AT"/>
        </w:rPr>
        <w:t>m, Basel</w:t>
      </w:r>
    </w:p>
    <w:p w14:paraId="1A60B841" w14:textId="77777777" w:rsidR="00AA2154" w:rsidRPr="003B3999" w:rsidRDefault="00AA2154">
      <w:pPr>
        <w:spacing w:line="240" w:lineRule="auto"/>
        <w:jc w:val="left"/>
        <w:rPr>
          <w:lang w:val="de-AT"/>
        </w:rPr>
      </w:pPr>
    </w:p>
    <w:p w14:paraId="0B8944F9" w14:textId="099D2AF3" w:rsidR="00AA2154" w:rsidRPr="003B3999" w:rsidRDefault="00AA2154">
      <w:pPr>
        <w:spacing w:line="240" w:lineRule="auto"/>
        <w:jc w:val="left"/>
        <w:rPr>
          <w:lang w:val="de-AT"/>
        </w:rPr>
      </w:pPr>
      <w:r w:rsidRPr="003B3999">
        <w:rPr>
          <w:i/>
          <w:lang w:val="de-AT"/>
        </w:rPr>
        <w:t xml:space="preserve">Eichelberger, Harald </w:t>
      </w:r>
      <w:r w:rsidRPr="003B3999">
        <w:rPr>
          <w:lang w:val="de-AT"/>
        </w:rPr>
        <w:t>(o.J.): Der Daltonplan nach Helen Parkhurst.</w:t>
      </w:r>
    </w:p>
    <w:p w14:paraId="61E80DE5" w14:textId="77777777" w:rsidR="006545E8" w:rsidRPr="003B3999" w:rsidRDefault="006545E8">
      <w:pPr>
        <w:spacing w:line="240" w:lineRule="auto"/>
        <w:jc w:val="left"/>
        <w:rPr>
          <w:lang w:val="de-AT"/>
        </w:rPr>
      </w:pPr>
    </w:p>
    <w:p w14:paraId="61E80DE6" w14:textId="77777777" w:rsidR="006545E8" w:rsidRPr="003B3999" w:rsidRDefault="006545E8">
      <w:pPr>
        <w:spacing w:line="240" w:lineRule="auto"/>
        <w:jc w:val="left"/>
        <w:rPr>
          <w:lang w:val="de-AT"/>
        </w:rPr>
      </w:pPr>
      <w:r w:rsidRPr="003B3999">
        <w:rPr>
          <w:i/>
          <w:lang w:val="de-AT"/>
        </w:rPr>
        <w:t xml:space="preserve">Freinet, </w:t>
      </w:r>
      <w:r w:rsidR="00C87726" w:rsidRPr="003B3999">
        <w:rPr>
          <w:i/>
          <w:lang w:val="de-AT"/>
        </w:rPr>
        <w:t xml:space="preserve">Célestin </w:t>
      </w:r>
      <w:r w:rsidR="00C87726" w:rsidRPr="003B3999">
        <w:rPr>
          <w:lang w:val="de-AT"/>
        </w:rPr>
        <w:t xml:space="preserve">(1979): Die moderne </w:t>
      </w:r>
      <w:r w:rsidR="00311619" w:rsidRPr="003B3999">
        <w:rPr>
          <w:lang w:val="de-AT"/>
        </w:rPr>
        <w:t>französische Schule, Paderborn</w:t>
      </w:r>
    </w:p>
    <w:p w14:paraId="3B3BD9F7" w14:textId="4A34D28C" w:rsidR="006D5173" w:rsidRDefault="006D5173" w:rsidP="005657A0">
      <w:pPr>
        <w:spacing w:line="240" w:lineRule="auto"/>
        <w:jc w:val="left"/>
        <w:rPr>
          <w:lang w:val="de-AT"/>
        </w:rPr>
      </w:pPr>
    </w:p>
    <w:p w14:paraId="677E2118" w14:textId="172589DC" w:rsidR="006D5173" w:rsidRDefault="00755CD0" w:rsidP="005657A0">
      <w:pPr>
        <w:spacing w:line="240" w:lineRule="auto"/>
        <w:jc w:val="left"/>
        <w:rPr>
          <w:lang w:val="de-AT"/>
        </w:rPr>
      </w:pPr>
      <w:r w:rsidRPr="006D5173">
        <w:rPr>
          <w:lang w:val="de-AT"/>
        </w:rPr>
        <w:t>bildung.bmbwf.gv.at</w:t>
      </w:r>
      <w:r w:rsidR="00B56226">
        <w:rPr>
          <w:lang w:val="de-AT"/>
        </w:rPr>
        <w:t>:</w:t>
      </w:r>
      <w:r>
        <w:rPr>
          <w:lang w:val="de-AT"/>
        </w:rPr>
        <w:t xml:space="preserve"> </w:t>
      </w:r>
      <w:r w:rsidR="00AA3319">
        <w:rPr>
          <w:lang w:val="de-AT"/>
        </w:rPr>
        <w:t xml:space="preserve">BMBWF. </w:t>
      </w:r>
      <w:r w:rsidR="001D28EC">
        <w:rPr>
          <w:lang w:val="de-AT"/>
        </w:rPr>
        <w:t>Bundesministerium für Bildung, Wissenschaft und Forschung:</w:t>
      </w:r>
      <w:r w:rsidR="00706000">
        <w:rPr>
          <w:lang w:val="de-AT"/>
        </w:rPr>
        <w:t xml:space="preserve"> Die Neue Mittelschule. </w:t>
      </w:r>
      <w:r w:rsidR="006D5173" w:rsidRPr="006D5173">
        <w:rPr>
          <w:lang w:val="de-AT"/>
        </w:rPr>
        <w:t>https://bildung.bmbwf.gv.at/schulen/bw/nms/index.html#heading_Aufgabe_der_Neuen_Mittelschule</w:t>
      </w:r>
      <w:r w:rsidR="00706000">
        <w:rPr>
          <w:lang w:val="de-AT"/>
        </w:rPr>
        <w:t xml:space="preserve"> [Stand:</w:t>
      </w:r>
      <w:r w:rsidR="0052348A">
        <w:rPr>
          <w:lang w:val="de-AT"/>
        </w:rPr>
        <w:t xml:space="preserve"> 09.04.2018</w:t>
      </w:r>
      <w:r w:rsidR="00706000">
        <w:rPr>
          <w:lang w:val="de-AT"/>
        </w:rPr>
        <w:t>]</w:t>
      </w:r>
    </w:p>
    <w:p w14:paraId="78AE1A53" w14:textId="77777777" w:rsidR="006D5173" w:rsidRDefault="006D5173" w:rsidP="00F62326">
      <w:pPr>
        <w:spacing w:line="240" w:lineRule="auto"/>
        <w:ind w:left="708" w:hanging="708"/>
        <w:jc w:val="left"/>
        <w:rPr>
          <w:lang w:val="de-AT"/>
        </w:rPr>
      </w:pPr>
    </w:p>
    <w:p w14:paraId="61E80DE8" w14:textId="22F4E63F" w:rsidR="005657A0" w:rsidRDefault="005657A0" w:rsidP="005657A0">
      <w:pPr>
        <w:spacing w:line="240" w:lineRule="auto"/>
        <w:jc w:val="left"/>
        <w:rPr>
          <w:lang w:val="de-AT"/>
        </w:rPr>
      </w:pPr>
      <w:r w:rsidRPr="003B3999">
        <w:rPr>
          <w:lang w:val="de-AT"/>
        </w:rPr>
        <w:t xml:space="preserve">blikk.it: </w:t>
      </w:r>
      <w:proofErr w:type="spellStart"/>
      <w:r w:rsidRPr="003B3999">
        <w:rPr>
          <w:lang w:val="de-AT"/>
        </w:rPr>
        <w:t>bildung</w:t>
      </w:r>
      <w:proofErr w:type="spellEnd"/>
      <w:r w:rsidRPr="003B3999">
        <w:rPr>
          <w:lang w:val="de-AT"/>
        </w:rPr>
        <w:t xml:space="preserve"> lernen </w:t>
      </w:r>
      <w:proofErr w:type="spellStart"/>
      <w:r w:rsidRPr="003B3999">
        <w:rPr>
          <w:lang w:val="de-AT"/>
        </w:rPr>
        <w:t>information</w:t>
      </w:r>
      <w:proofErr w:type="spellEnd"/>
      <w:r w:rsidRPr="003B3999">
        <w:rPr>
          <w:lang w:val="de-AT"/>
        </w:rPr>
        <w:t xml:space="preserve"> </w:t>
      </w:r>
      <w:proofErr w:type="spellStart"/>
      <w:r w:rsidRPr="003B3999">
        <w:rPr>
          <w:lang w:val="de-AT"/>
        </w:rPr>
        <w:t>kommunikation</w:t>
      </w:r>
      <w:proofErr w:type="spellEnd"/>
      <w:r w:rsidRPr="003B3999">
        <w:rPr>
          <w:lang w:val="de-AT"/>
        </w:rPr>
        <w:t xml:space="preserve"> </w:t>
      </w:r>
      <w:proofErr w:type="spellStart"/>
      <w:r w:rsidRPr="003B3999">
        <w:rPr>
          <w:lang w:val="de-AT"/>
        </w:rPr>
        <w:t>kooperation</w:t>
      </w:r>
      <w:proofErr w:type="spellEnd"/>
      <w:r w:rsidRPr="003B3999">
        <w:rPr>
          <w:lang w:val="de-AT"/>
        </w:rPr>
        <w:t xml:space="preserve">. Deutsches Bildungsressort - Bereich Innovation und Beratung, https://www.blikk.it/angebote/reformpaedagogik/downloads/rp_deutsch.pdf </w:t>
      </w:r>
      <w:r w:rsidR="0093645A">
        <w:rPr>
          <w:lang w:val="de-AT"/>
        </w:rPr>
        <w:br/>
      </w:r>
      <w:r w:rsidRPr="003B3999">
        <w:rPr>
          <w:lang w:val="de-AT"/>
        </w:rPr>
        <w:t>[Stand: 07. Februar 2018]</w:t>
      </w:r>
    </w:p>
    <w:p w14:paraId="65426DFF" w14:textId="4082BD8F" w:rsidR="00FD1EDE" w:rsidRDefault="00FD1EDE" w:rsidP="005657A0">
      <w:pPr>
        <w:spacing w:line="240" w:lineRule="auto"/>
        <w:jc w:val="left"/>
        <w:rPr>
          <w:lang w:val="de-AT"/>
        </w:rPr>
      </w:pPr>
    </w:p>
    <w:p w14:paraId="27769F2C" w14:textId="163B23F5" w:rsidR="0093645A" w:rsidRDefault="00FD1EDE" w:rsidP="0093645A">
      <w:pPr>
        <w:spacing w:line="240" w:lineRule="auto"/>
        <w:jc w:val="left"/>
        <w:rPr>
          <w:lang w:val="de-AT"/>
        </w:rPr>
      </w:pPr>
      <w:r w:rsidRPr="0093645A">
        <w:rPr>
          <w:i/>
          <w:lang w:val="de-AT"/>
        </w:rPr>
        <w:t>Eichelberger</w:t>
      </w:r>
      <w:r w:rsidR="0093645A">
        <w:rPr>
          <w:i/>
          <w:lang w:val="de-AT"/>
        </w:rPr>
        <w:t>,</w:t>
      </w:r>
      <w:r w:rsidRPr="0093645A">
        <w:rPr>
          <w:i/>
          <w:lang w:val="de-AT"/>
        </w:rPr>
        <w:t xml:space="preserve"> Harald</w:t>
      </w:r>
      <w:r>
        <w:rPr>
          <w:lang w:val="de-AT"/>
        </w:rPr>
        <w:t xml:space="preserve"> (2004): </w:t>
      </w:r>
      <w:r w:rsidRPr="00FD1EDE">
        <w:rPr>
          <w:lang w:val="de-AT"/>
        </w:rPr>
        <w:t>Parkhurst, Helen: Erziehung und Unterricht nach dem Daltonplan</w:t>
      </w:r>
      <w:r w:rsidR="00E23F50">
        <w:rPr>
          <w:lang w:val="de-AT"/>
        </w:rPr>
        <w:t xml:space="preserve"> </w:t>
      </w:r>
      <w:r w:rsidR="00E23F50" w:rsidRPr="00E23F50">
        <w:rPr>
          <w:lang w:val="de-AT"/>
        </w:rPr>
        <w:t>http://eichelberger.at/14-reformpaedagogik/daltonplan-paedagogik/13-parkhurst-helen-erziehung-und-unterricht-nach-dem-daltonplan#_ftnref1</w:t>
      </w:r>
      <w:r w:rsidR="0093645A">
        <w:rPr>
          <w:lang w:val="de-AT"/>
        </w:rPr>
        <w:t xml:space="preserve"> </w:t>
      </w:r>
      <w:r w:rsidR="0093645A">
        <w:rPr>
          <w:lang w:val="de-AT"/>
        </w:rPr>
        <w:br/>
      </w:r>
      <w:r w:rsidR="0093645A" w:rsidRPr="003B3999">
        <w:rPr>
          <w:lang w:val="de-AT"/>
        </w:rPr>
        <w:t xml:space="preserve">[Stand: </w:t>
      </w:r>
      <w:r w:rsidR="0093645A">
        <w:rPr>
          <w:lang w:val="de-AT"/>
        </w:rPr>
        <w:t>29</w:t>
      </w:r>
      <w:r w:rsidR="0093645A" w:rsidRPr="003B3999">
        <w:rPr>
          <w:lang w:val="de-AT"/>
        </w:rPr>
        <w:t xml:space="preserve">. </w:t>
      </w:r>
      <w:r w:rsidR="0093645A">
        <w:rPr>
          <w:lang w:val="de-AT"/>
        </w:rPr>
        <w:t>April</w:t>
      </w:r>
      <w:r w:rsidR="0093645A" w:rsidRPr="003B3999">
        <w:rPr>
          <w:lang w:val="de-AT"/>
        </w:rPr>
        <w:t xml:space="preserve"> 2018]</w:t>
      </w:r>
    </w:p>
    <w:p w14:paraId="61E80DE9" w14:textId="08EC1568" w:rsidR="005657A0" w:rsidRDefault="005657A0" w:rsidP="005657A0">
      <w:pPr>
        <w:spacing w:line="240" w:lineRule="auto"/>
        <w:jc w:val="left"/>
        <w:rPr>
          <w:lang w:val="de-AT"/>
        </w:rPr>
      </w:pPr>
    </w:p>
    <w:p w14:paraId="61E80DEA" w14:textId="3D668080" w:rsidR="00A849DD" w:rsidRPr="003B3999" w:rsidRDefault="00A849DD" w:rsidP="005657A0">
      <w:pPr>
        <w:spacing w:line="240" w:lineRule="auto"/>
        <w:jc w:val="left"/>
        <w:rPr>
          <w:lang w:val="de-AT"/>
        </w:rPr>
      </w:pPr>
      <w:r w:rsidRPr="003B3999">
        <w:rPr>
          <w:i/>
          <w:lang w:val="de-AT"/>
        </w:rPr>
        <w:t xml:space="preserve">Key, Ellen </w:t>
      </w:r>
      <w:r w:rsidRPr="003B3999">
        <w:rPr>
          <w:lang w:val="de-AT"/>
        </w:rPr>
        <w:t>(1992): Das Jahrhunder</w:t>
      </w:r>
      <w:r w:rsidR="00E46BAC">
        <w:rPr>
          <w:lang w:val="de-AT"/>
        </w:rPr>
        <w:t>t</w:t>
      </w:r>
      <w:r w:rsidRPr="003B3999">
        <w:rPr>
          <w:lang w:val="de-AT"/>
        </w:rPr>
        <w:t xml:space="preserve"> des Kindes</w:t>
      </w:r>
      <w:r w:rsidR="007463DB" w:rsidRPr="003B3999">
        <w:rPr>
          <w:lang w:val="de-AT"/>
        </w:rPr>
        <w:t>, Weinheim, Basel</w:t>
      </w:r>
    </w:p>
    <w:p w14:paraId="61E80DEB" w14:textId="77777777" w:rsidR="00A849DD" w:rsidRPr="003B3999" w:rsidRDefault="00A849DD" w:rsidP="005657A0">
      <w:pPr>
        <w:spacing w:line="240" w:lineRule="auto"/>
        <w:jc w:val="left"/>
        <w:rPr>
          <w:lang w:val="de-AT"/>
        </w:rPr>
      </w:pPr>
    </w:p>
    <w:p w14:paraId="61E80DEC" w14:textId="77777777" w:rsidR="005657A0" w:rsidRPr="003B3999" w:rsidRDefault="005657A0" w:rsidP="005657A0">
      <w:pPr>
        <w:spacing w:line="240" w:lineRule="auto"/>
        <w:jc w:val="left"/>
        <w:rPr>
          <w:lang w:val="de-AT"/>
        </w:rPr>
      </w:pPr>
      <w:proofErr w:type="spellStart"/>
      <w:r w:rsidRPr="003B3999">
        <w:rPr>
          <w:i/>
          <w:lang w:val="de-AT"/>
        </w:rPr>
        <w:t>Koerrenz</w:t>
      </w:r>
      <w:proofErr w:type="spellEnd"/>
      <w:r w:rsidRPr="003B3999">
        <w:rPr>
          <w:i/>
          <w:lang w:val="de-AT"/>
        </w:rPr>
        <w:t xml:space="preserve">, Ralf </w:t>
      </w:r>
      <w:r w:rsidRPr="003B3999">
        <w:rPr>
          <w:lang w:val="de-AT"/>
        </w:rPr>
        <w:t>(</w:t>
      </w:r>
      <w:r w:rsidR="00735DB2" w:rsidRPr="003B3999">
        <w:rPr>
          <w:lang w:val="de-AT"/>
        </w:rPr>
        <w:t xml:space="preserve">2014): Reformpädagogik. Eine Einführung, </w:t>
      </w:r>
      <w:r w:rsidR="007373D4" w:rsidRPr="003B3999">
        <w:rPr>
          <w:lang w:val="de-AT"/>
        </w:rPr>
        <w:t>Paderborn</w:t>
      </w:r>
    </w:p>
    <w:p w14:paraId="61E80DED" w14:textId="77777777" w:rsidR="00F104B1" w:rsidRPr="003B3999" w:rsidRDefault="00F104B1" w:rsidP="005657A0">
      <w:pPr>
        <w:spacing w:line="240" w:lineRule="auto"/>
        <w:jc w:val="left"/>
        <w:rPr>
          <w:lang w:val="de-AT"/>
        </w:rPr>
      </w:pPr>
    </w:p>
    <w:p w14:paraId="61E80DEE" w14:textId="7C35CE38" w:rsidR="0095652F" w:rsidRPr="003B3999" w:rsidRDefault="00F104B1" w:rsidP="005657A0">
      <w:pPr>
        <w:spacing w:line="240" w:lineRule="auto"/>
        <w:jc w:val="left"/>
        <w:rPr>
          <w:lang w:val="de-AT"/>
        </w:rPr>
      </w:pPr>
      <w:proofErr w:type="spellStart"/>
      <w:r w:rsidRPr="003B3999">
        <w:rPr>
          <w:i/>
          <w:lang w:val="de-AT"/>
        </w:rPr>
        <w:t>Koerrenz</w:t>
      </w:r>
      <w:proofErr w:type="spellEnd"/>
      <w:r w:rsidRPr="003B3999">
        <w:rPr>
          <w:i/>
          <w:lang w:val="de-AT"/>
        </w:rPr>
        <w:t xml:space="preserve">, Ralf/Winkler, Michael </w:t>
      </w:r>
      <w:r w:rsidRPr="003B3999">
        <w:rPr>
          <w:lang w:val="de-AT"/>
        </w:rPr>
        <w:t>(</w:t>
      </w:r>
      <w:r w:rsidR="0095652F" w:rsidRPr="003B3999">
        <w:rPr>
          <w:lang w:val="de-AT"/>
        </w:rPr>
        <w:t>2013</w:t>
      </w:r>
      <w:r w:rsidRPr="003B3999">
        <w:rPr>
          <w:lang w:val="de-AT"/>
        </w:rPr>
        <w:t xml:space="preserve">): </w:t>
      </w:r>
      <w:r w:rsidR="0095652F" w:rsidRPr="003B3999">
        <w:rPr>
          <w:lang w:val="de-AT"/>
        </w:rPr>
        <w:t>Pädagogik. Eine Einführung in Stichworten, 1. Auflage</w:t>
      </w:r>
      <w:r w:rsidR="00D559E7" w:rsidRPr="003B3999">
        <w:rPr>
          <w:lang w:val="de-AT"/>
        </w:rPr>
        <w:t>, Paderborn</w:t>
      </w:r>
      <w:r w:rsidR="0095652F" w:rsidRPr="003B3999">
        <w:rPr>
          <w:lang w:val="de-AT"/>
        </w:rPr>
        <w:t xml:space="preserve"> </w:t>
      </w:r>
    </w:p>
    <w:p w14:paraId="37352D6F" w14:textId="0E1CD52B" w:rsidR="00953678" w:rsidRPr="003B3999" w:rsidRDefault="00953678" w:rsidP="005657A0">
      <w:pPr>
        <w:spacing w:line="240" w:lineRule="auto"/>
        <w:jc w:val="left"/>
        <w:rPr>
          <w:lang w:val="de-AT"/>
        </w:rPr>
      </w:pPr>
    </w:p>
    <w:p w14:paraId="018EFDC9" w14:textId="6513F058" w:rsidR="00FF2EE7" w:rsidRDefault="00953678" w:rsidP="00FF2EE7">
      <w:pPr>
        <w:spacing w:line="240" w:lineRule="auto"/>
        <w:jc w:val="left"/>
        <w:rPr>
          <w:lang w:val="de-AT"/>
        </w:rPr>
      </w:pPr>
      <w:proofErr w:type="spellStart"/>
      <w:r w:rsidRPr="00F75691">
        <w:rPr>
          <w:i/>
          <w:lang w:val="en-US"/>
        </w:rPr>
        <w:t>Koertshuis</w:t>
      </w:r>
      <w:proofErr w:type="spellEnd"/>
      <w:r w:rsidRPr="00F75691">
        <w:rPr>
          <w:i/>
          <w:lang w:val="en-US"/>
        </w:rPr>
        <w:t xml:space="preserve">, Eric </w:t>
      </w:r>
      <w:r w:rsidRPr="00F75691">
        <w:rPr>
          <w:lang w:val="en-US"/>
        </w:rPr>
        <w:t>(2</w:t>
      </w:r>
      <w:r w:rsidR="00724B99" w:rsidRPr="00F75691">
        <w:rPr>
          <w:lang w:val="en-US"/>
        </w:rPr>
        <w:t xml:space="preserve">007): Der Dalton-Plan – A way of life, a way of lifelong learning. </w:t>
      </w:r>
      <w:r w:rsidR="00724B99" w:rsidRPr="003B3999">
        <w:rPr>
          <w:lang w:val="de-AT"/>
        </w:rPr>
        <w:t xml:space="preserve">In: </w:t>
      </w:r>
      <w:r w:rsidR="00473050" w:rsidRPr="003B3999">
        <w:rPr>
          <w:i/>
          <w:lang w:val="de-AT"/>
        </w:rPr>
        <w:t>Eichelberger, Harald/</w:t>
      </w:r>
      <w:proofErr w:type="spellStart"/>
      <w:r w:rsidR="00473050" w:rsidRPr="003B3999">
        <w:rPr>
          <w:i/>
          <w:lang w:val="de-AT"/>
        </w:rPr>
        <w:t>Laner</w:t>
      </w:r>
      <w:proofErr w:type="spellEnd"/>
      <w:r w:rsidR="00473050" w:rsidRPr="003B3999">
        <w:rPr>
          <w:i/>
          <w:lang w:val="de-AT"/>
        </w:rPr>
        <w:t xml:space="preserve">, Christian </w:t>
      </w:r>
      <w:r w:rsidR="00473050" w:rsidRPr="003B3999">
        <w:rPr>
          <w:lang w:val="de-AT"/>
        </w:rPr>
        <w:t>(</w:t>
      </w:r>
      <w:proofErr w:type="spellStart"/>
      <w:r w:rsidR="00473050" w:rsidRPr="003B3999">
        <w:rPr>
          <w:lang w:val="de-AT"/>
        </w:rPr>
        <w:t>Hrsg</w:t>
      </w:r>
      <w:proofErr w:type="spellEnd"/>
      <w:r w:rsidR="00473050" w:rsidRPr="003B3999">
        <w:rPr>
          <w:lang w:val="de-AT"/>
        </w:rPr>
        <w:t xml:space="preserve">,): </w:t>
      </w:r>
      <w:r w:rsidR="00FB569A" w:rsidRPr="003B3999">
        <w:rPr>
          <w:lang w:val="de-AT"/>
        </w:rPr>
        <w:t>Zukunft Reformpädagogik. Neue Kraft für eine moderne Schule</w:t>
      </w:r>
      <w:r w:rsidR="00225285" w:rsidRPr="003B3999">
        <w:rPr>
          <w:lang w:val="de-AT"/>
        </w:rPr>
        <w:t>, Innsbruck</w:t>
      </w:r>
      <w:r w:rsidR="00FF2EE7" w:rsidRPr="00FF2EE7">
        <w:rPr>
          <w:lang w:val="de-AT"/>
        </w:rPr>
        <w:t xml:space="preserve"> </w:t>
      </w:r>
    </w:p>
    <w:p w14:paraId="48F83B15" w14:textId="77777777" w:rsidR="00FF2EE7" w:rsidRDefault="00FF2EE7" w:rsidP="00FF2EE7">
      <w:pPr>
        <w:spacing w:line="240" w:lineRule="auto"/>
        <w:jc w:val="left"/>
        <w:rPr>
          <w:lang w:val="de-AT"/>
        </w:rPr>
      </w:pPr>
    </w:p>
    <w:p w14:paraId="65AAB054" w14:textId="77777777" w:rsidR="00FF2EE7" w:rsidRPr="003B3999" w:rsidRDefault="00FF2EE7" w:rsidP="00FF2EE7">
      <w:pPr>
        <w:spacing w:line="240" w:lineRule="auto"/>
        <w:jc w:val="left"/>
        <w:rPr>
          <w:i/>
          <w:lang w:val="de-AT"/>
        </w:rPr>
      </w:pPr>
      <w:proofErr w:type="spellStart"/>
      <w:r>
        <w:rPr>
          <w:i/>
          <w:lang w:val="de-AT"/>
        </w:rPr>
        <w:t>Laner</w:t>
      </w:r>
      <w:proofErr w:type="spellEnd"/>
      <w:r>
        <w:rPr>
          <w:i/>
          <w:lang w:val="de-AT"/>
        </w:rPr>
        <w:t xml:space="preserve">, Christian </w:t>
      </w:r>
      <w:r w:rsidRPr="003B3999">
        <w:rPr>
          <w:lang w:val="de-AT"/>
        </w:rPr>
        <w:t xml:space="preserve">(2007): </w:t>
      </w:r>
      <w:r w:rsidRPr="002858FE">
        <w:rPr>
          <w:lang w:val="de-AT"/>
        </w:rPr>
        <w:t xml:space="preserve">Die Reform des Bildungswesens nach den Modellen der Reformpädagogik. In: </w:t>
      </w:r>
      <w:r w:rsidRPr="002858FE">
        <w:rPr>
          <w:i/>
          <w:lang w:val="de-AT"/>
        </w:rPr>
        <w:t>Eichelberger, Harald/</w:t>
      </w:r>
      <w:proofErr w:type="spellStart"/>
      <w:r w:rsidRPr="002858FE">
        <w:rPr>
          <w:i/>
          <w:lang w:val="de-AT"/>
        </w:rPr>
        <w:t>Laner</w:t>
      </w:r>
      <w:proofErr w:type="spellEnd"/>
      <w:r w:rsidRPr="002858FE">
        <w:rPr>
          <w:i/>
          <w:lang w:val="de-AT"/>
        </w:rPr>
        <w:t xml:space="preserve">, Christian </w:t>
      </w:r>
      <w:r w:rsidRPr="002858FE">
        <w:rPr>
          <w:lang w:val="de-AT"/>
        </w:rPr>
        <w:t xml:space="preserve">(Hrsg.): Zukunft </w:t>
      </w:r>
      <w:proofErr w:type="spellStart"/>
      <w:r w:rsidRPr="002858FE">
        <w:rPr>
          <w:lang w:val="de-AT"/>
        </w:rPr>
        <w:t>Refompädagogik</w:t>
      </w:r>
      <w:proofErr w:type="spellEnd"/>
      <w:r w:rsidRPr="002858FE">
        <w:rPr>
          <w:lang w:val="de-AT"/>
        </w:rPr>
        <w:t xml:space="preserve">. Neue Kraft für eine moderne Schule, Innsbruck, S. </w:t>
      </w:r>
      <w:r>
        <w:rPr>
          <w:lang w:val="de-AT"/>
        </w:rPr>
        <w:t>11-23</w:t>
      </w:r>
    </w:p>
    <w:p w14:paraId="61E80DEF" w14:textId="77777777" w:rsidR="005657A0" w:rsidRPr="003B3999" w:rsidRDefault="005657A0">
      <w:pPr>
        <w:spacing w:line="240" w:lineRule="auto"/>
        <w:jc w:val="left"/>
        <w:rPr>
          <w:i/>
          <w:lang w:val="de-AT"/>
        </w:rPr>
      </w:pPr>
    </w:p>
    <w:p w14:paraId="61E80DF0" w14:textId="64204DF5" w:rsidR="00846A1E" w:rsidRPr="00206374" w:rsidRDefault="00846A1E">
      <w:pPr>
        <w:spacing w:line="240" w:lineRule="auto"/>
        <w:jc w:val="left"/>
        <w:rPr>
          <w:lang w:val="en-US"/>
        </w:rPr>
      </w:pPr>
      <w:proofErr w:type="spellStart"/>
      <w:r w:rsidRPr="003B3999">
        <w:rPr>
          <w:i/>
          <w:lang w:val="de-AT"/>
        </w:rPr>
        <w:t>Laner</w:t>
      </w:r>
      <w:proofErr w:type="spellEnd"/>
      <w:r w:rsidRPr="003B3999">
        <w:rPr>
          <w:i/>
          <w:lang w:val="de-AT"/>
        </w:rPr>
        <w:t>, Christian</w:t>
      </w:r>
      <w:r w:rsidR="0034475A" w:rsidRPr="003B3999">
        <w:rPr>
          <w:i/>
          <w:lang w:val="de-AT"/>
        </w:rPr>
        <w:t xml:space="preserve"> </w:t>
      </w:r>
      <w:r w:rsidR="0034475A" w:rsidRPr="003B3999">
        <w:rPr>
          <w:lang w:val="de-AT"/>
        </w:rPr>
        <w:t xml:space="preserve">(2014): Schule neu gedacht - Schule neu gemacht. </w:t>
      </w:r>
      <w:r w:rsidR="0034475A" w:rsidRPr="00206374">
        <w:rPr>
          <w:lang w:val="en-US"/>
        </w:rPr>
        <w:t xml:space="preserve">Die </w:t>
      </w:r>
      <w:proofErr w:type="spellStart"/>
      <w:r w:rsidR="0034475A" w:rsidRPr="00206374">
        <w:rPr>
          <w:lang w:val="en-US"/>
        </w:rPr>
        <w:t>moderne</w:t>
      </w:r>
      <w:proofErr w:type="spellEnd"/>
      <w:r w:rsidR="0034475A" w:rsidRPr="00206374">
        <w:rPr>
          <w:lang w:val="en-US"/>
        </w:rPr>
        <w:t xml:space="preserve"> Schule. </w:t>
      </w:r>
      <w:proofErr w:type="spellStart"/>
      <w:r w:rsidR="0034475A" w:rsidRPr="00206374">
        <w:rPr>
          <w:lang w:val="en-US"/>
        </w:rPr>
        <w:t>Reformpädagogische</w:t>
      </w:r>
      <w:proofErr w:type="spellEnd"/>
      <w:r w:rsidR="0034475A" w:rsidRPr="00206374">
        <w:rPr>
          <w:lang w:val="en-US"/>
        </w:rPr>
        <w:t xml:space="preserve"> </w:t>
      </w:r>
      <w:proofErr w:type="spellStart"/>
      <w:r w:rsidR="0034475A" w:rsidRPr="00206374">
        <w:rPr>
          <w:lang w:val="en-US"/>
        </w:rPr>
        <w:t>Unterrichtsentwicklung</w:t>
      </w:r>
      <w:proofErr w:type="spellEnd"/>
      <w:r w:rsidR="0034475A" w:rsidRPr="00206374">
        <w:rPr>
          <w:lang w:val="en-US"/>
        </w:rPr>
        <w:t>, Innsbruck</w:t>
      </w:r>
    </w:p>
    <w:p w14:paraId="0E606119" w14:textId="4768A1C6" w:rsidR="002858FE" w:rsidRPr="00206374" w:rsidRDefault="002858FE">
      <w:pPr>
        <w:spacing w:line="240" w:lineRule="auto"/>
        <w:jc w:val="left"/>
        <w:rPr>
          <w:i/>
          <w:lang w:val="en-US"/>
        </w:rPr>
      </w:pPr>
    </w:p>
    <w:p w14:paraId="141310DC" w14:textId="2CA97559" w:rsidR="008A1F67" w:rsidRPr="00160568" w:rsidRDefault="008A1F67">
      <w:pPr>
        <w:spacing w:line="240" w:lineRule="auto"/>
        <w:jc w:val="left"/>
        <w:rPr>
          <w:lang w:val="en-US"/>
        </w:rPr>
      </w:pPr>
      <w:proofErr w:type="spellStart"/>
      <w:r w:rsidRPr="00160568">
        <w:rPr>
          <w:i/>
          <w:lang w:val="en-US"/>
        </w:rPr>
        <w:t>Lemo</w:t>
      </w:r>
      <w:r w:rsidR="00160568" w:rsidRPr="00160568">
        <w:rPr>
          <w:i/>
          <w:lang w:val="en-US"/>
        </w:rPr>
        <w:t>v</w:t>
      </w:r>
      <w:proofErr w:type="spellEnd"/>
      <w:r w:rsidR="00160568" w:rsidRPr="00160568">
        <w:rPr>
          <w:i/>
          <w:lang w:val="en-US"/>
        </w:rPr>
        <w:t xml:space="preserve">, Doug </w:t>
      </w:r>
      <w:r w:rsidR="00160568" w:rsidRPr="00160568">
        <w:rPr>
          <w:lang w:val="en-US"/>
        </w:rPr>
        <w:t>(2010): Teach like a</w:t>
      </w:r>
      <w:r w:rsidR="00160568">
        <w:rPr>
          <w:lang w:val="en-US"/>
        </w:rPr>
        <w:t xml:space="preserve"> champion: 49 techniques that put students on the path to college.</w:t>
      </w:r>
      <w:r w:rsidR="00820984">
        <w:rPr>
          <w:lang w:val="en-US"/>
        </w:rPr>
        <w:t xml:space="preserve"> </w:t>
      </w:r>
    </w:p>
    <w:p w14:paraId="61E80DF1" w14:textId="77777777" w:rsidR="00A21034" w:rsidRPr="00160568" w:rsidRDefault="00A21034">
      <w:pPr>
        <w:spacing w:line="240" w:lineRule="auto"/>
        <w:jc w:val="left"/>
        <w:rPr>
          <w:lang w:val="en-US"/>
        </w:rPr>
      </w:pPr>
    </w:p>
    <w:p w14:paraId="61E80DF2" w14:textId="4F2F1BFC" w:rsidR="00A21034" w:rsidRDefault="00A21034">
      <w:pPr>
        <w:spacing w:line="240" w:lineRule="auto"/>
        <w:jc w:val="left"/>
        <w:rPr>
          <w:lang w:val="de-AT"/>
        </w:rPr>
      </w:pPr>
      <w:r w:rsidRPr="00206374">
        <w:rPr>
          <w:i/>
          <w:lang w:val="en-US"/>
        </w:rPr>
        <w:t>Parkhurst, Helen</w:t>
      </w:r>
      <w:r w:rsidRPr="00206374">
        <w:rPr>
          <w:lang w:val="en-US"/>
        </w:rPr>
        <w:t xml:space="preserve"> (1922): Education on the Dalton Plan. </w:t>
      </w:r>
      <w:r w:rsidRPr="003B3999">
        <w:rPr>
          <w:lang w:val="de-AT"/>
        </w:rPr>
        <w:t>New York</w:t>
      </w:r>
    </w:p>
    <w:p w14:paraId="5D516CAF" w14:textId="01C351D5" w:rsidR="00DE6E62" w:rsidRDefault="00DE6E62">
      <w:pPr>
        <w:spacing w:line="240" w:lineRule="auto"/>
        <w:jc w:val="left"/>
        <w:rPr>
          <w:lang w:val="de-AT"/>
        </w:rPr>
      </w:pPr>
    </w:p>
    <w:p w14:paraId="61E80DF4" w14:textId="77777777" w:rsidR="00846A1E" w:rsidRPr="003B3999" w:rsidRDefault="00846A1E">
      <w:pPr>
        <w:spacing w:line="240" w:lineRule="auto"/>
        <w:jc w:val="left"/>
        <w:rPr>
          <w:lang w:val="de-AT"/>
        </w:rPr>
      </w:pPr>
      <w:r w:rsidRPr="003B3999">
        <w:rPr>
          <w:i/>
          <w:lang w:val="de-AT"/>
        </w:rPr>
        <w:t>Popp, Susanne</w:t>
      </w:r>
      <w:r w:rsidRPr="003B3999">
        <w:rPr>
          <w:lang w:val="de-AT"/>
        </w:rPr>
        <w:t xml:space="preserve"> (1999): Der Daltonplan in Theorie und Praxis. Ein aktuelles reformpädagogisches Modell zur Förderung selbstständigen Lernens in der Sekundarstufe, 2. </w:t>
      </w:r>
      <w:proofErr w:type="gramStart"/>
      <w:r w:rsidRPr="003B3999">
        <w:rPr>
          <w:lang w:val="de-AT"/>
        </w:rPr>
        <w:t>Völlig</w:t>
      </w:r>
      <w:proofErr w:type="gramEnd"/>
      <w:r w:rsidRPr="003B3999">
        <w:rPr>
          <w:lang w:val="de-AT"/>
        </w:rPr>
        <w:t xml:space="preserve"> </w:t>
      </w:r>
      <w:proofErr w:type="spellStart"/>
      <w:r w:rsidRPr="003B3999">
        <w:rPr>
          <w:lang w:val="de-AT"/>
        </w:rPr>
        <w:t>überarb</w:t>
      </w:r>
      <w:proofErr w:type="spellEnd"/>
      <w:r w:rsidRPr="003B3999">
        <w:rPr>
          <w:lang w:val="de-AT"/>
        </w:rPr>
        <w:t>. Und aktualisierte Aufl., Innsbruck</w:t>
      </w:r>
    </w:p>
    <w:p w14:paraId="61E80DF5" w14:textId="77777777" w:rsidR="00C1423A" w:rsidRPr="003B3999" w:rsidRDefault="00C1423A">
      <w:pPr>
        <w:spacing w:line="240" w:lineRule="auto"/>
        <w:jc w:val="left"/>
        <w:rPr>
          <w:i/>
          <w:lang w:val="de-AT"/>
        </w:rPr>
      </w:pPr>
    </w:p>
    <w:p w14:paraId="61E80DF6" w14:textId="77777777" w:rsidR="00C1423A" w:rsidRPr="003B3999" w:rsidRDefault="00C1423A">
      <w:pPr>
        <w:spacing w:line="240" w:lineRule="auto"/>
        <w:jc w:val="left"/>
        <w:rPr>
          <w:i/>
          <w:lang w:val="de-AT"/>
        </w:rPr>
      </w:pPr>
      <w:r w:rsidRPr="003B3999">
        <w:rPr>
          <w:i/>
          <w:lang w:val="de-AT"/>
        </w:rPr>
        <w:t xml:space="preserve">Röhrs, Hermann </w:t>
      </w:r>
      <w:r w:rsidRPr="003B3999">
        <w:rPr>
          <w:lang w:val="de-AT"/>
        </w:rPr>
        <w:t xml:space="preserve">(1987): </w:t>
      </w:r>
      <w:r w:rsidR="007F25F6" w:rsidRPr="003B3999">
        <w:rPr>
          <w:lang w:val="de-AT"/>
        </w:rPr>
        <w:t xml:space="preserve">Die Reformpädagogik – eine kontinuierliche internationale Bewegung. In: </w:t>
      </w:r>
      <w:r w:rsidR="007F25F6" w:rsidRPr="003B3999">
        <w:rPr>
          <w:i/>
          <w:lang w:val="de-AT"/>
        </w:rPr>
        <w:t>Röhr, Hermann</w:t>
      </w:r>
      <w:r w:rsidR="00CA6118" w:rsidRPr="003B3999">
        <w:rPr>
          <w:i/>
          <w:lang w:val="de-AT"/>
        </w:rPr>
        <w:t xml:space="preserve"> </w:t>
      </w:r>
      <w:r w:rsidR="00CA6118" w:rsidRPr="003B3999">
        <w:rPr>
          <w:lang w:val="de-AT"/>
        </w:rPr>
        <w:t>(Hrsg.): Schlüsselfragen zur inneren Bildungsreform. Entwicklung, Tendenzen</w:t>
      </w:r>
      <w:r w:rsidR="00341A14" w:rsidRPr="003B3999">
        <w:rPr>
          <w:lang w:val="de-AT"/>
        </w:rPr>
        <w:t>, Perspektiven. Frankfurt am Main, Bern, New York</w:t>
      </w:r>
    </w:p>
    <w:p w14:paraId="61E80DF7" w14:textId="77777777" w:rsidR="00846A1E" w:rsidRPr="003B3999" w:rsidRDefault="00846A1E">
      <w:pPr>
        <w:spacing w:line="240" w:lineRule="auto"/>
        <w:jc w:val="left"/>
        <w:rPr>
          <w:lang w:val="de-AT"/>
        </w:rPr>
      </w:pPr>
    </w:p>
    <w:p w14:paraId="61E80DF8" w14:textId="77777777" w:rsidR="00E45878" w:rsidRPr="003B3999" w:rsidRDefault="00E45878">
      <w:pPr>
        <w:spacing w:line="240" w:lineRule="auto"/>
        <w:jc w:val="left"/>
        <w:rPr>
          <w:lang w:val="de-AT"/>
        </w:rPr>
      </w:pPr>
      <w:proofErr w:type="spellStart"/>
      <w:r w:rsidRPr="003B3999">
        <w:rPr>
          <w:i/>
          <w:lang w:val="de-AT"/>
        </w:rPr>
        <w:t>Skiera</w:t>
      </w:r>
      <w:proofErr w:type="spellEnd"/>
      <w:r w:rsidRPr="003B3999">
        <w:rPr>
          <w:i/>
          <w:lang w:val="de-AT"/>
        </w:rPr>
        <w:t xml:space="preserve">, </w:t>
      </w:r>
      <w:proofErr w:type="spellStart"/>
      <w:r w:rsidRPr="003B3999">
        <w:rPr>
          <w:i/>
          <w:lang w:val="de-AT"/>
        </w:rPr>
        <w:t>Ehrenhard</w:t>
      </w:r>
      <w:proofErr w:type="spellEnd"/>
      <w:r w:rsidRPr="003B3999">
        <w:rPr>
          <w:i/>
          <w:lang w:val="de-AT"/>
        </w:rPr>
        <w:t xml:space="preserve"> </w:t>
      </w:r>
      <w:r w:rsidRPr="003B3999">
        <w:rPr>
          <w:lang w:val="de-AT"/>
        </w:rPr>
        <w:t>(2003): Reformpädagogik</w:t>
      </w:r>
      <w:r w:rsidR="007463DB" w:rsidRPr="003B3999">
        <w:rPr>
          <w:lang w:val="de-AT"/>
        </w:rPr>
        <w:t xml:space="preserve">, </w:t>
      </w:r>
      <w:r w:rsidR="00846A1E" w:rsidRPr="003B3999">
        <w:rPr>
          <w:lang w:val="de-AT"/>
        </w:rPr>
        <w:t>München</w:t>
      </w:r>
    </w:p>
    <w:p w14:paraId="61E80DF9" w14:textId="77777777" w:rsidR="00F45B6D" w:rsidRPr="003B3999" w:rsidRDefault="00F45B6D">
      <w:pPr>
        <w:spacing w:line="240" w:lineRule="auto"/>
        <w:jc w:val="left"/>
        <w:rPr>
          <w:lang w:val="de-AT"/>
        </w:rPr>
      </w:pPr>
    </w:p>
    <w:p w14:paraId="61E80DFA" w14:textId="77777777" w:rsidR="00F45B6D" w:rsidRPr="003B3999" w:rsidRDefault="00F45B6D">
      <w:pPr>
        <w:spacing w:line="240" w:lineRule="auto"/>
        <w:jc w:val="left"/>
        <w:rPr>
          <w:lang w:val="de-AT"/>
        </w:rPr>
      </w:pPr>
      <w:r w:rsidRPr="003B3999">
        <w:rPr>
          <w:i/>
          <w:lang w:val="de-AT"/>
        </w:rPr>
        <w:t xml:space="preserve">Stachelberger, Georg </w:t>
      </w:r>
      <w:r w:rsidRPr="003B3999">
        <w:rPr>
          <w:lang w:val="de-AT"/>
        </w:rPr>
        <w:t>(2018): VO Einführung in die Fachdidakti</w:t>
      </w:r>
      <w:r w:rsidR="00FB4240" w:rsidRPr="003B3999">
        <w:rPr>
          <w:lang w:val="de-AT"/>
        </w:rPr>
        <w:t xml:space="preserve">k (Sonja </w:t>
      </w:r>
      <w:proofErr w:type="spellStart"/>
      <w:r w:rsidR="00FB4240" w:rsidRPr="003B3999">
        <w:rPr>
          <w:lang w:val="de-AT"/>
        </w:rPr>
        <w:t>Schak</w:t>
      </w:r>
      <w:proofErr w:type="spellEnd"/>
      <w:r w:rsidR="00FB4240" w:rsidRPr="003B3999">
        <w:rPr>
          <w:lang w:val="de-AT"/>
        </w:rPr>
        <w:t>, WS 17/18). Skript, Wien</w:t>
      </w:r>
    </w:p>
    <w:p w14:paraId="61E80DFB" w14:textId="77777777" w:rsidR="00CD79D2" w:rsidRPr="003B3999" w:rsidRDefault="00CD79D2">
      <w:pPr>
        <w:spacing w:line="240" w:lineRule="auto"/>
        <w:jc w:val="left"/>
        <w:rPr>
          <w:lang w:val="de-AT"/>
        </w:rPr>
      </w:pPr>
    </w:p>
    <w:p w14:paraId="61E80DFC" w14:textId="77777777" w:rsidR="00E45878" w:rsidRPr="003B3999" w:rsidRDefault="008F63D7">
      <w:pPr>
        <w:spacing w:line="240" w:lineRule="auto"/>
        <w:jc w:val="left"/>
        <w:rPr>
          <w:lang w:val="de-AT"/>
        </w:rPr>
      </w:pPr>
      <w:r w:rsidRPr="003B3999">
        <w:rPr>
          <w:i/>
          <w:lang w:val="de-AT"/>
        </w:rPr>
        <w:t xml:space="preserve">Stein, Margit </w:t>
      </w:r>
      <w:r w:rsidRPr="003B3999">
        <w:rPr>
          <w:lang w:val="de-AT"/>
        </w:rPr>
        <w:t>(</w:t>
      </w:r>
      <w:r w:rsidR="00771FC0" w:rsidRPr="003B3999">
        <w:rPr>
          <w:lang w:val="de-AT"/>
        </w:rPr>
        <w:t>2013</w:t>
      </w:r>
      <w:r w:rsidRPr="003B3999">
        <w:rPr>
          <w:lang w:val="de-AT"/>
        </w:rPr>
        <w:t>)</w:t>
      </w:r>
      <w:r w:rsidR="00771FC0" w:rsidRPr="003B3999">
        <w:rPr>
          <w:lang w:val="de-AT"/>
        </w:rPr>
        <w:t>: Allgemeine Pädagogik, 2. überarbeitete Auflage</w:t>
      </w:r>
      <w:r w:rsidR="00BB10D0" w:rsidRPr="003B3999">
        <w:rPr>
          <w:lang w:val="de-AT"/>
        </w:rPr>
        <w:t>, München</w:t>
      </w:r>
    </w:p>
    <w:p w14:paraId="61E80DFD" w14:textId="77777777" w:rsidR="00375A0B" w:rsidRPr="003B3999" w:rsidRDefault="00375A0B">
      <w:pPr>
        <w:spacing w:line="240" w:lineRule="auto"/>
        <w:jc w:val="left"/>
        <w:rPr>
          <w:lang w:val="de-AT"/>
        </w:rPr>
      </w:pPr>
    </w:p>
    <w:p w14:paraId="61E80DFE" w14:textId="77777777" w:rsidR="00690218" w:rsidRPr="003B3999" w:rsidRDefault="00375A0B" w:rsidP="00690218">
      <w:pPr>
        <w:spacing w:line="240" w:lineRule="auto"/>
        <w:jc w:val="left"/>
        <w:rPr>
          <w:lang w:val="de-AT"/>
        </w:rPr>
      </w:pPr>
      <w:r w:rsidRPr="003B3999">
        <w:rPr>
          <w:lang w:val="de-AT"/>
        </w:rPr>
        <w:t>www.duden.de</w:t>
      </w:r>
      <w:r w:rsidR="0054651F" w:rsidRPr="003B3999">
        <w:rPr>
          <w:lang w:val="de-AT"/>
        </w:rPr>
        <w:t xml:space="preserve"> (2018):</w:t>
      </w:r>
      <w:r w:rsidR="00EE3C18" w:rsidRPr="003B3999">
        <w:rPr>
          <w:lang w:val="de-AT"/>
        </w:rPr>
        <w:t xml:space="preserve"> Bibliographisches Institut GmbH</w:t>
      </w:r>
      <w:r w:rsidR="00690218" w:rsidRPr="003B3999">
        <w:rPr>
          <w:lang w:val="de-AT"/>
        </w:rPr>
        <w:t xml:space="preserve">, </w:t>
      </w:r>
      <w:r w:rsidR="00EE3C18" w:rsidRPr="003B3999">
        <w:rPr>
          <w:lang w:val="de-AT"/>
        </w:rPr>
        <w:t>Dudenverlag</w:t>
      </w:r>
      <w:r w:rsidR="0054651F" w:rsidRPr="003B3999">
        <w:rPr>
          <w:lang w:val="de-AT"/>
        </w:rPr>
        <w:t xml:space="preserve"> https://www.duden.de/rechtschreibung/Reform</w:t>
      </w:r>
      <w:r w:rsidR="00690218" w:rsidRPr="003B3999">
        <w:rPr>
          <w:lang w:val="de-AT"/>
        </w:rPr>
        <w:t xml:space="preserve"> [Stand: 14. Februar 2018]</w:t>
      </w:r>
    </w:p>
    <w:p w14:paraId="61E80DFF" w14:textId="65BDAE96" w:rsidR="00375A0B" w:rsidRDefault="00375A0B" w:rsidP="00EE3C18">
      <w:pPr>
        <w:spacing w:line="240" w:lineRule="auto"/>
        <w:jc w:val="left"/>
        <w:rPr>
          <w:lang w:val="de-AT"/>
        </w:rPr>
      </w:pPr>
    </w:p>
    <w:p w14:paraId="1856E069" w14:textId="57EBC97A" w:rsidR="00966B46" w:rsidRDefault="00D90622" w:rsidP="00966B46">
      <w:pPr>
        <w:spacing w:line="240" w:lineRule="auto"/>
        <w:jc w:val="left"/>
      </w:pPr>
      <w:r w:rsidRPr="00D90622">
        <w:rPr>
          <w:lang w:val="de-AT"/>
        </w:rPr>
        <w:t>www.projektmanagementhandbuch.de</w:t>
      </w:r>
      <w:r>
        <w:rPr>
          <w:lang w:val="de-AT"/>
        </w:rPr>
        <w:t>:</w:t>
      </w:r>
      <w:r w:rsidR="00966B46">
        <w:rPr>
          <w:lang w:val="de-AT"/>
        </w:rPr>
        <w:t xml:space="preserve"> PMH. Projektmanagement Handbuch, </w:t>
      </w:r>
      <w:r w:rsidRPr="00D90622">
        <w:rPr>
          <w:lang w:val="de-AT"/>
        </w:rPr>
        <w:t>https://www.projektmanagementhandbuch.de/handbuch/projektinitiierung/zieldefinition/</w:t>
      </w:r>
      <w:r w:rsidR="00966B46">
        <w:rPr>
          <w:lang w:val="de-AT"/>
        </w:rPr>
        <w:t xml:space="preserve"> </w:t>
      </w:r>
      <w:r w:rsidR="00966B46" w:rsidRPr="00215F71">
        <w:t>[Stand: 09.04.2018]</w:t>
      </w:r>
    </w:p>
    <w:p w14:paraId="38DFAB4D" w14:textId="626E4EB4" w:rsidR="00D90622" w:rsidRPr="00966B46" w:rsidRDefault="00D90622" w:rsidP="00EE3C18">
      <w:pPr>
        <w:spacing w:line="240" w:lineRule="auto"/>
        <w:jc w:val="left"/>
      </w:pPr>
    </w:p>
    <w:p w14:paraId="4DD45257" w14:textId="75328891" w:rsidR="0080349E" w:rsidRDefault="006017FC" w:rsidP="0080349E">
      <w:pPr>
        <w:spacing w:line="240" w:lineRule="auto"/>
        <w:jc w:val="left"/>
        <w:rPr>
          <w:lang w:val="de-AT"/>
        </w:rPr>
      </w:pPr>
      <w:r>
        <w:rPr>
          <w:lang w:val="de-AT"/>
        </w:rPr>
        <w:t>w</w:t>
      </w:r>
      <w:r w:rsidR="0080349E" w:rsidRPr="00517969">
        <w:rPr>
          <w:lang w:val="de-AT"/>
        </w:rPr>
        <w:t>ww.ris.bka.gv.at</w:t>
      </w:r>
      <w:r w:rsidR="0080349E">
        <w:rPr>
          <w:lang w:val="de-AT"/>
        </w:rPr>
        <w:t xml:space="preserve">: </w:t>
      </w:r>
      <w:proofErr w:type="spellStart"/>
      <w:r w:rsidR="0080349E">
        <w:rPr>
          <w:lang w:val="de-AT"/>
        </w:rPr>
        <w:t>Rechtsinformationsystem</w:t>
      </w:r>
      <w:proofErr w:type="spellEnd"/>
      <w:r w:rsidR="0080349E">
        <w:rPr>
          <w:lang w:val="de-AT"/>
        </w:rPr>
        <w:t xml:space="preserve"> des Bundes,</w:t>
      </w:r>
    </w:p>
    <w:p w14:paraId="6567A20E" w14:textId="110417DB" w:rsidR="0080349E" w:rsidRPr="00206374" w:rsidRDefault="0080349E" w:rsidP="0080349E">
      <w:pPr>
        <w:spacing w:line="240" w:lineRule="auto"/>
        <w:jc w:val="left"/>
        <w:rPr>
          <w:lang w:val="en-US"/>
        </w:rPr>
      </w:pPr>
      <w:r w:rsidRPr="00206374">
        <w:rPr>
          <w:lang w:val="en-US"/>
        </w:rPr>
        <w:t>https://www.ris.bka.gv.at/Dokumente/Bundesnormen/NOR40196944/NOR40196944.html [Stand: 09.04.2018]</w:t>
      </w:r>
    </w:p>
    <w:p w14:paraId="6513E3A1" w14:textId="471084BC" w:rsidR="00EC6081" w:rsidRPr="00206374" w:rsidRDefault="00EC6081" w:rsidP="0080349E">
      <w:pPr>
        <w:spacing w:line="240" w:lineRule="auto"/>
        <w:jc w:val="left"/>
        <w:rPr>
          <w:lang w:val="en-US"/>
        </w:rPr>
      </w:pPr>
    </w:p>
    <w:p w14:paraId="5FC0F3B1" w14:textId="76E7DDB7" w:rsidR="00EC6081" w:rsidRPr="003E5B05" w:rsidRDefault="00EC6081" w:rsidP="0080349E">
      <w:pPr>
        <w:spacing w:line="240" w:lineRule="auto"/>
        <w:jc w:val="left"/>
      </w:pPr>
      <w:r w:rsidRPr="003E5B05">
        <w:t xml:space="preserve">www.wirtschaftslexikon24.com: </w:t>
      </w:r>
      <w:r w:rsidR="003E5B05" w:rsidRPr="003E5B05">
        <w:t>Wirtschaftslexikon2</w:t>
      </w:r>
      <w:r w:rsidR="003E5B05">
        <w:t>4</w:t>
      </w:r>
      <w:r w:rsidR="003E5B05" w:rsidRPr="003E5B05">
        <w:t xml:space="preserve">.com, </w:t>
      </w:r>
      <w:r w:rsidR="00571FB5" w:rsidRPr="003E5B05">
        <w:t>http://www.wirtschaftslexikon24.com/e/aida-modell-aida-formel-aida-regel-aida-schema/aida-modell-aida-formel-aida-regel-aida-schema.htm [Stand: 09.04.2018]</w:t>
      </w:r>
    </w:p>
    <w:p w14:paraId="7DEB7AD6" w14:textId="77777777" w:rsidR="0080349E" w:rsidRPr="003E5B05" w:rsidRDefault="0080349E" w:rsidP="00EE3C18">
      <w:pPr>
        <w:spacing w:line="240" w:lineRule="auto"/>
        <w:jc w:val="left"/>
      </w:pPr>
    </w:p>
    <w:p w14:paraId="61E80E00" w14:textId="77777777" w:rsidR="000F72CA" w:rsidRPr="003E5B05" w:rsidRDefault="008741C4">
      <w:pPr>
        <w:spacing w:line="240" w:lineRule="auto"/>
        <w:jc w:val="left"/>
        <w:rPr>
          <w:b/>
          <w:sz w:val="32"/>
          <w:szCs w:val="32"/>
        </w:rPr>
      </w:pPr>
      <w:r w:rsidRPr="003E5B05">
        <w:br w:type="page"/>
      </w:r>
    </w:p>
    <w:p w14:paraId="6787B30B" w14:textId="53385866" w:rsidR="00FF4A35" w:rsidRPr="002E6FE2" w:rsidRDefault="008741C4" w:rsidP="00215F71">
      <w:pPr>
        <w:pStyle w:val="berschrift1"/>
        <w:numPr>
          <w:ilvl w:val="0"/>
          <w:numId w:val="0"/>
        </w:numPr>
        <w:ind w:left="432" w:hanging="432"/>
        <w:rPr>
          <w:lang w:val="de-AT"/>
        </w:rPr>
      </w:pPr>
      <w:bookmarkStart w:id="68" w:name="_Toc513407548"/>
      <w:r w:rsidRPr="002E6FE2">
        <w:rPr>
          <w:lang w:val="de-AT"/>
        </w:rPr>
        <w:lastRenderedPageBreak/>
        <w:t>Anhang</w:t>
      </w:r>
      <w:bookmarkEnd w:id="68"/>
    </w:p>
    <w:p w14:paraId="0675A8E9" w14:textId="77777777" w:rsidR="000703B6" w:rsidRPr="003B3999" w:rsidRDefault="000703B6" w:rsidP="00FF4A35">
      <w:pPr>
        <w:pStyle w:val="Text"/>
        <w:rPr>
          <w:lang w:val="de-AT"/>
        </w:rPr>
      </w:pPr>
      <w:bookmarkStart w:id="69" w:name="_Toc513407549"/>
      <w:r w:rsidRPr="003B3999">
        <w:rPr>
          <w:lang w:val="de-AT"/>
        </w:rPr>
        <w:t>Wochenplanung</w:t>
      </w:r>
      <w:bookmarkEnd w:id="69"/>
    </w:p>
    <w:p w14:paraId="26702ECC" w14:textId="1AB4E6D0" w:rsidR="00FF4A35" w:rsidRPr="003B3999" w:rsidRDefault="000703B6" w:rsidP="0086501F">
      <w:pPr>
        <w:spacing w:line="240" w:lineRule="auto"/>
        <w:jc w:val="left"/>
        <w:rPr>
          <w:lang w:val="de-AT"/>
        </w:rPr>
      </w:pPr>
      <w:r w:rsidRPr="003B3999">
        <w:rPr>
          <w:noProof/>
          <w:lang w:val="de-AT"/>
        </w:rPr>
        <w:drawing>
          <wp:inline distT="0" distB="0" distL="0" distR="0" wp14:anchorId="0A3DB38E" wp14:editId="324E8FD8">
            <wp:extent cx="7158124" cy="4911036"/>
            <wp:effectExtent l="0" t="318" r="4763" b="4762"/>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528"/>
                    <a:stretch/>
                  </pic:blipFill>
                  <pic:spPr bwMode="auto">
                    <a:xfrm rot="16200000">
                      <a:off x="0" y="0"/>
                      <a:ext cx="7182919" cy="4928047"/>
                    </a:xfrm>
                    <a:prstGeom prst="rect">
                      <a:avLst/>
                    </a:prstGeom>
                    <a:noFill/>
                    <a:ln>
                      <a:noFill/>
                    </a:ln>
                    <a:extLst>
                      <a:ext uri="{53640926-AAD7-44D8-BBD7-CCE9431645EC}">
                        <a14:shadowObscured xmlns:a14="http://schemas.microsoft.com/office/drawing/2010/main"/>
                      </a:ext>
                    </a:extLst>
                  </pic:spPr>
                </pic:pic>
              </a:graphicData>
            </a:graphic>
          </wp:inline>
        </w:drawing>
      </w:r>
      <w:r w:rsidR="00FF4A35" w:rsidRPr="003B3999">
        <w:rPr>
          <w:lang w:val="de-AT"/>
        </w:rPr>
        <w:br w:type="page"/>
      </w:r>
    </w:p>
    <w:p w14:paraId="2E9AA4AB" w14:textId="2FB7C874" w:rsidR="00542793" w:rsidRPr="00542793" w:rsidRDefault="000057D3" w:rsidP="00542793">
      <w:pPr>
        <w:pStyle w:val="Text"/>
        <w:rPr>
          <w:lang w:val="de-AT"/>
        </w:rPr>
      </w:pPr>
      <w:bookmarkStart w:id="70" w:name="_Toc513407550"/>
      <w:bookmarkStart w:id="71" w:name="_Ref510861058"/>
      <w:r>
        <w:rPr>
          <w:lang w:val="de-AT"/>
        </w:rPr>
        <w:lastRenderedPageBreak/>
        <w:t>Beispiel Pensum Mathematik</w:t>
      </w:r>
      <w:bookmarkEnd w:id="70"/>
    </w:p>
    <w:p w14:paraId="50B89C49" w14:textId="77777777" w:rsidR="00542793" w:rsidRDefault="00542793" w:rsidP="007600DA">
      <w:pPr>
        <w:jc w:val="center"/>
        <w:rPr>
          <w:lang w:val="de-AT"/>
        </w:rPr>
      </w:pPr>
    </w:p>
    <w:p w14:paraId="3BE8056A" w14:textId="79A8905D" w:rsidR="000057D3" w:rsidRPr="008C700F" w:rsidRDefault="00B400D9" w:rsidP="007600DA">
      <w:pPr>
        <w:jc w:val="center"/>
        <w:rPr>
          <w:sz w:val="22"/>
          <w:lang w:val="de-AT"/>
        </w:rPr>
      </w:pPr>
      <w:r w:rsidRPr="008C700F">
        <w:rPr>
          <w:sz w:val="22"/>
          <w:lang w:val="de-AT"/>
        </w:rPr>
        <w:t>„</w:t>
      </w:r>
      <w:r w:rsidR="000057D3" w:rsidRPr="008C700F">
        <w:rPr>
          <w:sz w:val="22"/>
          <w:lang w:val="de-AT"/>
        </w:rPr>
        <w:t>PENSUM MATHEMATIK</w:t>
      </w:r>
    </w:p>
    <w:p w14:paraId="48803ECE" w14:textId="77777777" w:rsidR="000057D3" w:rsidRPr="008C700F" w:rsidRDefault="000057D3" w:rsidP="007600DA">
      <w:pPr>
        <w:jc w:val="center"/>
        <w:rPr>
          <w:sz w:val="22"/>
          <w:lang w:val="de-AT"/>
        </w:rPr>
      </w:pPr>
      <w:r w:rsidRPr="008C700F">
        <w:rPr>
          <w:sz w:val="22"/>
          <w:lang w:val="de-AT"/>
        </w:rPr>
        <w:t>Pensum 1</w:t>
      </w:r>
    </w:p>
    <w:p w14:paraId="54BDD9C9" w14:textId="77777777" w:rsidR="000057D3" w:rsidRPr="008C700F" w:rsidRDefault="000057D3" w:rsidP="007600DA">
      <w:pPr>
        <w:jc w:val="center"/>
        <w:rPr>
          <w:sz w:val="22"/>
          <w:lang w:val="de-AT"/>
        </w:rPr>
      </w:pPr>
      <w:r w:rsidRPr="008C700F">
        <w:rPr>
          <w:sz w:val="22"/>
          <w:lang w:val="de-AT"/>
        </w:rPr>
        <w:t>(für Schüler der 8. Klasse von 12 bis 13 Jahre)</w:t>
      </w:r>
    </w:p>
    <w:p w14:paraId="1B0ABB34" w14:textId="5D8EA3B9" w:rsidR="000057D3" w:rsidRPr="008C700F" w:rsidRDefault="000057D3" w:rsidP="007600DA">
      <w:pPr>
        <w:jc w:val="center"/>
        <w:rPr>
          <w:sz w:val="22"/>
          <w:lang w:val="de-AT"/>
        </w:rPr>
      </w:pPr>
      <w:r w:rsidRPr="008C700F">
        <w:rPr>
          <w:sz w:val="22"/>
          <w:lang w:val="de-AT"/>
        </w:rPr>
        <w:t>Klasse VIII</w:t>
      </w:r>
    </w:p>
    <w:p w14:paraId="442BD4D6" w14:textId="73413E7A" w:rsidR="00542793" w:rsidRPr="008C700F" w:rsidRDefault="00542793" w:rsidP="007600DA">
      <w:pPr>
        <w:jc w:val="center"/>
        <w:rPr>
          <w:sz w:val="22"/>
          <w:lang w:val="de-AT"/>
        </w:rPr>
      </w:pPr>
      <w:r w:rsidRPr="008C700F">
        <w:rPr>
          <w:sz w:val="22"/>
          <w:lang w:val="de-AT"/>
        </w:rPr>
        <w:t>Mathematik</w:t>
      </w:r>
    </w:p>
    <w:p w14:paraId="05BC7204" w14:textId="77777777" w:rsidR="000057D3" w:rsidRPr="008C700F" w:rsidRDefault="000057D3" w:rsidP="007600DA">
      <w:pPr>
        <w:jc w:val="center"/>
        <w:rPr>
          <w:sz w:val="22"/>
          <w:lang w:val="de-AT"/>
        </w:rPr>
      </w:pPr>
      <w:r w:rsidRPr="008C700F">
        <w:rPr>
          <w:sz w:val="22"/>
          <w:lang w:val="de-AT"/>
        </w:rPr>
        <w:t>5. Pensum</w:t>
      </w:r>
    </w:p>
    <w:p w14:paraId="296EB8CE" w14:textId="77777777" w:rsidR="000057D3" w:rsidRPr="008C700F" w:rsidRDefault="000057D3" w:rsidP="000057D3">
      <w:pPr>
        <w:rPr>
          <w:sz w:val="22"/>
          <w:lang w:val="de-AT"/>
        </w:rPr>
      </w:pPr>
    </w:p>
    <w:p w14:paraId="17B476E7" w14:textId="77777777" w:rsidR="000057D3" w:rsidRPr="008C700F" w:rsidRDefault="000057D3" w:rsidP="000057D3">
      <w:pPr>
        <w:rPr>
          <w:sz w:val="22"/>
          <w:lang w:val="de-AT"/>
        </w:rPr>
      </w:pPr>
      <w:r w:rsidRPr="008C700F">
        <w:rPr>
          <w:sz w:val="22"/>
          <w:lang w:val="de-AT"/>
        </w:rPr>
        <w:t xml:space="preserve">Es geschieht oft, dass ein geschäftliches Unternehmen zu Gros für ein Individuum oder zwei Individuen ist um all das benötigte Geld zu verschaffen. Deshalb vereinigen einige Personen sich und bilden eine Aktiengesellschaft oder -gemeinschaft. Du möchtest z.B. $ 50.00 oder mehr für dein „Puppentheater“. Wir nehmen an </w:t>
      </w:r>
      <w:proofErr w:type="spellStart"/>
      <w:r w:rsidRPr="008C700F">
        <w:rPr>
          <w:sz w:val="22"/>
          <w:lang w:val="de-AT"/>
        </w:rPr>
        <w:t>dass</w:t>
      </w:r>
      <w:proofErr w:type="spellEnd"/>
      <w:r w:rsidRPr="008C700F">
        <w:rPr>
          <w:sz w:val="22"/>
          <w:lang w:val="de-AT"/>
        </w:rPr>
        <w:t xml:space="preserve"> alle Schüler aus der 7. und 8. Klasse eine Aktiengesellschaft bilden und zustimmen eine bestimmte Zahl von Aktien kaufen wollen.</w:t>
      </w:r>
    </w:p>
    <w:p w14:paraId="01423B03" w14:textId="77777777" w:rsidR="000057D3" w:rsidRPr="008C700F" w:rsidRDefault="000057D3" w:rsidP="000057D3">
      <w:pPr>
        <w:rPr>
          <w:sz w:val="22"/>
          <w:lang w:val="de-AT"/>
        </w:rPr>
      </w:pPr>
    </w:p>
    <w:p w14:paraId="64DE9351" w14:textId="77777777" w:rsidR="000057D3" w:rsidRPr="008C700F" w:rsidRDefault="000057D3" w:rsidP="000057D3">
      <w:pPr>
        <w:rPr>
          <w:sz w:val="22"/>
          <w:lang w:val="de-AT"/>
        </w:rPr>
      </w:pPr>
      <w:r w:rsidRPr="008C700F">
        <w:rPr>
          <w:sz w:val="22"/>
          <w:lang w:val="de-AT"/>
        </w:rPr>
        <w:t>Wir nennen die Aktiengesellschaft die „Puppentheater Gesellschaft“. Edgar ist der Vertreter der Gesellschaft, er verkauft also die Aktien. Er bekommt einige nicht ausgefüllte Aktienzertifikate, du kannst also bei ihm Aktien kaufen.</w:t>
      </w:r>
    </w:p>
    <w:p w14:paraId="49C6713A" w14:textId="77777777" w:rsidR="000057D3" w:rsidRPr="008C700F" w:rsidRDefault="000057D3" w:rsidP="000057D3">
      <w:pPr>
        <w:rPr>
          <w:sz w:val="22"/>
          <w:lang w:val="de-AT"/>
        </w:rPr>
      </w:pPr>
    </w:p>
    <w:p w14:paraId="5CF2AB77" w14:textId="77777777" w:rsidR="000057D3" w:rsidRPr="008C700F" w:rsidRDefault="000057D3" w:rsidP="000057D3">
      <w:pPr>
        <w:rPr>
          <w:sz w:val="22"/>
          <w:lang w:val="de-AT"/>
        </w:rPr>
      </w:pPr>
      <w:r w:rsidRPr="008C700F">
        <w:rPr>
          <w:sz w:val="22"/>
          <w:lang w:val="de-AT"/>
        </w:rPr>
        <w:t>Das Kapital der Gesellschaft ist $ 50.00 und jede Aktie hat einen Wert von $ 1.00. Wenn Alice 10 Aktien kauft muss sie also $ 10.00 zahlen. Es ist Edgars Aufgabe so zu verkaufen dass alle Mitglieder der Klassen VII und VIII Aktieninhaber sein können.</w:t>
      </w:r>
    </w:p>
    <w:p w14:paraId="64A8D58F" w14:textId="77777777" w:rsidR="000057D3" w:rsidRPr="008C700F" w:rsidRDefault="000057D3" w:rsidP="000057D3">
      <w:pPr>
        <w:rPr>
          <w:sz w:val="22"/>
          <w:lang w:val="de-AT"/>
        </w:rPr>
      </w:pPr>
    </w:p>
    <w:p w14:paraId="3C15CD47" w14:textId="77777777" w:rsidR="000057D3" w:rsidRPr="008C700F" w:rsidRDefault="000057D3" w:rsidP="000057D3">
      <w:pPr>
        <w:rPr>
          <w:sz w:val="22"/>
          <w:lang w:val="de-AT"/>
        </w:rPr>
      </w:pPr>
      <w:r w:rsidRPr="008C700F">
        <w:rPr>
          <w:sz w:val="22"/>
          <w:lang w:val="de-AT"/>
        </w:rPr>
        <w:t>Die Gewinne einer Gesellschaft heißen Dividende und sie werden regelmäßig unter den Aktieninhabern verteilt, nach der Zahl von Aktien die jeder besitzt.</w:t>
      </w:r>
    </w:p>
    <w:p w14:paraId="2B710013" w14:textId="77777777" w:rsidR="000057D3" w:rsidRPr="008C700F" w:rsidRDefault="000057D3" w:rsidP="000057D3">
      <w:pPr>
        <w:rPr>
          <w:sz w:val="22"/>
          <w:lang w:val="de-AT"/>
        </w:rPr>
      </w:pPr>
    </w:p>
    <w:p w14:paraId="291CA63B" w14:textId="77777777" w:rsidR="000057D3" w:rsidRPr="008C700F" w:rsidRDefault="000057D3" w:rsidP="000057D3">
      <w:pPr>
        <w:rPr>
          <w:sz w:val="22"/>
          <w:lang w:val="de-AT"/>
        </w:rPr>
      </w:pPr>
      <w:r w:rsidRPr="008C700F">
        <w:rPr>
          <w:sz w:val="22"/>
          <w:lang w:val="de-AT"/>
        </w:rPr>
        <w:t xml:space="preserve">Eine Aktie ist kein Geld, aber sie kann für Geld gekauft und verkauft werden und ein Aktieninhaber kann nur Geld dafür bekommen wenn er sie einem verkauft der sie kaufen will. Der Nennwert ist der wirkliche Wert jeder Aktie. Die Aktien können unter ihrem Wert (at a </w:t>
      </w:r>
      <w:proofErr w:type="spellStart"/>
      <w:r w:rsidRPr="008C700F">
        <w:rPr>
          <w:sz w:val="22"/>
          <w:lang w:val="de-AT"/>
        </w:rPr>
        <w:t>discount</w:t>
      </w:r>
      <w:proofErr w:type="spellEnd"/>
      <w:r w:rsidRPr="008C700F">
        <w:rPr>
          <w:sz w:val="22"/>
          <w:lang w:val="de-AT"/>
        </w:rPr>
        <w:t>) oder über ihrem Wert (premium) verkauft werden.</w:t>
      </w:r>
    </w:p>
    <w:p w14:paraId="75DB1D25" w14:textId="77777777" w:rsidR="00542793" w:rsidRPr="008C700F" w:rsidRDefault="00542793">
      <w:pPr>
        <w:spacing w:line="240" w:lineRule="auto"/>
        <w:jc w:val="left"/>
        <w:rPr>
          <w:sz w:val="22"/>
          <w:lang w:val="de-AT"/>
        </w:rPr>
      </w:pPr>
      <w:r w:rsidRPr="008C700F">
        <w:rPr>
          <w:sz w:val="22"/>
          <w:lang w:val="de-AT"/>
        </w:rPr>
        <w:br w:type="page"/>
      </w:r>
    </w:p>
    <w:p w14:paraId="70802F44" w14:textId="1E06619A" w:rsidR="000057D3" w:rsidRPr="008C700F" w:rsidRDefault="000057D3" w:rsidP="00542793">
      <w:pPr>
        <w:jc w:val="center"/>
        <w:rPr>
          <w:b/>
          <w:sz w:val="22"/>
          <w:lang w:val="de-AT"/>
        </w:rPr>
      </w:pPr>
      <w:r w:rsidRPr="008C700F">
        <w:rPr>
          <w:b/>
          <w:sz w:val="22"/>
          <w:lang w:val="de-AT"/>
        </w:rPr>
        <w:lastRenderedPageBreak/>
        <w:t>1. Woche</w:t>
      </w:r>
    </w:p>
    <w:p w14:paraId="694DECE5" w14:textId="77777777" w:rsidR="000057D3" w:rsidRPr="008C700F" w:rsidRDefault="000057D3" w:rsidP="000057D3">
      <w:pPr>
        <w:rPr>
          <w:sz w:val="22"/>
          <w:lang w:val="de-AT"/>
        </w:rPr>
      </w:pPr>
      <w:r w:rsidRPr="008C700F">
        <w:rPr>
          <w:sz w:val="22"/>
          <w:lang w:val="de-AT"/>
        </w:rPr>
        <w:t>Aktien. Wir bekommen nun einige Aufgaben zum Kauf und Verkauf dieser Aktien.</w:t>
      </w:r>
    </w:p>
    <w:p w14:paraId="6D85FB09" w14:textId="77777777" w:rsidR="000057D3" w:rsidRPr="008C700F" w:rsidRDefault="000057D3" w:rsidP="000057D3">
      <w:pPr>
        <w:rPr>
          <w:sz w:val="22"/>
          <w:lang w:val="de-AT"/>
        </w:rPr>
      </w:pPr>
    </w:p>
    <w:p w14:paraId="47FC7883" w14:textId="77777777" w:rsidR="000057D3" w:rsidRPr="008C700F" w:rsidRDefault="000057D3" w:rsidP="00542793">
      <w:pPr>
        <w:jc w:val="center"/>
        <w:rPr>
          <w:i/>
          <w:sz w:val="22"/>
          <w:lang w:val="de-AT"/>
        </w:rPr>
      </w:pPr>
      <w:r w:rsidRPr="008C700F">
        <w:rPr>
          <w:i/>
          <w:sz w:val="22"/>
          <w:lang w:val="de-AT"/>
        </w:rPr>
        <w:t>Mitteilungsbrett lesen</w:t>
      </w:r>
    </w:p>
    <w:p w14:paraId="3A93ADE9" w14:textId="77777777" w:rsidR="000057D3" w:rsidRPr="008C700F" w:rsidRDefault="000057D3" w:rsidP="000057D3">
      <w:pPr>
        <w:rPr>
          <w:sz w:val="22"/>
          <w:lang w:val="de-AT"/>
        </w:rPr>
      </w:pPr>
      <w:r w:rsidRPr="008C700F">
        <w:rPr>
          <w:sz w:val="22"/>
          <w:lang w:val="de-AT"/>
        </w:rPr>
        <w:t>Auf dem Mitteilungsbrett im Klassenzimmer für Mathe findest du eine Liste mit den Namen der Schüler die Aktien gekauft haben. Diese Liste nennt auch die Zahl von Aktien die sie gekauft haben.</w:t>
      </w:r>
    </w:p>
    <w:p w14:paraId="4E83868E" w14:textId="77777777" w:rsidR="000057D3" w:rsidRPr="008C700F" w:rsidRDefault="000057D3" w:rsidP="000057D3">
      <w:pPr>
        <w:rPr>
          <w:sz w:val="22"/>
          <w:lang w:val="de-AT"/>
        </w:rPr>
      </w:pPr>
    </w:p>
    <w:p w14:paraId="26CDD74B" w14:textId="77777777" w:rsidR="000057D3" w:rsidRPr="008C700F" w:rsidRDefault="000057D3" w:rsidP="00542793">
      <w:pPr>
        <w:jc w:val="center"/>
        <w:rPr>
          <w:i/>
          <w:sz w:val="22"/>
          <w:lang w:val="de-AT"/>
        </w:rPr>
      </w:pPr>
      <w:r w:rsidRPr="008C700F">
        <w:rPr>
          <w:i/>
          <w:sz w:val="22"/>
          <w:lang w:val="de-AT"/>
        </w:rPr>
        <w:t>Aufgaben</w:t>
      </w:r>
    </w:p>
    <w:p w14:paraId="5DC450F9" w14:textId="77777777" w:rsidR="000057D3" w:rsidRPr="008C700F" w:rsidRDefault="000057D3" w:rsidP="000057D3">
      <w:pPr>
        <w:rPr>
          <w:sz w:val="22"/>
          <w:lang w:val="de-AT"/>
        </w:rPr>
      </w:pPr>
      <w:r w:rsidRPr="008C700F">
        <w:rPr>
          <w:sz w:val="22"/>
          <w:lang w:val="de-AT"/>
        </w:rPr>
        <w:t>1. Berechne wie viel jährliche Dividende Gretchen für ihre Aktien zu viereinhalb % erhält.</w:t>
      </w:r>
    </w:p>
    <w:p w14:paraId="30E7D76F" w14:textId="77777777" w:rsidR="000057D3" w:rsidRPr="008C700F" w:rsidRDefault="000057D3" w:rsidP="000057D3">
      <w:pPr>
        <w:rPr>
          <w:sz w:val="22"/>
          <w:lang w:val="de-AT"/>
        </w:rPr>
      </w:pPr>
      <w:r w:rsidRPr="008C700F">
        <w:rPr>
          <w:sz w:val="22"/>
          <w:lang w:val="de-AT"/>
        </w:rPr>
        <w:t xml:space="preserve">2. Berechne die jährliche Dividende von allen </w:t>
      </w:r>
      <w:proofErr w:type="gramStart"/>
      <w:r w:rsidRPr="008C700F">
        <w:rPr>
          <w:sz w:val="22"/>
          <w:lang w:val="de-AT"/>
        </w:rPr>
        <w:t>Aktieninhabern</w:t>
      </w:r>
      <w:proofErr w:type="gramEnd"/>
      <w:r w:rsidRPr="008C700F">
        <w:rPr>
          <w:sz w:val="22"/>
          <w:lang w:val="de-AT"/>
        </w:rPr>
        <w:t xml:space="preserve"> wenn die Zinsen 5% pro Jahr betragen.</w:t>
      </w:r>
    </w:p>
    <w:p w14:paraId="4998AA1C" w14:textId="29F639F8" w:rsidR="000057D3" w:rsidRPr="008C700F" w:rsidRDefault="000057D3" w:rsidP="000057D3">
      <w:pPr>
        <w:rPr>
          <w:sz w:val="22"/>
          <w:lang w:val="de-AT"/>
        </w:rPr>
      </w:pPr>
      <w:r w:rsidRPr="008C700F">
        <w:rPr>
          <w:sz w:val="22"/>
          <w:lang w:val="de-AT"/>
        </w:rPr>
        <w:t>3. Wie viel Aktien mit zweieinhalb % Zinsen muss Eugene haben um ein Jah</w:t>
      </w:r>
      <w:r w:rsidR="00542793" w:rsidRPr="008C700F">
        <w:rPr>
          <w:sz w:val="22"/>
          <w:lang w:val="de-AT"/>
        </w:rPr>
        <w:t>r</w:t>
      </w:r>
      <w:r w:rsidRPr="008C700F">
        <w:rPr>
          <w:sz w:val="22"/>
          <w:lang w:val="de-AT"/>
        </w:rPr>
        <w:t>eseinkommen von $1.00 zu erreichen?</w:t>
      </w:r>
    </w:p>
    <w:p w14:paraId="4A7D70BF" w14:textId="77777777" w:rsidR="000057D3" w:rsidRPr="008C700F" w:rsidRDefault="000057D3" w:rsidP="000057D3">
      <w:pPr>
        <w:rPr>
          <w:sz w:val="22"/>
          <w:lang w:val="de-AT"/>
        </w:rPr>
      </w:pPr>
      <w:r w:rsidRPr="008C700F">
        <w:rPr>
          <w:sz w:val="22"/>
          <w:lang w:val="de-AT"/>
        </w:rPr>
        <w:t>4. Wie viele Aktien zu 56% kann er für $30.00 kaufen?</w:t>
      </w:r>
    </w:p>
    <w:p w14:paraId="4AB962A7" w14:textId="77777777" w:rsidR="000057D3" w:rsidRPr="008C700F" w:rsidRDefault="000057D3" w:rsidP="000057D3">
      <w:pPr>
        <w:rPr>
          <w:sz w:val="22"/>
          <w:lang w:val="de-AT"/>
        </w:rPr>
      </w:pPr>
      <w:r w:rsidRPr="008C700F">
        <w:rPr>
          <w:sz w:val="22"/>
          <w:lang w:val="de-AT"/>
        </w:rPr>
        <w:t>5. Elizabeth Sandler verkauft 6 von ihren „Puppentheater“-Aktien um 35% und investiert den Ertrag in Bankaktien zu $0,45. Wie viel Bankaktien kauft sie?</w:t>
      </w:r>
    </w:p>
    <w:p w14:paraId="3E35BCF5" w14:textId="77777777" w:rsidR="000057D3" w:rsidRPr="008C700F" w:rsidRDefault="000057D3" w:rsidP="000057D3">
      <w:pPr>
        <w:rPr>
          <w:sz w:val="22"/>
          <w:lang w:val="de-AT"/>
        </w:rPr>
      </w:pPr>
      <w:r w:rsidRPr="008C700F">
        <w:rPr>
          <w:sz w:val="22"/>
          <w:lang w:val="de-AT"/>
        </w:rPr>
        <w:t xml:space="preserve">6. Bearbeite die Fragen 8, 9, 10 auf Seite 245 und Fragen 2, 3, 4 und 5 auf Seite 244 der Ontario Public School </w:t>
      </w:r>
      <w:proofErr w:type="spellStart"/>
      <w:r w:rsidRPr="008C700F">
        <w:rPr>
          <w:sz w:val="22"/>
          <w:lang w:val="de-AT"/>
        </w:rPr>
        <w:t>Arithmetic</w:t>
      </w:r>
      <w:proofErr w:type="spellEnd"/>
      <w:r w:rsidRPr="008C700F">
        <w:rPr>
          <w:sz w:val="22"/>
          <w:lang w:val="de-AT"/>
        </w:rPr>
        <w:t>.</w:t>
      </w:r>
    </w:p>
    <w:p w14:paraId="59D93F5D" w14:textId="77777777" w:rsidR="000057D3" w:rsidRPr="008C700F" w:rsidRDefault="000057D3" w:rsidP="000057D3">
      <w:pPr>
        <w:rPr>
          <w:sz w:val="22"/>
          <w:lang w:val="de-AT"/>
        </w:rPr>
      </w:pPr>
    </w:p>
    <w:p w14:paraId="7E60C2F3" w14:textId="77777777" w:rsidR="000057D3" w:rsidRPr="008C700F" w:rsidRDefault="000057D3" w:rsidP="004A3B52">
      <w:pPr>
        <w:jc w:val="center"/>
        <w:rPr>
          <w:i/>
          <w:sz w:val="22"/>
          <w:lang w:val="de-AT"/>
        </w:rPr>
      </w:pPr>
      <w:r w:rsidRPr="008C700F">
        <w:rPr>
          <w:i/>
          <w:sz w:val="22"/>
          <w:lang w:val="de-AT"/>
        </w:rPr>
        <w:t>Schriftliche Aufgaben</w:t>
      </w:r>
    </w:p>
    <w:p w14:paraId="388579EB" w14:textId="77777777" w:rsidR="000057D3" w:rsidRPr="008C700F" w:rsidRDefault="000057D3" w:rsidP="000057D3">
      <w:pPr>
        <w:rPr>
          <w:sz w:val="22"/>
          <w:lang w:val="de-AT"/>
        </w:rPr>
      </w:pPr>
      <w:r w:rsidRPr="008C700F">
        <w:rPr>
          <w:sz w:val="22"/>
          <w:lang w:val="de-AT"/>
        </w:rPr>
        <w:t>Wie gewöhnlich machst du diese Aufgaben in deinem Heft.</w:t>
      </w:r>
    </w:p>
    <w:p w14:paraId="73A2F726" w14:textId="77777777" w:rsidR="000057D3" w:rsidRPr="008C700F" w:rsidRDefault="000057D3" w:rsidP="000057D3">
      <w:pPr>
        <w:rPr>
          <w:sz w:val="22"/>
          <w:lang w:val="de-AT"/>
        </w:rPr>
      </w:pPr>
    </w:p>
    <w:p w14:paraId="4DF05148" w14:textId="77777777" w:rsidR="000057D3" w:rsidRPr="008C700F" w:rsidRDefault="000057D3" w:rsidP="004A3B52">
      <w:pPr>
        <w:jc w:val="center"/>
        <w:rPr>
          <w:i/>
          <w:sz w:val="22"/>
          <w:lang w:val="de-AT"/>
        </w:rPr>
      </w:pPr>
      <w:r w:rsidRPr="008C700F">
        <w:rPr>
          <w:i/>
          <w:sz w:val="22"/>
          <w:lang w:val="de-AT"/>
        </w:rPr>
        <w:t>Besprechung</w:t>
      </w:r>
    </w:p>
    <w:p w14:paraId="176B2754" w14:textId="77777777" w:rsidR="000057D3" w:rsidRPr="008C700F" w:rsidRDefault="000057D3" w:rsidP="000057D3">
      <w:pPr>
        <w:rPr>
          <w:sz w:val="22"/>
          <w:lang w:val="de-AT"/>
        </w:rPr>
      </w:pPr>
    </w:p>
    <w:p w14:paraId="04D071C6" w14:textId="77777777" w:rsidR="000057D3" w:rsidRPr="008C700F" w:rsidRDefault="000057D3" w:rsidP="000057D3">
      <w:pPr>
        <w:rPr>
          <w:sz w:val="22"/>
          <w:lang w:val="de-AT"/>
        </w:rPr>
      </w:pPr>
      <w:r w:rsidRPr="008C700F">
        <w:rPr>
          <w:sz w:val="22"/>
          <w:lang w:val="de-AT"/>
        </w:rPr>
        <w:t>Während unserer Besprechung, die zum Glück früh in der Woche stattfindet, wird Edgar seine Aktien verkaufen. Wir machen eine Liste von den verkauften Aktien und heften diese auf das Mitteilungsbrett.</w:t>
      </w:r>
    </w:p>
    <w:p w14:paraId="4BA96B82" w14:textId="77777777" w:rsidR="000057D3" w:rsidRPr="008C700F" w:rsidRDefault="000057D3" w:rsidP="000057D3">
      <w:pPr>
        <w:rPr>
          <w:sz w:val="22"/>
          <w:lang w:val="de-AT"/>
        </w:rPr>
      </w:pPr>
    </w:p>
    <w:p w14:paraId="3D8E2501" w14:textId="77777777" w:rsidR="000057D3" w:rsidRPr="008C700F" w:rsidRDefault="000057D3" w:rsidP="004A3B52">
      <w:pPr>
        <w:jc w:val="center"/>
        <w:rPr>
          <w:i/>
          <w:sz w:val="22"/>
          <w:lang w:val="de-AT"/>
        </w:rPr>
      </w:pPr>
      <w:r w:rsidRPr="008C700F">
        <w:rPr>
          <w:i/>
          <w:sz w:val="22"/>
          <w:lang w:val="de-AT"/>
        </w:rPr>
        <w:t>Äquivalente</w:t>
      </w:r>
    </w:p>
    <w:p w14:paraId="112E7BD8" w14:textId="77777777" w:rsidR="000057D3" w:rsidRPr="008C700F" w:rsidRDefault="000057D3" w:rsidP="000057D3">
      <w:pPr>
        <w:rPr>
          <w:sz w:val="22"/>
          <w:lang w:val="de-AT"/>
        </w:rPr>
      </w:pPr>
    </w:p>
    <w:p w14:paraId="24821C8D" w14:textId="5E98D70D" w:rsidR="008C700F" w:rsidRDefault="000057D3" w:rsidP="004A3B52">
      <w:pPr>
        <w:rPr>
          <w:sz w:val="22"/>
          <w:lang w:val="de-AT"/>
        </w:rPr>
      </w:pPr>
      <w:r w:rsidRPr="008C700F">
        <w:rPr>
          <w:sz w:val="22"/>
          <w:lang w:val="de-AT"/>
        </w:rPr>
        <w:t>Aufgabe 1 und  2 zählen als einen Tag Arbeit, Aufgabe 3, 4 und 5 zählen als einen Tag Arbeit: Aufgabe 6 zählt als drei Tage Arbeit.</w:t>
      </w:r>
    </w:p>
    <w:p w14:paraId="287EF3A0" w14:textId="77777777" w:rsidR="008C700F" w:rsidRDefault="008C700F">
      <w:pPr>
        <w:spacing w:line="240" w:lineRule="auto"/>
        <w:jc w:val="left"/>
        <w:rPr>
          <w:sz w:val="22"/>
          <w:lang w:val="de-AT"/>
        </w:rPr>
      </w:pPr>
      <w:r>
        <w:rPr>
          <w:sz w:val="22"/>
          <w:lang w:val="de-AT"/>
        </w:rPr>
        <w:br w:type="page"/>
      </w:r>
    </w:p>
    <w:p w14:paraId="2E8E0EDC" w14:textId="77777777" w:rsidR="000057D3" w:rsidRPr="008C700F" w:rsidRDefault="000057D3" w:rsidP="004A3B52">
      <w:pPr>
        <w:jc w:val="center"/>
        <w:rPr>
          <w:b/>
          <w:sz w:val="22"/>
          <w:lang w:val="de-AT"/>
        </w:rPr>
      </w:pPr>
      <w:r w:rsidRPr="008C700F">
        <w:rPr>
          <w:b/>
          <w:sz w:val="22"/>
          <w:lang w:val="de-AT"/>
        </w:rPr>
        <w:lastRenderedPageBreak/>
        <w:t>2. Woche</w:t>
      </w:r>
    </w:p>
    <w:p w14:paraId="1ADCEC42" w14:textId="77777777" w:rsidR="000057D3" w:rsidRPr="008C700F" w:rsidRDefault="000057D3" w:rsidP="004A3B52">
      <w:pPr>
        <w:jc w:val="center"/>
        <w:rPr>
          <w:i/>
          <w:sz w:val="22"/>
          <w:lang w:val="de-AT"/>
        </w:rPr>
      </w:pPr>
    </w:p>
    <w:p w14:paraId="28606DC1" w14:textId="77777777" w:rsidR="000057D3" w:rsidRPr="008C700F" w:rsidRDefault="000057D3" w:rsidP="004A3B52">
      <w:pPr>
        <w:jc w:val="center"/>
        <w:rPr>
          <w:i/>
          <w:sz w:val="22"/>
          <w:lang w:val="de-AT"/>
        </w:rPr>
      </w:pPr>
      <w:r w:rsidRPr="008C700F">
        <w:rPr>
          <w:i/>
          <w:sz w:val="22"/>
          <w:lang w:val="de-AT"/>
        </w:rPr>
        <w:t>Zinsen.</w:t>
      </w:r>
    </w:p>
    <w:p w14:paraId="6129E693" w14:textId="77777777" w:rsidR="000057D3" w:rsidRPr="008C700F" w:rsidRDefault="000057D3" w:rsidP="000057D3">
      <w:pPr>
        <w:rPr>
          <w:sz w:val="22"/>
          <w:lang w:val="de-AT"/>
        </w:rPr>
      </w:pPr>
      <w:r w:rsidRPr="008C700F">
        <w:rPr>
          <w:sz w:val="22"/>
          <w:lang w:val="de-AT"/>
        </w:rPr>
        <w:t>Zins ist das Geld das für den Gebrauch, für das Leihen von Geld bezahlt wird.</w:t>
      </w:r>
    </w:p>
    <w:p w14:paraId="779366EA" w14:textId="77777777" w:rsidR="000057D3" w:rsidRPr="008C700F" w:rsidRDefault="000057D3" w:rsidP="000057D3">
      <w:pPr>
        <w:rPr>
          <w:sz w:val="22"/>
          <w:lang w:val="de-AT"/>
        </w:rPr>
      </w:pPr>
      <w:r w:rsidRPr="008C700F">
        <w:rPr>
          <w:sz w:val="22"/>
          <w:lang w:val="de-AT"/>
        </w:rPr>
        <w:t>Das Kapital ist der Geldbetrag über den die Zinsen berechnet werden.</w:t>
      </w:r>
    </w:p>
    <w:p w14:paraId="6DC0E4DC" w14:textId="77777777" w:rsidR="000057D3" w:rsidRPr="008C700F" w:rsidRDefault="000057D3" w:rsidP="000057D3">
      <w:pPr>
        <w:rPr>
          <w:sz w:val="22"/>
          <w:lang w:val="de-AT"/>
        </w:rPr>
      </w:pPr>
      <w:r w:rsidRPr="008C700F">
        <w:rPr>
          <w:sz w:val="22"/>
          <w:lang w:val="de-AT"/>
        </w:rPr>
        <w:t>Der Betrag ist die zu zahlende Geldsumme am Verfalltag. Er umfasst Kapital plus Zinsen.</w:t>
      </w:r>
    </w:p>
    <w:p w14:paraId="7E057D40" w14:textId="77777777" w:rsidR="000057D3" w:rsidRPr="008C700F" w:rsidRDefault="000057D3" w:rsidP="000057D3">
      <w:pPr>
        <w:rPr>
          <w:sz w:val="22"/>
          <w:lang w:val="de-AT"/>
        </w:rPr>
      </w:pPr>
      <w:r w:rsidRPr="008C700F">
        <w:rPr>
          <w:sz w:val="22"/>
          <w:lang w:val="de-AT"/>
        </w:rPr>
        <w:t>Der Prozentsatz zeigt wie viel Prozent Zinsen pro Jahr bezahlt wird.</w:t>
      </w:r>
    </w:p>
    <w:p w14:paraId="33A2E927" w14:textId="77777777" w:rsidR="000057D3" w:rsidRPr="008C700F" w:rsidRDefault="000057D3" w:rsidP="000057D3">
      <w:pPr>
        <w:rPr>
          <w:sz w:val="22"/>
          <w:lang w:val="de-AT"/>
        </w:rPr>
      </w:pPr>
    </w:p>
    <w:p w14:paraId="0BD73C09" w14:textId="77777777" w:rsidR="000057D3" w:rsidRPr="008C700F" w:rsidRDefault="000057D3" w:rsidP="004A3B52">
      <w:pPr>
        <w:jc w:val="center"/>
        <w:rPr>
          <w:i/>
          <w:sz w:val="22"/>
          <w:lang w:val="de-AT"/>
        </w:rPr>
      </w:pPr>
      <w:r w:rsidRPr="008C700F">
        <w:rPr>
          <w:i/>
          <w:sz w:val="22"/>
          <w:lang w:val="de-AT"/>
        </w:rPr>
        <w:t>Quellen</w:t>
      </w:r>
    </w:p>
    <w:p w14:paraId="7E9D6ECD" w14:textId="77777777" w:rsidR="000057D3" w:rsidRPr="008C700F" w:rsidRDefault="000057D3" w:rsidP="000057D3">
      <w:pPr>
        <w:rPr>
          <w:sz w:val="22"/>
          <w:lang w:val="de-AT"/>
        </w:rPr>
      </w:pPr>
      <w:r w:rsidRPr="008C700F">
        <w:rPr>
          <w:sz w:val="22"/>
          <w:lang w:val="de-AT"/>
        </w:rPr>
        <w:t xml:space="preserve">Lies sorgfältig Paragraf 390 auf Seite 184 von „The New Practice </w:t>
      </w:r>
      <w:proofErr w:type="spellStart"/>
      <w:r w:rsidRPr="008C700F">
        <w:rPr>
          <w:sz w:val="22"/>
          <w:lang w:val="de-AT"/>
        </w:rPr>
        <w:t>Arithmetic</w:t>
      </w:r>
      <w:proofErr w:type="spellEnd"/>
      <w:r w:rsidRPr="008C700F">
        <w:rPr>
          <w:sz w:val="22"/>
          <w:lang w:val="de-AT"/>
        </w:rPr>
        <w:t>“.</w:t>
      </w:r>
    </w:p>
    <w:p w14:paraId="78B0B5A4" w14:textId="77777777" w:rsidR="000057D3" w:rsidRPr="008C700F" w:rsidRDefault="000057D3" w:rsidP="000057D3">
      <w:pPr>
        <w:rPr>
          <w:sz w:val="22"/>
          <w:lang w:val="de-AT"/>
        </w:rPr>
      </w:pPr>
    </w:p>
    <w:p w14:paraId="2E35487E" w14:textId="77777777" w:rsidR="000057D3" w:rsidRPr="008C700F" w:rsidRDefault="000057D3" w:rsidP="004A3B52">
      <w:pPr>
        <w:jc w:val="center"/>
        <w:rPr>
          <w:i/>
          <w:sz w:val="22"/>
          <w:lang w:val="de-AT"/>
        </w:rPr>
      </w:pPr>
      <w:r w:rsidRPr="008C700F">
        <w:rPr>
          <w:i/>
          <w:sz w:val="22"/>
          <w:lang w:val="de-AT"/>
        </w:rPr>
        <w:t>Aufgaben</w:t>
      </w:r>
    </w:p>
    <w:p w14:paraId="016ACFB6" w14:textId="77777777" w:rsidR="000057D3" w:rsidRPr="008C700F" w:rsidRDefault="000057D3" w:rsidP="000057D3">
      <w:pPr>
        <w:rPr>
          <w:sz w:val="22"/>
          <w:lang w:val="de-AT"/>
        </w:rPr>
      </w:pPr>
      <w:r w:rsidRPr="008C700F">
        <w:rPr>
          <w:sz w:val="22"/>
          <w:lang w:val="de-AT"/>
        </w:rPr>
        <w:t>Mach die Aufgaben auf 391.</w:t>
      </w:r>
    </w:p>
    <w:p w14:paraId="79AF2C24" w14:textId="77777777" w:rsidR="000057D3" w:rsidRPr="008C700F" w:rsidRDefault="000057D3" w:rsidP="000057D3">
      <w:pPr>
        <w:rPr>
          <w:sz w:val="22"/>
          <w:lang w:val="de-AT"/>
        </w:rPr>
      </w:pPr>
    </w:p>
    <w:p w14:paraId="503D55AB" w14:textId="77777777" w:rsidR="000057D3" w:rsidRPr="008C700F" w:rsidRDefault="000057D3" w:rsidP="000057D3">
      <w:pPr>
        <w:rPr>
          <w:sz w:val="22"/>
          <w:lang w:val="de-AT"/>
        </w:rPr>
      </w:pPr>
      <w:r w:rsidRPr="008C700F">
        <w:rPr>
          <w:sz w:val="22"/>
          <w:lang w:val="de-AT"/>
        </w:rPr>
        <w:t>Du wirst sehen dass sie nach den Zinsen auf diese verschiedenen Summen zu 6% nach 60 Tagen, 30 Tagen, 90 Tagen, 6 Tagen, 12 Tagen, 18 Tagen, 3 Tagen, 2 Tagen, 24 Tagen fragen. Berechne dies auf die einfachste Weise.</w:t>
      </w:r>
    </w:p>
    <w:p w14:paraId="5C0C5869" w14:textId="77777777" w:rsidR="000057D3" w:rsidRPr="008C700F" w:rsidRDefault="000057D3" w:rsidP="000057D3">
      <w:pPr>
        <w:rPr>
          <w:sz w:val="22"/>
          <w:lang w:val="de-AT"/>
        </w:rPr>
      </w:pPr>
    </w:p>
    <w:p w14:paraId="60A8A56F" w14:textId="77777777" w:rsidR="000057D3" w:rsidRPr="008C700F" w:rsidRDefault="000057D3" w:rsidP="004A3B52">
      <w:pPr>
        <w:jc w:val="center"/>
        <w:rPr>
          <w:i/>
          <w:sz w:val="22"/>
          <w:lang w:val="de-AT"/>
        </w:rPr>
      </w:pPr>
      <w:r w:rsidRPr="008C700F">
        <w:rPr>
          <w:i/>
          <w:sz w:val="22"/>
          <w:lang w:val="de-AT"/>
        </w:rPr>
        <w:t>Äquivalente</w:t>
      </w:r>
    </w:p>
    <w:p w14:paraId="5A1A8B82" w14:textId="77777777" w:rsidR="000057D3" w:rsidRPr="008C700F" w:rsidRDefault="000057D3" w:rsidP="000057D3">
      <w:pPr>
        <w:rPr>
          <w:sz w:val="22"/>
          <w:lang w:val="de-AT"/>
        </w:rPr>
      </w:pPr>
      <w:r w:rsidRPr="008C700F">
        <w:rPr>
          <w:sz w:val="22"/>
          <w:lang w:val="de-AT"/>
        </w:rPr>
        <w:t>Jede der vier Aufgaben zählt als einen Tag Arbeit.</w:t>
      </w:r>
    </w:p>
    <w:p w14:paraId="5337EFED" w14:textId="77777777" w:rsidR="000057D3" w:rsidRPr="008C700F" w:rsidRDefault="000057D3" w:rsidP="000057D3">
      <w:pPr>
        <w:rPr>
          <w:sz w:val="22"/>
          <w:lang w:val="de-AT"/>
        </w:rPr>
      </w:pPr>
      <w:r w:rsidRPr="008C700F">
        <w:rPr>
          <w:sz w:val="22"/>
          <w:lang w:val="de-AT"/>
        </w:rPr>
        <w:t>Schriftliche Aufgabe oder mündlicher Bericht</w:t>
      </w:r>
    </w:p>
    <w:p w14:paraId="1FF09634" w14:textId="77777777" w:rsidR="000057D3" w:rsidRPr="008C700F" w:rsidRDefault="000057D3" w:rsidP="000057D3">
      <w:pPr>
        <w:rPr>
          <w:sz w:val="22"/>
          <w:lang w:val="de-AT"/>
        </w:rPr>
      </w:pPr>
      <w:r w:rsidRPr="008C700F">
        <w:rPr>
          <w:sz w:val="22"/>
          <w:lang w:val="de-AT"/>
        </w:rPr>
        <w:t>Du solltest sehr viele dieser Aufgaben im Kopf berechnen können. Den Rest kannst du in deinem Heft machen.</w:t>
      </w:r>
    </w:p>
    <w:p w14:paraId="6BBF0402" w14:textId="77777777" w:rsidR="000057D3" w:rsidRPr="008C700F" w:rsidRDefault="000057D3" w:rsidP="000057D3">
      <w:pPr>
        <w:rPr>
          <w:sz w:val="22"/>
          <w:lang w:val="de-AT"/>
        </w:rPr>
      </w:pPr>
    </w:p>
    <w:p w14:paraId="1A09A6A2" w14:textId="77777777" w:rsidR="000057D3" w:rsidRPr="008C700F" w:rsidRDefault="000057D3" w:rsidP="004A3B52">
      <w:pPr>
        <w:jc w:val="center"/>
        <w:rPr>
          <w:i/>
          <w:sz w:val="22"/>
          <w:lang w:val="de-AT"/>
        </w:rPr>
      </w:pPr>
      <w:r w:rsidRPr="008C700F">
        <w:rPr>
          <w:i/>
          <w:sz w:val="22"/>
          <w:lang w:val="de-AT"/>
        </w:rPr>
        <w:t>Besprechung</w:t>
      </w:r>
    </w:p>
    <w:p w14:paraId="5FF38E1E" w14:textId="77777777" w:rsidR="000057D3" w:rsidRPr="008C700F" w:rsidRDefault="000057D3" w:rsidP="000057D3">
      <w:pPr>
        <w:rPr>
          <w:sz w:val="22"/>
          <w:lang w:val="de-AT"/>
        </w:rPr>
      </w:pPr>
      <w:r w:rsidRPr="008C700F">
        <w:rPr>
          <w:sz w:val="22"/>
          <w:lang w:val="de-AT"/>
        </w:rPr>
        <w:t>Ich werde die Zeit von der Besprechung dieser Woche benutzen um die ersten Prinzipien von Zinsen für diejenigen zu erklären, die keine Schwierigkeiten mit den Zinsen hatten.</w:t>
      </w:r>
    </w:p>
    <w:p w14:paraId="1D9FF93B" w14:textId="77777777" w:rsidR="000057D3" w:rsidRPr="008C700F" w:rsidRDefault="000057D3" w:rsidP="000057D3">
      <w:pPr>
        <w:rPr>
          <w:sz w:val="22"/>
          <w:lang w:val="de-AT"/>
        </w:rPr>
      </w:pPr>
    </w:p>
    <w:p w14:paraId="1D29083B" w14:textId="19C845EB" w:rsidR="002E70D3" w:rsidRPr="008C700F" w:rsidRDefault="000057D3" w:rsidP="000057D3">
      <w:pPr>
        <w:rPr>
          <w:sz w:val="22"/>
          <w:lang w:val="de-AT"/>
        </w:rPr>
      </w:pPr>
      <w:r w:rsidRPr="008C700F">
        <w:rPr>
          <w:sz w:val="22"/>
          <w:lang w:val="de-AT"/>
        </w:rPr>
        <w:t xml:space="preserve"> </w:t>
      </w:r>
    </w:p>
    <w:p w14:paraId="332F10AE" w14:textId="77777777" w:rsidR="002E70D3" w:rsidRPr="008C700F" w:rsidRDefault="002E70D3">
      <w:pPr>
        <w:spacing w:line="240" w:lineRule="auto"/>
        <w:jc w:val="left"/>
        <w:rPr>
          <w:sz w:val="22"/>
          <w:lang w:val="de-AT"/>
        </w:rPr>
      </w:pPr>
      <w:r w:rsidRPr="008C700F">
        <w:rPr>
          <w:sz w:val="22"/>
          <w:lang w:val="de-AT"/>
        </w:rPr>
        <w:br w:type="page"/>
      </w:r>
    </w:p>
    <w:p w14:paraId="4C5369AE" w14:textId="77777777" w:rsidR="000057D3" w:rsidRPr="008C700F" w:rsidRDefault="000057D3" w:rsidP="004A3B52">
      <w:pPr>
        <w:jc w:val="center"/>
        <w:rPr>
          <w:b/>
          <w:sz w:val="22"/>
          <w:lang w:val="de-AT"/>
        </w:rPr>
      </w:pPr>
      <w:r w:rsidRPr="008C700F">
        <w:rPr>
          <w:b/>
          <w:sz w:val="22"/>
          <w:lang w:val="de-AT"/>
        </w:rPr>
        <w:lastRenderedPageBreak/>
        <w:t>3. Woche</w:t>
      </w:r>
    </w:p>
    <w:p w14:paraId="17215CE2" w14:textId="77777777" w:rsidR="000057D3" w:rsidRPr="008C700F" w:rsidRDefault="000057D3" w:rsidP="000057D3">
      <w:pPr>
        <w:rPr>
          <w:sz w:val="22"/>
          <w:lang w:val="de-AT"/>
        </w:rPr>
      </w:pPr>
      <w:r w:rsidRPr="008C700F">
        <w:rPr>
          <w:sz w:val="22"/>
          <w:lang w:val="de-AT"/>
        </w:rPr>
        <w:t>Rückschau. Wir werden unsere Zeit diese Woche einer allgemeinen Rückschau widmen.</w:t>
      </w:r>
    </w:p>
    <w:p w14:paraId="75F4FE53" w14:textId="77777777" w:rsidR="000057D3" w:rsidRPr="008C700F" w:rsidRDefault="000057D3" w:rsidP="000057D3">
      <w:pPr>
        <w:rPr>
          <w:sz w:val="22"/>
          <w:lang w:val="de-AT"/>
        </w:rPr>
      </w:pPr>
    </w:p>
    <w:p w14:paraId="52CDA725" w14:textId="77777777" w:rsidR="000057D3" w:rsidRPr="008C700F" w:rsidRDefault="000057D3" w:rsidP="004A3B52">
      <w:pPr>
        <w:jc w:val="center"/>
        <w:rPr>
          <w:i/>
          <w:sz w:val="22"/>
          <w:lang w:val="de-AT"/>
        </w:rPr>
      </w:pPr>
      <w:r w:rsidRPr="008C700F">
        <w:rPr>
          <w:i/>
          <w:sz w:val="22"/>
          <w:lang w:val="de-AT"/>
        </w:rPr>
        <w:t>Aufgaben</w:t>
      </w:r>
    </w:p>
    <w:p w14:paraId="1C08F185" w14:textId="77777777" w:rsidR="000057D3" w:rsidRPr="008C700F" w:rsidRDefault="000057D3" w:rsidP="000057D3">
      <w:pPr>
        <w:rPr>
          <w:sz w:val="22"/>
          <w:lang w:val="de-AT"/>
        </w:rPr>
      </w:pPr>
      <w:r w:rsidRPr="008C700F">
        <w:rPr>
          <w:sz w:val="22"/>
          <w:lang w:val="de-AT"/>
        </w:rPr>
        <w:t xml:space="preserve">1. Ein Grundstück ist 8,5 Ruten lang und 6,4 Ruten breit. Welche Dezimalzahl </w:t>
      </w:r>
      <w:proofErr w:type="gramStart"/>
      <w:r w:rsidRPr="008C700F">
        <w:rPr>
          <w:sz w:val="22"/>
          <w:lang w:val="de-AT"/>
        </w:rPr>
        <w:t>eines Acre</w:t>
      </w:r>
      <w:proofErr w:type="gramEnd"/>
      <w:r w:rsidRPr="008C700F">
        <w:rPr>
          <w:sz w:val="22"/>
          <w:lang w:val="de-AT"/>
        </w:rPr>
        <w:t xml:space="preserve"> ist es?</w:t>
      </w:r>
    </w:p>
    <w:p w14:paraId="3DFA0416" w14:textId="77777777" w:rsidR="000057D3" w:rsidRPr="008C700F" w:rsidRDefault="000057D3" w:rsidP="000057D3">
      <w:pPr>
        <w:rPr>
          <w:sz w:val="22"/>
          <w:lang w:val="de-AT"/>
        </w:rPr>
      </w:pPr>
      <w:r w:rsidRPr="008C700F">
        <w:rPr>
          <w:sz w:val="22"/>
          <w:lang w:val="de-AT"/>
        </w:rPr>
        <w:t>2. Ändere 3/25 in eine Dezimalzahl und dividiere das Ergebnis durch 0.25, durch 2.5, durch 25.</w:t>
      </w:r>
    </w:p>
    <w:p w14:paraId="0DE667C8" w14:textId="77777777" w:rsidR="000057D3" w:rsidRPr="008C700F" w:rsidRDefault="000057D3" w:rsidP="000057D3">
      <w:pPr>
        <w:rPr>
          <w:sz w:val="22"/>
          <w:lang w:val="de-AT"/>
        </w:rPr>
      </w:pPr>
      <w:r w:rsidRPr="008C700F">
        <w:rPr>
          <w:sz w:val="22"/>
          <w:lang w:val="de-AT"/>
        </w:rPr>
        <w:t>3. Welcher Teil eines Kubikfußes ist ein Block mit 12 mal 6 mal 2 Inch?</w:t>
      </w:r>
    </w:p>
    <w:p w14:paraId="2C4002B2" w14:textId="77777777" w:rsidR="000057D3" w:rsidRPr="008C700F" w:rsidRDefault="000057D3" w:rsidP="000057D3">
      <w:pPr>
        <w:rPr>
          <w:sz w:val="22"/>
          <w:lang w:val="de-AT"/>
        </w:rPr>
      </w:pPr>
      <w:r w:rsidRPr="008C700F">
        <w:rPr>
          <w:sz w:val="22"/>
          <w:lang w:val="de-AT"/>
        </w:rPr>
        <w:t>4. Wie viel kostet es ein Haus um $7, 200.00 bei 3/8%; bei 3/10%; bei 1/4% zu versichern?</w:t>
      </w:r>
    </w:p>
    <w:p w14:paraId="546BE2EA" w14:textId="77777777" w:rsidR="000057D3" w:rsidRPr="008C700F" w:rsidRDefault="000057D3" w:rsidP="000057D3">
      <w:pPr>
        <w:rPr>
          <w:sz w:val="22"/>
          <w:lang w:val="de-AT"/>
        </w:rPr>
      </w:pPr>
      <w:r w:rsidRPr="008C700F">
        <w:rPr>
          <w:sz w:val="22"/>
          <w:lang w:val="de-AT"/>
        </w:rPr>
        <w:t>5. Ein Händler verkauft 65% seines Holzbestands und hatte dann 7000 Fuß: Wie viel Holz hatte er vor dem Verkauf?</w:t>
      </w:r>
    </w:p>
    <w:p w14:paraId="24C30BCD" w14:textId="77777777" w:rsidR="000057D3" w:rsidRPr="008C700F" w:rsidRDefault="000057D3" w:rsidP="000057D3">
      <w:pPr>
        <w:rPr>
          <w:sz w:val="22"/>
          <w:lang w:val="de-AT"/>
        </w:rPr>
      </w:pPr>
      <w:r w:rsidRPr="008C700F">
        <w:rPr>
          <w:sz w:val="22"/>
          <w:lang w:val="de-AT"/>
        </w:rPr>
        <w:t>6. Ein Haus mit einem Wert von $4,500.00 ist zu 2/3 seines Werts auf 3/5% versichert. Wie hoch ist die Prämie?</w:t>
      </w:r>
    </w:p>
    <w:p w14:paraId="7D77B9CF" w14:textId="77777777" w:rsidR="000057D3" w:rsidRPr="008C700F" w:rsidRDefault="000057D3" w:rsidP="000057D3">
      <w:pPr>
        <w:rPr>
          <w:sz w:val="22"/>
          <w:lang w:val="de-AT"/>
        </w:rPr>
      </w:pPr>
      <w:r w:rsidRPr="008C700F">
        <w:rPr>
          <w:sz w:val="22"/>
          <w:lang w:val="de-AT"/>
        </w:rPr>
        <w:t>7. Wie hoch sind die Zinsen von $1.00 um 6%? Für 3 Jahre? Für 2 1/2 Jahre?</w:t>
      </w:r>
    </w:p>
    <w:p w14:paraId="6DD830E8" w14:textId="77777777" w:rsidR="000057D3" w:rsidRPr="008C700F" w:rsidRDefault="000057D3" w:rsidP="000057D3">
      <w:pPr>
        <w:rPr>
          <w:sz w:val="22"/>
          <w:lang w:val="de-AT"/>
        </w:rPr>
      </w:pPr>
      <w:r w:rsidRPr="008C700F">
        <w:rPr>
          <w:sz w:val="22"/>
          <w:lang w:val="de-AT"/>
        </w:rPr>
        <w:t>8. Wie hoch sind die Zinsen von $1.00 für 30 Tage um 6%? Für 6 Tage? Für 18 Tage? Für 24 Tage?</w:t>
      </w:r>
    </w:p>
    <w:p w14:paraId="3C0D12D0" w14:textId="77777777" w:rsidR="000057D3" w:rsidRPr="008C700F" w:rsidRDefault="000057D3" w:rsidP="000057D3">
      <w:pPr>
        <w:rPr>
          <w:sz w:val="22"/>
          <w:lang w:val="de-AT"/>
        </w:rPr>
      </w:pPr>
      <w:r w:rsidRPr="008C700F">
        <w:rPr>
          <w:sz w:val="22"/>
          <w:lang w:val="de-AT"/>
        </w:rPr>
        <w:t>9. Ein Mann, der 3/4 einer Mine besaß, verkaufte 1/3 seines Anteils um $2,650.00; Was ist der Wert der Mine zu dieser Rate?</w:t>
      </w:r>
    </w:p>
    <w:p w14:paraId="3C6B1F57" w14:textId="77777777" w:rsidR="000057D3" w:rsidRPr="008C700F" w:rsidRDefault="000057D3" w:rsidP="000057D3">
      <w:pPr>
        <w:rPr>
          <w:sz w:val="22"/>
          <w:lang w:val="de-AT"/>
        </w:rPr>
      </w:pPr>
      <w:r w:rsidRPr="008C700F">
        <w:rPr>
          <w:sz w:val="22"/>
          <w:lang w:val="de-AT"/>
        </w:rPr>
        <w:t>10. Ein Kreis ist 14 Fuß im Durchmesser. Errechne die Fläche und den Umfang.</w:t>
      </w:r>
    </w:p>
    <w:p w14:paraId="74213EF8" w14:textId="77777777" w:rsidR="000057D3" w:rsidRPr="008C700F" w:rsidRDefault="000057D3" w:rsidP="000057D3">
      <w:pPr>
        <w:rPr>
          <w:sz w:val="22"/>
          <w:lang w:val="de-AT"/>
        </w:rPr>
      </w:pPr>
      <w:r w:rsidRPr="008C700F">
        <w:rPr>
          <w:sz w:val="22"/>
          <w:lang w:val="de-AT"/>
        </w:rPr>
        <w:t xml:space="preserve">11. Was ist das Verhältnis von 3 1/2 Fuß zu 10 1/2 Fuß? Von 6 Inch zu 18 Inch? Von 12 1/2 </w:t>
      </w:r>
      <w:proofErr w:type="spellStart"/>
      <w:r w:rsidRPr="008C700F">
        <w:rPr>
          <w:sz w:val="22"/>
          <w:lang w:val="de-AT"/>
        </w:rPr>
        <w:t>lbs</w:t>
      </w:r>
      <w:proofErr w:type="spellEnd"/>
      <w:r w:rsidRPr="008C700F">
        <w:rPr>
          <w:sz w:val="22"/>
          <w:lang w:val="de-AT"/>
        </w:rPr>
        <w:t xml:space="preserve">. zu 50 </w:t>
      </w:r>
      <w:proofErr w:type="spellStart"/>
      <w:r w:rsidRPr="008C700F">
        <w:rPr>
          <w:sz w:val="22"/>
          <w:lang w:val="de-AT"/>
        </w:rPr>
        <w:t>lbs</w:t>
      </w:r>
      <w:proofErr w:type="spellEnd"/>
      <w:r w:rsidRPr="008C700F">
        <w:rPr>
          <w:sz w:val="22"/>
          <w:lang w:val="de-AT"/>
        </w:rPr>
        <w:t>.?</w:t>
      </w:r>
    </w:p>
    <w:p w14:paraId="673F7E71" w14:textId="77777777" w:rsidR="000057D3" w:rsidRPr="008C700F" w:rsidRDefault="000057D3" w:rsidP="000057D3">
      <w:pPr>
        <w:rPr>
          <w:sz w:val="22"/>
          <w:lang w:val="de-AT"/>
        </w:rPr>
      </w:pPr>
      <w:r w:rsidRPr="008C700F">
        <w:rPr>
          <w:sz w:val="22"/>
          <w:lang w:val="de-AT"/>
        </w:rPr>
        <w:t>12. Welche Dezimalzahl entspricht 1/4, 3/4, 1/3, 2/3, 1/6, 5/6, 1/8, 3/8, 3/5, 4/5?</w:t>
      </w:r>
    </w:p>
    <w:p w14:paraId="595EAFA3" w14:textId="77777777" w:rsidR="000057D3" w:rsidRPr="008C700F" w:rsidRDefault="000057D3" w:rsidP="000057D3">
      <w:pPr>
        <w:rPr>
          <w:sz w:val="22"/>
          <w:lang w:val="de-AT"/>
        </w:rPr>
      </w:pPr>
      <w:r w:rsidRPr="008C700F">
        <w:rPr>
          <w:sz w:val="22"/>
          <w:lang w:val="de-AT"/>
        </w:rPr>
        <w:t>13. Ein Mädchen ist 15 Jahre alt und ihr Alter 3/10 vom Alter ihres Vaters. Wie alt ist ihr Vater?</w:t>
      </w:r>
    </w:p>
    <w:p w14:paraId="26461EE3" w14:textId="77777777" w:rsidR="000057D3" w:rsidRPr="008C700F" w:rsidRDefault="000057D3" w:rsidP="000057D3">
      <w:pPr>
        <w:rPr>
          <w:sz w:val="22"/>
          <w:lang w:val="de-AT"/>
        </w:rPr>
      </w:pPr>
      <w:r w:rsidRPr="008C700F">
        <w:rPr>
          <w:sz w:val="22"/>
          <w:lang w:val="de-AT"/>
        </w:rPr>
        <w:t>14. Wie oft dreht sich ein Reifen mit 7 Fuß im Durchmesser um 132 Fuß zurückzulegen? 83 Fuß?</w:t>
      </w:r>
    </w:p>
    <w:p w14:paraId="1E86CCB7" w14:textId="3083C70F" w:rsidR="000057D3" w:rsidRDefault="000057D3" w:rsidP="000057D3">
      <w:pPr>
        <w:rPr>
          <w:sz w:val="22"/>
          <w:lang w:val="de-AT"/>
        </w:rPr>
      </w:pPr>
      <w:r w:rsidRPr="008C700F">
        <w:rPr>
          <w:sz w:val="22"/>
          <w:lang w:val="de-AT"/>
        </w:rPr>
        <w:t>15. Ein Bub zahlte 2/5 seines Geldes für eine Schiefertafel und 1/10 für ein Lineal. Welcher Anteil bleibt ihm?</w:t>
      </w:r>
    </w:p>
    <w:p w14:paraId="4A785680" w14:textId="77777777" w:rsidR="008C700F" w:rsidRPr="008C700F" w:rsidRDefault="008C700F" w:rsidP="000057D3">
      <w:pPr>
        <w:rPr>
          <w:sz w:val="22"/>
          <w:lang w:val="de-AT"/>
        </w:rPr>
      </w:pPr>
    </w:p>
    <w:p w14:paraId="20495B3A" w14:textId="0E88C895" w:rsidR="000057D3" w:rsidRPr="008C700F" w:rsidRDefault="000057D3" w:rsidP="008C700F">
      <w:pPr>
        <w:spacing w:line="240" w:lineRule="auto"/>
        <w:jc w:val="center"/>
        <w:rPr>
          <w:i/>
          <w:sz w:val="22"/>
          <w:lang w:val="de-AT"/>
        </w:rPr>
      </w:pPr>
      <w:r w:rsidRPr="008C700F">
        <w:rPr>
          <w:i/>
          <w:sz w:val="22"/>
          <w:lang w:val="de-AT"/>
        </w:rPr>
        <w:t>Äquivalente</w:t>
      </w:r>
    </w:p>
    <w:p w14:paraId="0791BBFF" w14:textId="77777777" w:rsidR="000057D3" w:rsidRPr="008C700F" w:rsidRDefault="000057D3" w:rsidP="000057D3">
      <w:pPr>
        <w:rPr>
          <w:sz w:val="22"/>
          <w:lang w:val="de-AT"/>
        </w:rPr>
      </w:pPr>
      <w:r w:rsidRPr="008C700F">
        <w:rPr>
          <w:sz w:val="22"/>
          <w:lang w:val="de-AT"/>
        </w:rPr>
        <w:t>Jede der drei Fragen zählt als einen Tag Arbeit.</w:t>
      </w:r>
    </w:p>
    <w:p w14:paraId="7CE5E9E5" w14:textId="77777777" w:rsidR="000057D3" w:rsidRPr="008C700F" w:rsidRDefault="000057D3" w:rsidP="004A3B52">
      <w:pPr>
        <w:jc w:val="center"/>
        <w:rPr>
          <w:i/>
          <w:sz w:val="22"/>
          <w:lang w:val="de-AT"/>
        </w:rPr>
      </w:pPr>
    </w:p>
    <w:p w14:paraId="1B4AE23E" w14:textId="77777777" w:rsidR="000057D3" w:rsidRPr="008C700F" w:rsidRDefault="000057D3" w:rsidP="004A3B52">
      <w:pPr>
        <w:jc w:val="center"/>
        <w:rPr>
          <w:i/>
          <w:sz w:val="22"/>
          <w:lang w:val="de-AT"/>
        </w:rPr>
      </w:pPr>
      <w:r w:rsidRPr="008C700F">
        <w:rPr>
          <w:i/>
          <w:sz w:val="22"/>
          <w:lang w:val="de-AT"/>
        </w:rPr>
        <w:t>Schriftliche Aufgaben</w:t>
      </w:r>
    </w:p>
    <w:p w14:paraId="09FC0E55" w14:textId="77777777" w:rsidR="000057D3" w:rsidRPr="008C700F" w:rsidRDefault="000057D3" w:rsidP="000057D3">
      <w:pPr>
        <w:rPr>
          <w:sz w:val="22"/>
          <w:lang w:val="de-AT"/>
        </w:rPr>
      </w:pPr>
      <w:r w:rsidRPr="008C700F">
        <w:rPr>
          <w:sz w:val="22"/>
          <w:lang w:val="de-AT"/>
        </w:rPr>
        <w:t>Mach darüber Aufzeichnungen in dein Heft.</w:t>
      </w:r>
    </w:p>
    <w:p w14:paraId="25BE80D0" w14:textId="77777777" w:rsidR="000057D3" w:rsidRPr="008C700F" w:rsidRDefault="000057D3" w:rsidP="000057D3">
      <w:pPr>
        <w:rPr>
          <w:sz w:val="22"/>
          <w:lang w:val="de-AT"/>
        </w:rPr>
      </w:pPr>
    </w:p>
    <w:p w14:paraId="18606C4E" w14:textId="77777777" w:rsidR="000057D3" w:rsidRPr="008C700F" w:rsidRDefault="000057D3" w:rsidP="000057D3">
      <w:pPr>
        <w:rPr>
          <w:sz w:val="22"/>
          <w:lang w:val="de-AT"/>
        </w:rPr>
      </w:pPr>
      <w:r w:rsidRPr="008C700F">
        <w:rPr>
          <w:sz w:val="22"/>
          <w:lang w:val="de-AT"/>
        </w:rPr>
        <w:t xml:space="preserve"> </w:t>
      </w:r>
    </w:p>
    <w:p w14:paraId="78CEC45F" w14:textId="77777777" w:rsidR="000057D3" w:rsidRPr="008C700F" w:rsidRDefault="000057D3" w:rsidP="004A3B52">
      <w:pPr>
        <w:jc w:val="center"/>
        <w:rPr>
          <w:b/>
          <w:sz w:val="22"/>
          <w:lang w:val="de-AT"/>
        </w:rPr>
      </w:pPr>
      <w:r w:rsidRPr="008C700F">
        <w:rPr>
          <w:b/>
          <w:sz w:val="22"/>
          <w:lang w:val="de-AT"/>
        </w:rPr>
        <w:lastRenderedPageBreak/>
        <w:t>4. Woche</w:t>
      </w:r>
    </w:p>
    <w:p w14:paraId="2F505AB0" w14:textId="77777777" w:rsidR="000057D3" w:rsidRPr="008C700F" w:rsidRDefault="000057D3" w:rsidP="000057D3">
      <w:pPr>
        <w:rPr>
          <w:sz w:val="22"/>
          <w:lang w:val="de-AT"/>
        </w:rPr>
      </w:pPr>
    </w:p>
    <w:p w14:paraId="38B3D440" w14:textId="77777777" w:rsidR="000057D3" w:rsidRPr="008C700F" w:rsidRDefault="000057D3" w:rsidP="004A3B52">
      <w:pPr>
        <w:jc w:val="center"/>
        <w:rPr>
          <w:i/>
          <w:sz w:val="22"/>
          <w:lang w:val="de-AT"/>
        </w:rPr>
      </w:pPr>
      <w:r w:rsidRPr="008C700F">
        <w:rPr>
          <w:i/>
          <w:sz w:val="22"/>
          <w:lang w:val="de-AT"/>
        </w:rPr>
        <w:t>Gekrümmte Oberflächen.</w:t>
      </w:r>
    </w:p>
    <w:p w14:paraId="3A45B574" w14:textId="77777777" w:rsidR="000057D3" w:rsidRPr="008C700F" w:rsidRDefault="000057D3" w:rsidP="000057D3">
      <w:pPr>
        <w:rPr>
          <w:sz w:val="22"/>
          <w:lang w:val="de-AT"/>
        </w:rPr>
      </w:pPr>
      <w:r w:rsidRPr="008C700F">
        <w:rPr>
          <w:sz w:val="22"/>
          <w:lang w:val="de-AT"/>
        </w:rPr>
        <w:t>Du wirst dich daran erinnern, dass wir an ein paar einfachen Aufgaben von Kreisen, gekrümmten Oberflächen, etc. in der ersten Woche unseres 4. Pensums gearbeitet haben.</w:t>
      </w:r>
    </w:p>
    <w:p w14:paraId="1F4EEED2" w14:textId="77777777" w:rsidR="000057D3" w:rsidRPr="008C700F" w:rsidRDefault="000057D3" w:rsidP="000057D3">
      <w:pPr>
        <w:rPr>
          <w:sz w:val="22"/>
          <w:lang w:val="de-AT"/>
        </w:rPr>
      </w:pPr>
    </w:p>
    <w:p w14:paraId="322CB34D" w14:textId="77777777" w:rsidR="000057D3" w:rsidRPr="008C700F" w:rsidRDefault="000057D3" w:rsidP="004A3B52">
      <w:pPr>
        <w:jc w:val="center"/>
        <w:rPr>
          <w:i/>
          <w:sz w:val="22"/>
          <w:lang w:val="de-AT"/>
        </w:rPr>
      </w:pPr>
      <w:r w:rsidRPr="008C700F">
        <w:rPr>
          <w:i/>
          <w:sz w:val="22"/>
          <w:lang w:val="de-AT"/>
        </w:rPr>
        <w:t>Aufgaben</w:t>
      </w:r>
    </w:p>
    <w:p w14:paraId="7FE60E2D" w14:textId="77777777" w:rsidR="000057D3" w:rsidRPr="008C700F" w:rsidRDefault="000057D3" w:rsidP="000057D3">
      <w:pPr>
        <w:rPr>
          <w:sz w:val="22"/>
          <w:lang w:val="de-AT"/>
        </w:rPr>
      </w:pPr>
      <w:r w:rsidRPr="008C700F">
        <w:rPr>
          <w:sz w:val="22"/>
          <w:lang w:val="de-AT"/>
        </w:rPr>
        <w:t>Diese Aufgaben sind eine Fortsetzung der Arbeit aus dem 4. Pensum.</w:t>
      </w:r>
    </w:p>
    <w:p w14:paraId="37BAD3F4" w14:textId="77777777" w:rsidR="000057D3" w:rsidRPr="008C700F" w:rsidRDefault="000057D3" w:rsidP="000057D3">
      <w:pPr>
        <w:rPr>
          <w:sz w:val="22"/>
          <w:lang w:val="de-AT"/>
        </w:rPr>
      </w:pPr>
    </w:p>
    <w:p w14:paraId="1561F802" w14:textId="77777777" w:rsidR="000057D3" w:rsidRPr="008C700F" w:rsidRDefault="000057D3" w:rsidP="000057D3">
      <w:pPr>
        <w:rPr>
          <w:sz w:val="22"/>
          <w:lang w:val="de-AT"/>
        </w:rPr>
      </w:pPr>
      <w:r w:rsidRPr="008C700F">
        <w:rPr>
          <w:sz w:val="22"/>
          <w:lang w:val="de-AT"/>
        </w:rPr>
        <w:t>AUFGABE. Bearbeite die Fragen der Übung XIX aus dem Buch I, der Arithmetik von Philips.</w:t>
      </w:r>
    </w:p>
    <w:p w14:paraId="6A741953" w14:textId="77777777" w:rsidR="000057D3" w:rsidRPr="008C700F" w:rsidRDefault="000057D3" w:rsidP="000057D3">
      <w:pPr>
        <w:rPr>
          <w:sz w:val="22"/>
          <w:lang w:val="de-AT"/>
        </w:rPr>
      </w:pPr>
    </w:p>
    <w:p w14:paraId="02FC72A0" w14:textId="77777777" w:rsidR="000057D3" w:rsidRPr="008C700F" w:rsidRDefault="000057D3" w:rsidP="000057D3">
      <w:pPr>
        <w:rPr>
          <w:sz w:val="22"/>
          <w:lang w:val="de-AT"/>
        </w:rPr>
      </w:pPr>
      <w:r w:rsidRPr="008C700F">
        <w:rPr>
          <w:sz w:val="22"/>
          <w:lang w:val="de-AT"/>
        </w:rPr>
        <w:t>ACHTUNG: Du kannst das wählen oder eine der Wochen in Algebra aus dem Teil B.</w:t>
      </w:r>
    </w:p>
    <w:p w14:paraId="29C62610" w14:textId="77777777" w:rsidR="000057D3" w:rsidRPr="008C700F" w:rsidRDefault="000057D3" w:rsidP="000057D3">
      <w:pPr>
        <w:rPr>
          <w:sz w:val="22"/>
          <w:lang w:val="de-AT"/>
        </w:rPr>
      </w:pPr>
    </w:p>
    <w:p w14:paraId="31AF07A9" w14:textId="77777777" w:rsidR="000057D3" w:rsidRPr="008C700F" w:rsidRDefault="000057D3" w:rsidP="004A3B52">
      <w:pPr>
        <w:jc w:val="center"/>
        <w:rPr>
          <w:i/>
          <w:sz w:val="22"/>
          <w:lang w:val="de-AT"/>
        </w:rPr>
      </w:pPr>
      <w:r w:rsidRPr="008C700F">
        <w:rPr>
          <w:i/>
          <w:sz w:val="22"/>
          <w:lang w:val="de-AT"/>
        </w:rPr>
        <w:t>Äquivalente</w:t>
      </w:r>
    </w:p>
    <w:p w14:paraId="1564F10B" w14:textId="77777777" w:rsidR="000057D3" w:rsidRPr="008C700F" w:rsidRDefault="000057D3" w:rsidP="000057D3">
      <w:pPr>
        <w:rPr>
          <w:sz w:val="22"/>
          <w:lang w:val="de-AT"/>
        </w:rPr>
      </w:pPr>
      <w:r w:rsidRPr="008C700F">
        <w:rPr>
          <w:sz w:val="22"/>
          <w:lang w:val="de-AT"/>
        </w:rPr>
        <w:t>Die Übung zählt als fünf Tage Arbeit.</w:t>
      </w:r>
    </w:p>
    <w:p w14:paraId="5C7FE413" w14:textId="77777777" w:rsidR="000057D3" w:rsidRPr="008C700F" w:rsidRDefault="000057D3" w:rsidP="000057D3">
      <w:pPr>
        <w:rPr>
          <w:sz w:val="22"/>
          <w:lang w:val="de-AT"/>
        </w:rPr>
      </w:pPr>
    </w:p>
    <w:p w14:paraId="315D85C5" w14:textId="77777777" w:rsidR="000057D3" w:rsidRPr="008C700F" w:rsidRDefault="000057D3" w:rsidP="004A3B52">
      <w:pPr>
        <w:jc w:val="center"/>
        <w:rPr>
          <w:i/>
          <w:sz w:val="22"/>
          <w:lang w:val="de-AT"/>
        </w:rPr>
      </w:pPr>
      <w:r w:rsidRPr="008C700F">
        <w:rPr>
          <w:i/>
          <w:sz w:val="22"/>
          <w:lang w:val="de-AT"/>
        </w:rPr>
        <w:t>Damit endet Teil A.</w:t>
      </w:r>
    </w:p>
    <w:p w14:paraId="6BE19A60" w14:textId="77777777" w:rsidR="000057D3" w:rsidRPr="008C700F" w:rsidRDefault="000057D3" w:rsidP="000057D3">
      <w:pPr>
        <w:rPr>
          <w:sz w:val="22"/>
          <w:lang w:val="de-AT"/>
        </w:rPr>
      </w:pPr>
    </w:p>
    <w:p w14:paraId="48EC3D7A" w14:textId="77777777" w:rsidR="000057D3" w:rsidRPr="008C700F" w:rsidRDefault="000057D3" w:rsidP="000057D3">
      <w:pPr>
        <w:rPr>
          <w:sz w:val="22"/>
          <w:lang w:val="de-AT"/>
        </w:rPr>
      </w:pPr>
      <w:r w:rsidRPr="008C700F">
        <w:rPr>
          <w:sz w:val="22"/>
          <w:lang w:val="de-AT"/>
        </w:rPr>
        <w:t>BESPRECHUNG.</w:t>
      </w:r>
    </w:p>
    <w:p w14:paraId="29FF3AAD" w14:textId="77777777" w:rsidR="000057D3" w:rsidRPr="008C700F" w:rsidRDefault="000057D3" w:rsidP="000057D3">
      <w:pPr>
        <w:rPr>
          <w:sz w:val="22"/>
          <w:lang w:val="de-AT"/>
        </w:rPr>
      </w:pPr>
    </w:p>
    <w:p w14:paraId="3F7AD205" w14:textId="77777777" w:rsidR="000057D3" w:rsidRPr="008C700F" w:rsidRDefault="000057D3" w:rsidP="000057D3">
      <w:pPr>
        <w:rPr>
          <w:sz w:val="22"/>
          <w:lang w:val="de-AT"/>
        </w:rPr>
      </w:pPr>
      <w:r w:rsidRPr="008C700F">
        <w:rPr>
          <w:sz w:val="22"/>
          <w:lang w:val="de-AT"/>
        </w:rPr>
        <w:t>In der Besprechung dieser Woche werden wir eine allgemeine Rückschau über die Arbeit aus dem 5. Pensum machen.</w:t>
      </w:r>
    </w:p>
    <w:p w14:paraId="65D7D51E" w14:textId="77777777" w:rsidR="000057D3" w:rsidRPr="008C700F" w:rsidRDefault="000057D3" w:rsidP="000057D3">
      <w:pPr>
        <w:rPr>
          <w:sz w:val="22"/>
          <w:lang w:val="de-AT"/>
        </w:rPr>
      </w:pPr>
    </w:p>
    <w:p w14:paraId="2417CECB" w14:textId="77777777" w:rsidR="000057D3" w:rsidRPr="008C700F" w:rsidRDefault="000057D3" w:rsidP="000057D3">
      <w:pPr>
        <w:rPr>
          <w:sz w:val="22"/>
          <w:lang w:val="de-AT"/>
        </w:rPr>
      </w:pPr>
      <w:r w:rsidRPr="008C700F">
        <w:rPr>
          <w:sz w:val="22"/>
          <w:lang w:val="de-AT"/>
        </w:rPr>
        <w:t xml:space="preserve"> </w:t>
      </w:r>
    </w:p>
    <w:p w14:paraId="00E3268D" w14:textId="77777777" w:rsidR="000057D3" w:rsidRPr="008C700F" w:rsidRDefault="000057D3" w:rsidP="004A3B52">
      <w:pPr>
        <w:jc w:val="center"/>
        <w:rPr>
          <w:i/>
          <w:sz w:val="22"/>
          <w:lang w:val="de-AT"/>
        </w:rPr>
      </w:pPr>
      <w:r w:rsidRPr="008C700F">
        <w:rPr>
          <w:i/>
          <w:sz w:val="22"/>
          <w:lang w:val="de-AT"/>
        </w:rPr>
        <w:t>TEIL B.</w:t>
      </w:r>
    </w:p>
    <w:p w14:paraId="254A8D45" w14:textId="77777777" w:rsidR="000057D3" w:rsidRPr="008C700F" w:rsidRDefault="000057D3" w:rsidP="000057D3">
      <w:pPr>
        <w:rPr>
          <w:sz w:val="22"/>
          <w:lang w:val="de-AT"/>
        </w:rPr>
      </w:pPr>
    </w:p>
    <w:p w14:paraId="381A63B0" w14:textId="77777777" w:rsidR="000057D3" w:rsidRPr="008C700F" w:rsidRDefault="000057D3" w:rsidP="000057D3">
      <w:pPr>
        <w:rPr>
          <w:sz w:val="22"/>
          <w:lang w:val="de-AT"/>
        </w:rPr>
      </w:pPr>
      <w:r w:rsidRPr="008C700F">
        <w:rPr>
          <w:sz w:val="22"/>
          <w:lang w:val="de-AT"/>
        </w:rPr>
        <w:t>ALGEBRA</w:t>
      </w:r>
    </w:p>
    <w:p w14:paraId="2FBEE34B" w14:textId="77777777" w:rsidR="000057D3" w:rsidRPr="008C700F" w:rsidRDefault="000057D3" w:rsidP="000057D3">
      <w:pPr>
        <w:rPr>
          <w:sz w:val="22"/>
          <w:lang w:val="de-AT"/>
        </w:rPr>
      </w:pPr>
      <w:r w:rsidRPr="008C700F">
        <w:rPr>
          <w:sz w:val="22"/>
          <w:lang w:val="de-AT"/>
        </w:rPr>
        <w:t>Part B ist nicht für euch alle verpflichtend, aber ich hätte gerne, dass es so viele wie möglich versuchen. Wenn du Teil B und C zufrieden stellend abschließt, wirst du in deinem Zeugnis als „sehr guter Schüler“ vermerkt werden.</w:t>
      </w:r>
    </w:p>
    <w:p w14:paraId="49227A74" w14:textId="77777777" w:rsidR="000057D3" w:rsidRPr="008C700F" w:rsidRDefault="000057D3" w:rsidP="004A3B52">
      <w:pPr>
        <w:jc w:val="center"/>
        <w:rPr>
          <w:i/>
          <w:sz w:val="22"/>
          <w:lang w:val="de-AT"/>
        </w:rPr>
      </w:pPr>
    </w:p>
    <w:p w14:paraId="4AC0958C" w14:textId="77777777" w:rsidR="000057D3" w:rsidRPr="008C700F" w:rsidRDefault="000057D3" w:rsidP="004A3B52">
      <w:pPr>
        <w:jc w:val="center"/>
        <w:rPr>
          <w:i/>
          <w:sz w:val="22"/>
          <w:lang w:val="de-AT"/>
        </w:rPr>
      </w:pPr>
      <w:r w:rsidRPr="008C700F">
        <w:rPr>
          <w:i/>
          <w:sz w:val="22"/>
          <w:lang w:val="de-AT"/>
        </w:rPr>
        <w:t>Aufgaben</w:t>
      </w:r>
    </w:p>
    <w:p w14:paraId="5935FACB" w14:textId="77777777" w:rsidR="000057D3" w:rsidRPr="008C700F" w:rsidRDefault="000057D3" w:rsidP="000057D3">
      <w:pPr>
        <w:rPr>
          <w:sz w:val="22"/>
          <w:lang w:val="de-AT"/>
        </w:rPr>
      </w:pPr>
    </w:p>
    <w:p w14:paraId="06E31CE9" w14:textId="77777777" w:rsidR="000057D3" w:rsidRPr="008C700F" w:rsidRDefault="000057D3" w:rsidP="000057D3">
      <w:pPr>
        <w:rPr>
          <w:sz w:val="22"/>
          <w:lang w:val="de-AT"/>
        </w:rPr>
      </w:pPr>
      <w:r w:rsidRPr="008C700F">
        <w:rPr>
          <w:sz w:val="22"/>
          <w:lang w:val="de-AT"/>
        </w:rPr>
        <w:t xml:space="preserve">Du wirst die Seiten 1 und 2 der General </w:t>
      </w:r>
      <w:proofErr w:type="spellStart"/>
      <w:r w:rsidRPr="008C700F">
        <w:rPr>
          <w:sz w:val="22"/>
          <w:lang w:val="de-AT"/>
        </w:rPr>
        <w:t>Mathematics</w:t>
      </w:r>
      <w:proofErr w:type="spellEnd"/>
      <w:r w:rsidRPr="008C700F">
        <w:rPr>
          <w:sz w:val="22"/>
          <w:lang w:val="de-AT"/>
        </w:rPr>
        <w:t xml:space="preserve"> sehr genau lesen.</w:t>
      </w:r>
    </w:p>
    <w:p w14:paraId="13D6AD8F" w14:textId="77777777" w:rsidR="002E70D3" w:rsidRPr="008C700F" w:rsidRDefault="002E70D3" w:rsidP="000057D3">
      <w:pPr>
        <w:rPr>
          <w:sz w:val="22"/>
          <w:lang w:val="de-AT"/>
        </w:rPr>
      </w:pPr>
    </w:p>
    <w:p w14:paraId="02FD2DE3" w14:textId="71603B7A" w:rsidR="000057D3" w:rsidRPr="008C700F" w:rsidRDefault="000057D3" w:rsidP="000057D3">
      <w:pPr>
        <w:rPr>
          <w:sz w:val="22"/>
          <w:lang w:val="de-AT"/>
        </w:rPr>
      </w:pPr>
      <w:r w:rsidRPr="008C700F">
        <w:rPr>
          <w:sz w:val="22"/>
          <w:lang w:val="de-AT"/>
        </w:rPr>
        <w:t>AUFGABE 1. Was ist eine Gleichung?</w:t>
      </w:r>
    </w:p>
    <w:p w14:paraId="2F534F5F" w14:textId="77777777" w:rsidR="002E70D3" w:rsidRPr="008C700F" w:rsidRDefault="002E70D3" w:rsidP="000057D3">
      <w:pPr>
        <w:rPr>
          <w:sz w:val="22"/>
          <w:lang w:val="de-AT"/>
        </w:rPr>
      </w:pPr>
    </w:p>
    <w:p w14:paraId="4293A55C" w14:textId="2DCD12B4" w:rsidR="000057D3" w:rsidRPr="008C700F" w:rsidRDefault="000057D3" w:rsidP="000057D3">
      <w:pPr>
        <w:rPr>
          <w:sz w:val="22"/>
          <w:lang w:val="de-AT"/>
        </w:rPr>
      </w:pPr>
      <w:r w:rsidRPr="008C700F">
        <w:rPr>
          <w:sz w:val="22"/>
          <w:lang w:val="de-AT"/>
        </w:rPr>
        <w:lastRenderedPageBreak/>
        <w:t xml:space="preserve">Erkläre mir entweder mündlich oder mit Hilfe einer schriftlichen Arbeit, wie dieses Experiment beweist, dass bei einer Subtraktion derselben Zahl auf beiden Seiten einer Gleichung der Rest </w:t>
      </w:r>
      <w:proofErr w:type="gramStart"/>
      <w:r w:rsidRPr="008C700F">
        <w:rPr>
          <w:sz w:val="22"/>
          <w:lang w:val="de-AT"/>
        </w:rPr>
        <w:t>gleich bleibt</w:t>
      </w:r>
      <w:proofErr w:type="gramEnd"/>
      <w:r w:rsidRPr="008C700F">
        <w:rPr>
          <w:sz w:val="22"/>
          <w:lang w:val="de-AT"/>
        </w:rPr>
        <w:t>.</w:t>
      </w:r>
    </w:p>
    <w:p w14:paraId="353B983C" w14:textId="77777777" w:rsidR="000057D3" w:rsidRPr="008C700F" w:rsidRDefault="000057D3" w:rsidP="000057D3">
      <w:pPr>
        <w:rPr>
          <w:sz w:val="22"/>
          <w:lang w:val="de-AT"/>
        </w:rPr>
      </w:pPr>
    </w:p>
    <w:p w14:paraId="4A4BF928" w14:textId="77777777" w:rsidR="000057D3" w:rsidRPr="008C700F" w:rsidRDefault="000057D3" w:rsidP="000057D3">
      <w:pPr>
        <w:rPr>
          <w:sz w:val="22"/>
          <w:lang w:val="de-AT"/>
        </w:rPr>
      </w:pPr>
      <w:r w:rsidRPr="008C700F">
        <w:rPr>
          <w:sz w:val="22"/>
          <w:lang w:val="de-AT"/>
        </w:rPr>
        <w:t xml:space="preserve">AUFGABE 2. Da ist noch ein Beispiel auf Seite 3 beschrieben, das </w:t>
      </w:r>
      <w:proofErr w:type="gramStart"/>
      <w:r w:rsidRPr="008C700F">
        <w:rPr>
          <w:sz w:val="22"/>
          <w:lang w:val="de-AT"/>
        </w:rPr>
        <w:t>beweist</w:t>
      </w:r>
      <w:proofErr w:type="gramEnd"/>
      <w:r w:rsidRPr="008C700F">
        <w:rPr>
          <w:sz w:val="22"/>
          <w:lang w:val="de-AT"/>
        </w:rPr>
        <w:t xml:space="preserve"> wenn beide Seiten einer Gleichung durch dieselbe Zahl dividiert werden, die Quotienten gleich bleiben. Kannst du das ebenfalls erklären?</w:t>
      </w:r>
    </w:p>
    <w:p w14:paraId="5FA258AF" w14:textId="77777777" w:rsidR="000057D3" w:rsidRPr="008C700F" w:rsidRDefault="000057D3" w:rsidP="000057D3">
      <w:pPr>
        <w:rPr>
          <w:sz w:val="22"/>
          <w:lang w:val="de-AT"/>
        </w:rPr>
      </w:pPr>
    </w:p>
    <w:p w14:paraId="723113A7" w14:textId="77777777" w:rsidR="000057D3" w:rsidRPr="008C700F" w:rsidRDefault="000057D3" w:rsidP="000057D3">
      <w:pPr>
        <w:rPr>
          <w:sz w:val="22"/>
          <w:lang w:val="de-AT"/>
        </w:rPr>
      </w:pPr>
      <w:r w:rsidRPr="008C700F">
        <w:rPr>
          <w:sz w:val="22"/>
          <w:lang w:val="de-AT"/>
        </w:rPr>
        <w:t>Mach alle Aufgaben auf Seite 2 und 4.</w:t>
      </w:r>
    </w:p>
    <w:p w14:paraId="2D35BAFA" w14:textId="508A859A" w:rsidR="000057D3" w:rsidRPr="008C700F" w:rsidRDefault="000057D3" w:rsidP="000057D3">
      <w:pPr>
        <w:rPr>
          <w:sz w:val="22"/>
          <w:lang w:val="de-AT"/>
        </w:rPr>
      </w:pPr>
    </w:p>
    <w:p w14:paraId="0152D0D5" w14:textId="77777777" w:rsidR="000057D3" w:rsidRPr="008C700F" w:rsidRDefault="000057D3" w:rsidP="004A3B52">
      <w:pPr>
        <w:jc w:val="center"/>
        <w:rPr>
          <w:i/>
          <w:sz w:val="22"/>
          <w:lang w:val="de-AT"/>
        </w:rPr>
      </w:pPr>
      <w:r w:rsidRPr="008C700F">
        <w:rPr>
          <w:i/>
          <w:sz w:val="22"/>
          <w:lang w:val="de-AT"/>
        </w:rPr>
        <w:t>Äquivalente</w:t>
      </w:r>
    </w:p>
    <w:p w14:paraId="61221DD8" w14:textId="77777777" w:rsidR="000057D3" w:rsidRPr="008C700F" w:rsidRDefault="000057D3" w:rsidP="000057D3">
      <w:pPr>
        <w:rPr>
          <w:sz w:val="22"/>
          <w:lang w:val="de-AT"/>
        </w:rPr>
      </w:pPr>
    </w:p>
    <w:p w14:paraId="74DFD696" w14:textId="77777777" w:rsidR="000057D3" w:rsidRPr="008C700F" w:rsidRDefault="000057D3" w:rsidP="000057D3">
      <w:pPr>
        <w:rPr>
          <w:sz w:val="22"/>
          <w:lang w:val="de-AT"/>
        </w:rPr>
      </w:pPr>
      <w:r w:rsidRPr="008C700F">
        <w:rPr>
          <w:sz w:val="22"/>
          <w:lang w:val="de-AT"/>
        </w:rPr>
        <w:t>GLEICHUNGEN.</w:t>
      </w:r>
    </w:p>
    <w:p w14:paraId="6800EC23" w14:textId="77777777" w:rsidR="000057D3" w:rsidRPr="008C700F" w:rsidRDefault="000057D3" w:rsidP="000057D3">
      <w:pPr>
        <w:rPr>
          <w:sz w:val="22"/>
          <w:lang w:val="de-AT"/>
        </w:rPr>
      </w:pPr>
      <w:r w:rsidRPr="008C700F">
        <w:rPr>
          <w:sz w:val="22"/>
          <w:lang w:val="de-AT"/>
        </w:rPr>
        <w:t>Die Teile eines Ausdrucks, die durch Pluszeichen (+) oder Minuszeichen (-) getrennt sind, werden Glieder einer Zahl genannt.</w:t>
      </w:r>
    </w:p>
    <w:p w14:paraId="066FDCE0" w14:textId="77777777" w:rsidR="000057D3" w:rsidRPr="008C700F" w:rsidRDefault="000057D3" w:rsidP="000057D3">
      <w:pPr>
        <w:rPr>
          <w:sz w:val="22"/>
          <w:lang w:val="de-AT"/>
        </w:rPr>
      </w:pPr>
    </w:p>
    <w:p w14:paraId="0C792EE8" w14:textId="77777777" w:rsidR="000057D3" w:rsidRPr="008C700F" w:rsidRDefault="000057D3" w:rsidP="000057D3">
      <w:pPr>
        <w:rPr>
          <w:sz w:val="22"/>
          <w:lang w:val="de-AT"/>
        </w:rPr>
      </w:pPr>
      <w:r w:rsidRPr="008C700F">
        <w:rPr>
          <w:sz w:val="22"/>
          <w:lang w:val="de-AT"/>
        </w:rPr>
        <w:t>Daher sind 2a und 3b die Glieder der Zahl 2a+3b. Eine einstellige Zahl wird Monomen genannt.</w:t>
      </w:r>
    </w:p>
    <w:p w14:paraId="2009303B" w14:textId="1B055BBD" w:rsidR="00862016" w:rsidRPr="008C700F" w:rsidRDefault="00862016">
      <w:pPr>
        <w:spacing w:line="240" w:lineRule="auto"/>
        <w:jc w:val="left"/>
        <w:rPr>
          <w:sz w:val="22"/>
          <w:lang w:val="de-AT"/>
        </w:rPr>
      </w:pPr>
    </w:p>
    <w:p w14:paraId="1B8C18E2" w14:textId="77777777" w:rsidR="000057D3" w:rsidRPr="008C700F" w:rsidRDefault="000057D3" w:rsidP="000057D3">
      <w:pPr>
        <w:rPr>
          <w:sz w:val="22"/>
          <w:lang w:val="de-AT"/>
        </w:rPr>
      </w:pPr>
      <w:r w:rsidRPr="008C700F">
        <w:rPr>
          <w:sz w:val="22"/>
          <w:lang w:val="de-AT"/>
        </w:rPr>
        <w:t>AUFGABE 1.</w:t>
      </w:r>
    </w:p>
    <w:p w14:paraId="68A35A95" w14:textId="77777777" w:rsidR="000057D3" w:rsidRPr="008C700F" w:rsidRDefault="000057D3" w:rsidP="000057D3">
      <w:pPr>
        <w:rPr>
          <w:sz w:val="22"/>
          <w:lang w:val="de-AT"/>
        </w:rPr>
      </w:pPr>
    </w:p>
    <w:p w14:paraId="5DD70714" w14:textId="77777777" w:rsidR="000057D3" w:rsidRPr="008C700F" w:rsidRDefault="000057D3" w:rsidP="000057D3">
      <w:pPr>
        <w:rPr>
          <w:sz w:val="22"/>
          <w:lang w:val="de-AT"/>
        </w:rPr>
      </w:pPr>
      <w:r w:rsidRPr="008C700F">
        <w:rPr>
          <w:sz w:val="22"/>
          <w:lang w:val="de-AT"/>
        </w:rPr>
        <w:t>8-7-2=?      8x-7x-2x=?</w:t>
      </w:r>
    </w:p>
    <w:p w14:paraId="74806984" w14:textId="77777777" w:rsidR="000057D3" w:rsidRPr="008C700F" w:rsidRDefault="000057D3" w:rsidP="000057D3">
      <w:pPr>
        <w:rPr>
          <w:sz w:val="22"/>
          <w:lang w:val="de-AT"/>
        </w:rPr>
      </w:pPr>
      <w:r w:rsidRPr="008C700F">
        <w:rPr>
          <w:sz w:val="22"/>
          <w:lang w:val="de-AT"/>
        </w:rPr>
        <w:t>8+2-7=?     8x+2x-7x=?</w:t>
      </w:r>
    </w:p>
    <w:p w14:paraId="6FD516EE" w14:textId="77777777" w:rsidR="000057D3" w:rsidRPr="008C700F" w:rsidRDefault="000057D3" w:rsidP="000057D3">
      <w:pPr>
        <w:rPr>
          <w:sz w:val="22"/>
          <w:lang w:val="de-AT"/>
        </w:rPr>
      </w:pPr>
      <w:r w:rsidRPr="008C700F">
        <w:rPr>
          <w:sz w:val="22"/>
          <w:lang w:val="de-AT"/>
        </w:rPr>
        <w:t>2+8-7=?     2x+8x-7x=?</w:t>
      </w:r>
    </w:p>
    <w:p w14:paraId="5CDD9A93" w14:textId="77777777" w:rsidR="000057D3" w:rsidRPr="008C700F" w:rsidRDefault="000057D3" w:rsidP="000057D3">
      <w:pPr>
        <w:rPr>
          <w:sz w:val="22"/>
          <w:lang w:val="de-AT"/>
        </w:rPr>
      </w:pPr>
    </w:p>
    <w:p w14:paraId="3C7FEBD2" w14:textId="77777777" w:rsidR="000057D3" w:rsidRPr="008C700F" w:rsidRDefault="000057D3" w:rsidP="000057D3">
      <w:pPr>
        <w:rPr>
          <w:sz w:val="22"/>
          <w:lang w:val="de-AT"/>
        </w:rPr>
      </w:pPr>
      <w:r w:rsidRPr="008C700F">
        <w:rPr>
          <w:sz w:val="22"/>
          <w:lang w:val="de-AT"/>
        </w:rPr>
        <w:t>Der Wert eines Ausdrucks bleibt unverändert, wenn die Reihenfolge der Glieder verändert wird, vorausgesetzt jedes Glied trägt sein Vorzeichen auf der linken Seite. Wenn kein Zeichen auf der linken Seite des ersten Glieds eines Ausdrucks steht, wird es als Pluszeichen verstanden.</w:t>
      </w:r>
    </w:p>
    <w:p w14:paraId="128698C8" w14:textId="77777777" w:rsidR="000057D3" w:rsidRPr="008C700F" w:rsidRDefault="000057D3" w:rsidP="000057D3">
      <w:pPr>
        <w:rPr>
          <w:sz w:val="22"/>
          <w:lang w:val="de-AT"/>
        </w:rPr>
      </w:pPr>
    </w:p>
    <w:p w14:paraId="509FDAB1" w14:textId="77777777" w:rsidR="000057D3" w:rsidRPr="008C700F" w:rsidRDefault="000057D3" w:rsidP="000057D3">
      <w:pPr>
        <w:rPr>
          <w:sz w:val="22"/>
          <w:lang w:val="de-AT"/>
        </w:rPr>
      </w:pPr>
      <w:r w:rsidRPr="008C700F">
        <w:rPr>
          <w:sz w:val="22"/>
          <w:lang w:val="de-AT"/>
        </w:rPr>
        <w:t>ÄHNLICHE und UNÄHNLICHE GLIEDER</w:t>
      </w:r>
    </w:p>
    <w:p w14:paraId="1F958E52" w14:textId="77777777" w:rsidR="000057D3" w:rsidRPr="008C700F" w:rsidRDefault="000057D3" w:rsidP="000057D3">
      <w:pPr>
        <w:rPr>
          <w:sz w:val="22"/>
          <w:lang w:val="de-AT"/>
        </w:rPr>
      </w:pPr>
    </w:p>
    <w:p w14:paraId="4781A758" w14:textId="77777777" w:rsidR="000057D3" w:rsidRPr="008C700F" w:rsidRDefault="000057D3" w:rsidP="000057D3">
      <w:pPr>
        <w:rPr>
          <w:sz w:val="22"/>
          <w:lang w:val="de-AT"/>
        </w:rPr>
      </w:pPr>
      <w:r w:rsidRPr="008C700F">
        <w:rPr>
          <w:sz w:val="22"/>
          <w:lang w:val="de-AT"/>
        </w:rPr>
        <w:t>Glieder, die dieselbe Variable als Faktor haben, wie 2x, 3x und 5x sind ähnliche Glieder. Ihre Summe ist ein eingliedriger Ausdruck, nämlich 10x. Wenn Glieder keine gemeinsame Variable als Faktor haben, wie 2x und 3y werden sie unähnliche Glieder genannt.</w:t>
      </w:r>
    </w:p>
    <w:p w14:paraId="53FDC6B7" w14:textId="77777777" w:rsidR="000057D3" w:rsidRPr="008C700F" w:rsidRDefault="000057D3" w:rsidP="000057D3">
      <w:pPr>
        <w:rPr>
          <w:sz w:val="22"/>
          <w:lang w:val="de-AT"/>
        </w:rPr>
      </w:pPr>
    </w:p>
    <w:p w14:paraId="49BD3BF6" w14:textId="77777777" w:rsidR="000057D3" w:rsidRPr="008C700F" w:rsidRDefault="000057D3" w:rsidP="000057D3">
      <w:pPr>
        <w:rPr>
          <w:sz w:val="22"/>
          <w:lang w:val="de-AT"/>
        </w:rPr>
      </w:pPr>
      <w:r w:rsidRPr="008C700F">
        <w:rPr>
          <w:sz w:val="22"/>
          <w:lang w:val="de-AT"/>
        </w:rPr>
        <w:lastRenderedPageBreak/>
        <w:t>Algebraische Ausdrücke werden durch die Kombination von ähnlichen Gliedern vereinfacht. Das Kombinieren von ähnlichen Gliedern auf entweder der rechten oder linken Seite der Gleichung bringt uns dieselbe Gleichung in einfacherer Form.</w:t>
      </w:r>
    </w:p>
    <w:p w14:paraId="7BB23244" w14:textId="77777777" w:rsidR="000057D3" w:rsidRPr="008C700F" w:rsidRDefault="000057D3" w:rsidP="000057D3">
      <w:pPr>
        <w:rPr>
          <w:sz w:val="22"/>
          <w:lang w:val="de-AT"/>
        </w:rPr>
      </w:pPr>
    </w:p>
    <w:p w14:paraId="7E3F5C1A" w14:textId="77777777" w:rsidR="000057D3" w:rsidRPr="008C700F" w:rsidRDefault="000057D3" w:rsidP="000057D3">
      <w:pPr>
        <w:rPr>
          <w:sz w:val="22"/>
          <w:lang w:val="de-AT"/>
        </w:rPr>
      </w:pPr>
      <w:r w:rsidRPr="008C700F">
        <w:rPr>
          <w:sz w:val="22"/>
          <w:lang w:val="de-AT"/>
        </w:rPr>
        <w:t>AUFGABE 2. Löse die folgenden Gleichungen:</w:t>
      </w:r>
    </w:p>
    <w:p w14:paraId="5FBD45F5" w14:textId="77777777" w:rsidR="000057D3" w:rsidRPr="008C700F" w:rsidRDefault="000057D3" w:rsidP="000057D3">
      <w:pPr>
        <w:rPr>
          <w:sz w:val="22"/>
          <w:lang w:val="de-AT"/>
        </w:rPr>
      </w:pPr>
    </w:p>
    <w:p w14:paraId="7B31B339" w14:textId="77777777" w:rsidR="000057D3" w:rsidRPr="008C700F" w:rsidRDefault="000057D3" w:rsidP="000057D3">
      <w:pPr>
        <w:rPr>
          <w:sz w:val="22"/>
          <w:lang w:val="en-US"/>
        </w:rPr>
      </w:pPr>
      <w:r w:rsidRPr="008C700F">
        <w:rPr>
          <w:sz w:val="22"/>
          <w:lang w:val="en-US"/>
        </w:rPr>
        <w:t>1. 2x – 7 = x + 3.</w:t>
      </w:r>
    </w:p>
    <w:p w14:paraId="1C410E41" w14:textId="77777777" w:rsidR="000057D3" w:rsidRPr="008C700F" w:rsidRDefault="000057D3" w:rsidP="000057D3">
      <w:pPr>
        <w:rPr>
          <w:sz w:val="22"/>
          <w:lang w:val="en-US"/>
        </w:rPr>
      </w:pPr>
      <w:r w:rsidRPr="008C700F">
        <w:rPr>
          <w:sz w:val="22"/>
          <w:lang w:val="en-US"/>
        </w:rPr>
        <w:t>2. 3x + 2 = x + 8.</w:t>
      </w:r>
    </w:p>
    <w:p w14:paraId="7147596D" w14:textId="77777777" w:rsidR="000057D3" w:rsidRPr="008C700F" w:rsidRDefault="000057D3" w:rsidP="000057D3">
      <w:pPr>
        <w:rPr>
          <w:sz w:val="22"/>
          <w:lang w:val="en-US"/>
        </w:rPr>
      </w:pPr>
      <w:r w:rsidRPr="008C700F">
        <w:rPr>
          <w:sz w:val="22"/>
          <w:lang w:val="en-US"/>
        </w:rPr>
        <w:t>3. 5x – 3x + 2x – 2 = 2x + x + 12.</w:t>
      </w:r>
    </w:p>
    <w:p w14:paraId="547328E9" w14:textId="77777777" w:rsidR="000057D3" w:rsidRPr="008C700F" w:rsidRDefault="000057D3" w:rsidP="000057D3">
      <w:pPr>
        <w:rPr>
          <w:sz w:val="22"/>
          <w:lang w:val="en-US"/>
        </w:rPr>
      </w:pPr>
      <w:r w:rsidRPr="008C700F">
        <w:rPr>
          <w:sz w:val="22"/>
          <w:lang w:val="en-US"/>
        </w:rPr>
        <w:t>4. 16y – 8y + 3y – 2 = 5y – 2y + 14.</w:t>
      </w:r>
    </w:p>
    <w:p w14:paraId="3F418EAC" w14:textId="77777777" w:rsidR="000057D3" w:rsidRPr="008C700F" w:rsidRDefault="000057D3" w:rsidP="000057D3">
      <w:pPr>
        <w:rPr>
          <w:sz w:val="22"/>
          <w:lang w:val="en-US"/>
        </w:rPr>
      </w:pPr>
      <w:r w:rsidRPr="008C700F">
        <w:rPr>
          <w:sz w:val="22"/>
          <w:lang w:val="en-US"/>
        </w:rPr>
        <w:t>5. 20 + 4x = 38 – 10x.</w:t>
      </w:r>
    </w:p>
    <w:p w14:paraId="38212974" w14:textId="77777777" w:rsidR="000057D3" w:rsidRPr="008C700F" w:rsidRDefault="000057D3" w:rsidP="000057D3">
      <w:pPr>
        <w:rPr>
          <w:sz w:val="22"/>
          <w:lang w:val="en-US"/>
        </w:rPr>
      </w:pPr>
      <w:r w:rsidRPr="008C700F">
        <w:rPr>
          <w:sz w:val="22"/>
          <w:lang w:val="en-US"/>
        </w:rPr>
        <w:t>6. 5x + 3 – x = x + 18.</w:t>
      </w:r>
    </w:p>
    <w:p w14:paraId="12D1564E" w14:textId="77777777" w:rsidR="000057D3" w:rsidRPr="008C700F" w:rsidRDefault="000057D3" w:rsidP="000057D3">
      <w:pPr>
        <w:rPr>
          <w:sz w:val="22"/>
          <w:lang w:val="en-US"/>
        </w:rPr>
      </w:pPr>
      <w:r w:rsidRPr="008C700F">
        <w:rPr>
          <w:sz w:val="22"/>
          <w:lang w:val="en-US"/>
        </w:rPr>
        <w:t>7. 7r + 18 + 3r = 32 + 2r – 2.</w:t>
      </w:r>
    </w:p>
    <w:p w14:paraId="0D2A4A88" w14:textId="77777777" w:rsidR="000057D3" w:rsidRPr="008C700F" w:rsidRDefault="000057D3" w:rsidP="000057D3">
      <w:pPr>
        <w:rPr>
          <w:sz w:val="22"/>
          <w:lang w:val="en-US"/>
        </w:rPr>
      </w:pPr>
      <w:r w:rsidRPr="008C700F">
        <w:rPr>
          <w:sz w:val="22"/>
          <w:lang w:val="en-US"/>
        </w:rPr>
        <w:t>8. 16 + 6s + 30 + 6s = 4s + 8 + 12 + 3s + 13 + s129.</w:t>
      </w:r>
    </w:p>
    <w:p w14:paraId="27036B1E" w14:textId="77777777" w:rsidR="000057D3" w:rsidRPr="008C700F" w:rsidRDefault="000057D3" w:rsidP="000057D3">
      <w:pPr>
        <w:rPr>
          <w:sz w:val="22"/>
        </w:rPr>
      </w:pPr>
      <w:r w:rsidRPr="008C700F">
        <w:rPr>
          <w:sz w:val="22"/>
        </w:rPr>
        <w:t>9. 25y – 20 – 7y – 5 = 56 – 5y + 5.</w:t>
      </w:r>
    </w:p>
    <w:p w14:paraId="49311904" w14:textId="77777777" w:rsidR="000057D3" w:rsidRPr="008C700F" w:rsidRDefault="000057D3" w:rsidP="000057D3">
      <w:pPr>
        <w:rPr>
          <w:sz w:val="22"/>
        </w:rPr>
      </w:pPr>
    </w:p>
    <w:p w14:paraId="3C3D873C" w14:textId="7471894E" w:rsidR="000057D3" w:rsidRPr="008C700F" w:rsidRDefault="000057D3" w:rsidP="00862016">
      <w:pPr>
        <w:jc w:val="center"/>
        <w:rPr>
          <w:i/>
          <w:sz w:val="22"/>
        </w:rPr>
      </w:pPr>
      <w:r w:rsidRPr="008C700F">
        <w:rPr>
          <w:i/>
          <w:sz w:val="22"/>
        </w:rPr>
        <w:t>Äquivalente</w:t>
      </w:r>
    </w:p>
    <w:p w14:paraId="1F79CD95" w14:textId="77777777" w:rsidR="000057D3" w:rsidRPr="008C700F" w:rsidRDefault="000057D3" w:rsidP="000057D3">
      <w:pPr>
        <w:rPr>
          <w:sz w:val="22"/>
        </w:rPr>
      </w:pPr>
    </w:p>
    <w:p w14:paraId="1ED09D3B" w14:textId="77777777" w:rsidR="000057D3" w:rsidRPr="008C700F" w:rsidRDefault="000057D3" w:rsidP="000057D3">
      <w:pPr>
        <w:rPr>
          <w:sz w:val="22"/>
          <w:lang w:val="de-AT"/>
        </w:rPr>
      </w:pPr>
      <w:r w:rsidRPr="008C700F">
        <w:rPr>
          <w:sz w:val="22"/>
          <w:lang w:val="de-AT"/>
        </w:rPr>
        <w:t>Aufgabe 1 zählt als einen halben Tag Arbeit: in Aufgabe 2 zählen zwei Fragen als einen Tag Arbeit.</w:t>
      </w:r>
    </w:p>
    <w:p w14:paraId="442C9A94" w14:textId="77777777" w:rsidR="000057D3" w:rsidRPr="008C700F" w:rsidRDefault="000057D3" w:rsidP="000057D3">
      <w:pPr>
        <w:rPr>
          <w:sz w:val="22"/>
          <w:lang w:val="de-AT"/>
        </w:rPr>
      </w:pPr>
    </w:p>
    <w:p w14:paraId="7E32F7CE" w14:textId="77777777" w:rsidR="000057D3" w:rsidRPr="008C700F" w:rsidRDefault="000057D3" w:rsidP="00862016">
      <w:pPr>
        <w:jc w:val="center"/>
        <w:rPr>
          <w:sz w:val="22"/>
          <w:lang w:val="de-AT"/>
        </w:rPr>
      </w:pPr>
      <w:r w:rsidRPr="008C700F">
        <w:rPr>
          <w:sz w:val="22"/>
          <w:lang w:val="de-AT"/>
        </w:rPr>
        <w:t>TEIL C.</w:t>
      </w:r>
    </w:p>
    <w:p w14:paraId="04598417" w14:textId="77777777" w:rsidR="000057D3" w:rsidRPr="008C700F" w:rsidRDefault="000057D3" w:rsidP="000057D3">
      <w:pPr>
        <w:rPr>
          <w:sz w:val="22"/>
          <w:lang w:val="de-AT"/>
        </w:rPr>
      </w:pPr>
    </w:p>
    <w:p w14:paraId="792D0958" w14:textId="77777777" w:rsidR="000057D3" w:rsidRPr="008C700F" w:rsidRDefault="000057D3" w:rsidP="000057D3">
      <w:pPr>
        <w:rPr>
          <w:sz w:val="22"/>
          <w:lang w:val="de-AT"/>
        </w:rPr>
      </w:pPr>
      <w:r w:rsidRPr="008C700F">
        <w:rPr>
          <w:sz w:val="22"/>
          <w:lang w:val="de-AT"/>
        </w:rPr>
        <w:t>Bearbeite die folgenden Aufgaben:</w:t>
      </w:r>
    </w:p>
    <w:p w14:paraId="4FCC6E80" w14:textId="77777777" w:rsidR="000057D3" w:rsidRPr="008C700F" w:rsidRDefault="000057D3" w:rsidP="000057D3">
      <w:pPr>
        <w:rPr>
          <w:sz w:val="22"/>
          <w:lang w:val="de-AT"/>
        </w:rPr>
      </w:pPr>
    </w:p>
    <w:p w14:paraId="70B81650" w14:textId="77777777" w:rsidR="000057D3" w:rsidRPr="008C700F" w:rsidRDefault="000057D3" w:rsidP="000057D3">
      <w:pPr>
        <w:rPr>
          <w:sz w:val="22"/>
          <w:lang w:val="de-AT"/>
        </w:rPr>
      </w:pPr>
      <w:r w:rsidRPr="008C700F">
        <w:rPr>
          <w:sz w:val="22"/>
          <w:lang w:val="de-AT"/>
        </w:rPr>
        <w:t>AUFGABE 1: Ein Gartenroller ist 4 Fuß und 8 Inch im Umfang und ist 2 Fuß und 10 Inch lang. Wie viele Quadratmeter (</w:t>
      </w:r>
      <w:proofErr w:type="spellStart"/>
      <w:r w:rsidRPr="008C700F">
        <w:rPr>
          <w:sz w:val="22"/>
          <w:lang w:val="de-AT"/>
        </w:rPr>
        <w:t>square</w:t>
      </w:r>
      <w:proofErr w:type="spellEnd"/>
      <w:r w:rsidRPr="008C700F">
        <w:rPr>
          <w:sz w:val="22"/>
          <w:lang w:val="de-AT"/>
        </w:rPr>
        <w:t xml:space="preserve"> </w:t>
      </w:r>
      <w:proofErr w:type="spellStart"/>
      <w:r w:rsidRPr="008C700F">
        <w:rPr>
          <w:sz w:val="22"/>
          <w:lang w:val="de-AT"/>
        </w:rPr>
        <w:t>yards</w:t>
      </w:r>
      <w:proofErr w:type="spellEnd"/>
      <w:r w:rsidRPr="008C700F">
        <w:rPr>
          <w:sz w:val="22"/>
          <w:lang w:val="de-AT"/>
        </w:rPr>
        <w:t>) Boden wären bedeckt, wenn er sich 12-mal gedreht hat?</w:t>
      </w:r>
    </w:p>
    <w:p w14:paraId="613CF7E4" w14:textId="77777777" w:rsidR="000057D3" w:rsidRPr="008C700F" w:rsidRDefault="000057D3" w:rsidP="000057D3">
      <w:pPr>
        <w:rPr>
          <w:sz w:val="22"/>
          <w:lang w:val="de-AT"/>
        </w:rPr>
      </w:pPr>
    </w:p>
    <w:p w14:paraId="649359F0" w14:textId="17B44FFC" w:rsidR="000057D3" w:rsidRPr="008C700F" w:rsidRDefault="000057D3" w:rsidP="000057D3">
      <w:pPr>
        <w:rPr>
          <w:sz w:val="22"/>
          <w:lang w:val="de-AT"/>
        </w:rPr>
      </w:pPr>
      <w:r w:rsidRPr="008C700F">
        <w:rPr>
          <w:sz w:val="22"/>
          <w:lang w:val="de-AT"/>
        </w:rPr>
        <w:t>AUFGABE 2. Die Seiten eines hölzernen Gebäudes sind 50 Fuß lang, 18 1/2 Fuß breit und mit  12 1/2 Fuß hohen Wänden müssen gestrichen werden. Errechne die Fläche, die so zu behandeln ist.</w:t>
      </w:r>
      <w:r w:rsidR="00B400D9" w:rsidRPr="008C700F">
        <w:rPr>
          <w:sz w:val="22"/>
          <w:lang w:val="de-AT"/>
        </w:rPr>
        <w:t>“ (</w:t>
      </w:r>
      <w:r w:rsidR="00B400D9" w:rsidRPr="008C700F">
        <w:rPr>
          <w:i/>
          <w:sz w:val="22"/>
          <w:lang w:val="de-AT"/>
        </w:rPr>
        <w:t>Eichelberger</w:t>
      </w:r>
      <w:r w:rsidR="0093645A" w:rsidRPr="008C700F">
        <w:rPr>
          <w:i/>
          <w:sz w:val="22"/>
          <w:lang w:val="de-AT"/>
        </w:rPr>
        <w:t xml:space="preserve"> </w:t>
      </w:r>
      <w:r w:rsidR="0093645A" w:rsidRPr="008C700F">
        <w:rPr>
          <w:sz w:val="22"/>
          <w:lang w:val="de-AT"/>
        </w:rPr>
        <w:t>2004)</w:t>
      </w:r>
    </w:p>
    <w:p w14:paraId="0B6A8232" w14:textId="2CE30674" w:rsidR="00B400D9" w:rsidRPr="008C700F" w:rsidRDefault="00B400D9" w:rsidP="000057D3">
      <w:pPr>
        <w:rPr>
          <w:sz w:val="22"/>
          <w:lang w:val="de-AT"/>
        </w:rPr>
      </w:pPr>
    </w:p>
    <w:p w14:paraId="1C7B694F" w14:textId="77777777" w:rsidR="00B400D9" w:rsidRDefault="00B400D9" w:rsidP="000057D3">
      <w:pPr>
        <w:rPr>
          <w:lang w:val="de-AT"/>
        </w:rPr>
      </w:pPr>
    </w:p>
    <w:p w14:paraId="62E22474" w14:textId="5C073C99" w:rsidR="000057D3" w:rsidRDefault="000057D3" w:rsidP="000057D3">
      <w:pPr>
        <w:rPr>
          <w:rFonts w:cs="Arial"/>
          <w:b/>
          <w:iCs/>
          <w:sz w:val="32"/>
          <w:szCs w:val="32"/>
          <w:lang w:val="de-AT"/>
        </w:rPr>
      </w:pPr>
    </w:p>
    <w:p w14:paraId="1CAC9692" w14:textId="526C7384" w:rsidR="00B400D9" w:rsidRPr="000057D3" w:rsidRDefault="00B400D9" w:rsidP="000057D3">
      <w:pPr>
        <w:rPr>
          <w:rFonts w:cs="Arial"/>
          <w:b/>
          <w:iCs/>
          <w:sz w:val="32"/>
          <w:szCs w:val="32"/>
          <w:lang w:val="de-AT"/>
        </w:rPr>
      </w:pPr>
    </w:p>
    <w:p w14:paraId="2759E1CD" w14:textId="1A784F87" w:rsidR="000057D3" w:rsidRPr="000057D3" w:rsidRDefault="002B66E9" w:rsidP="000057D3">
      <w:pPr>
        <w:pStyle w:val="Text"/>
        <w:rPr>
          <w:lang w:val="de-AT"/>
        </w:rPr>
      </w:pPr>
      <w:bookmarkStart w:id="72" w:name="_Ref513387353"/>
      <w:bookmarkStart w:id="73" w:name="_Toc513407551"/>
      <w:r w:rsidRPr="003B3999">
        <w:rPr>
          <w:lang w:val="de-AT"/>
        </w:rPr>
        <w:lastRenderedPageBreak/>
        <w:t>Vorlage Assignment</w:t>
      </w:r>
      <w:bookmarkEnd w:id="71"/>
      <w:bookmarkEnd w:id="72"/>
      <w:bookmarkEnd w:id="73"/>
    </w:p>
    <w:p w14:paraId="6C71B1C1" w14:textId="4CD18651" w:rsidR="008B7523" w:rsidRPr="003B3999" w:rsidRDefault="005A30FF" w:rsidP="002B66E9">
      <w:pPr>
        <w:rPr>
          <w:lang w:val="de-AT"/>
        </w:rPr>
      </w:pPr>
      <w:r w:rsidRPr="003B3999">
        <w:rPr>
          <w:noProof/>
          <w:lang w:val="de-AT"/>
        </w:rPr>
        <w:drawing>
          <wp:inline distT="0" distB="0" distL="0" distR="0" wp14:anchorId="058E7DA0" wp14:editId="10FE77C1">
            <wp:extent cx="5325375" cy="7991061"/>
            <wp:effectExtent l="0" t="0" r="889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8691" cy="7996037"/>
                    </a:xfrm>
                    <a:prstGeom prst="rect">
                      <a:avLst/>
                    </a:prstGeom>
                    <a:noFill/>
                    <a:ln>
                      <a:noFill/>
                    </a:ln>
                  </pic:spPr>
                </pic:pic>
              </a:graphicData>
            </a:graphic>
          </wp:inline>
        </w:drawing>
      </w:r>
    </w:p>
    <w:p w14:paraId="5BCBDB47" w14:textId="7EEADC37" w:rsidR="00B62F4B" w:rsidRPr="003B3999" w:rsidRDefault="00B62F4B">
      <w:pPr>
        <w:spacing w:line="240" w:lineRule="auto"/>
        <w:jc w:val="left"/>
        <w:rPr>
          <w:lang w:val="de-AT"/>
        </w:rPr>
      </w:pPr>
      <w:r w:rsidRPr="003B3999">
        <w:rPr>
          <w:lang w:val="de-AT"/>
        </w:rPr>
        <w:br w:type="page"/>
      </w:r>
    </w:p>
    <w:p w14:paraId="753D7788" w14:textId="6FC90C8E" w:rsidR="00C75453" w:rsidRDefault="004B1C46" w:rsidP="00C75453">
      <w:pPr>
        <w:pStyle w:val="Text"/>
        <w:rPr>
          <w:lang w:val="de-AT"/>
        </w:rPr>
      </w:pPr>
      <w:bookmarkStart w:id="74" w:name="_Ref510972542"/>
      <w:bookmarkStart w:id="75" w:name="_Toc513407552"/>
      <w:r>
        <w:rPr>
          <w:lang w:val="de-AT"/>
        </w:rPr>
        <w:lastRenderedPageBreak/>
        <w:t>Klassenrollen</w:t>
      </w:r>
      <w:bookmarkEnd w:id="74"/>
      <w:bookmarkEnd w:id="75"/>
    </w:p>
    <w:p w14:paraId="4CBC3E7F" w14:textId="0673AD8B" w:rsidR="004B1C46" w:rsidRDefault="004B1C46" w:rsidP="006A3EC1">
      <w:pPr>
        <w:jc w:val="center"/>
        <w:rPr>
          <w:lang w:val="de-AT"/>
        </w:rPr>
      </w:pPr>
      <w:r w:rsidRPr="004B1C46">
        <w:rPr>
          <w:noProof/>
          <w:lang w:val="de-AT"/>
        </w:rPr>
        <w:drawing>
          <wp:inline distT="0" distB="0" distL="0" distR="0" wp14:anchorId="658D3117" wp14:editId="20FCAA84">
            <wp:extent cx="6055603" cy="4903260"/>
            <wp:effectExtent l="4762" t="0" r="7303" b="7302"/>
            <wp:docPr id="15" name="Grafik 15" descr="G:\Fotos\2017\2017-04-11 Dalton - Tag 1, 8baan u Amsterdam\DSC0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s\2017\2017-04-11 Dalton - Tag 1, 8baan u Amsterdam\DSC0273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rot="5400000">
                      <a:off x="0" y="0"/>
                      <a:ext cx="6069049" cy="4914147"/>
                    </a:xfrm>
                    <a:prstGeom prst="rect">
                      <a:avLst/>
                    </a:prstGeom>
                    <a:noFill/>
                    <a:ln>
                      <a:noFill/>
                    </a:ln>
                    <a:extLst>
                      <a:ext uri="{53640926-AAD7-44D8-BBD7-CCE9431645EC}">
                        <a14:shadowObscured xmlns:a14="http://schemas.microsoft.com/office/drawing/2010/main"/>
                      </a:ext>
                    </a:extLst>
                  </pic:spPr>
                </pic:pic>
              </a:graphicData>
            </a:graphic>
          </wp:inline>
        </w:drawing>
      </w:r>
    </w:p>
    <w:p w14:paraId="1ED557E9" w14:textId="77777777" w:rsidR="004B1C46" w:rsidRDefault="004B1C46">
      <w:pPr>
        <w:spacing w:line="240" w:lineRule="auto"/>
        <w:jc w:val="left"/>
        <w:rPr>
          <w:rFonts w:cs="Arial"/>
          <w:b/>
          <w:iCs/>
          <w:sz w:val="32"/>
          <w:szCs w:val="32"/>
          <w:lang w:val="de-AT"/>
        </w:rPr>
      </w:pPr>
      <w:r>
        <w:rPr>
          <w:lang w:val="de-AT"/>
        </w:rPr>
        <w:br w:type="page"/>
      </w:r>
    </w:p>
    <w:p w14:paraId="521F9916" w14:textId="77777777" w:rsidR="00C75453" w:rsidRPr="003B3999" w:rsidRDefault="00C75453" w:rsidP="00C75453">
      <w:pPr>
        <w:pStyle w:val="Text"/>
        <w:rPr>
          <w:lang w:val="de-AT"/>
        </w:rPr>
      </w:pPr>
      <w:bookmarkStart w:id="76" w:name="_Ref513387672"/>
      <w:bookmarkStart w:id="77" w:name="_Toc513407553"/>
      <w:proofErr w:type="spellStart"/>
      <w:r>
        <w:rPr>
          <w:lang w:val="de-AT"/>
        </w:rPr>
        <w:lastRenderedPageBreak/>
        <w:t>Lapbook</w:t>
      </w:r>
      <w:proofErr w:type="spellEnd"/>
      <w:r>
        <w:rPr>
          <w:lang w:val="de-AT"/>
        </w:rPr>
        <w:t xml:space="preserve"> „Wald“</w:t>
      </w:r>
      <w:bookmarkEnd w:id="76"/>
      <w:bookmarkEnd w:id="77"/>
    </w:p>
    <w:p w14:paraId="130F2EE8" w14:textId="767ED30D" w:rsidR="00361173" w:rsidRDefault="00282F86" w:rsidP="00462EE7">
      <w:pPr>
        <w:spacing w:line="240" w:lineRule="auto"/>
        <w:jc w:val="center"/>
        <w:rPr>
          <w:lang w:val="de-AT"/>
        </w:rPr>
      </w:pPr>
      <w:r>
        <w:rPr>
          <w:noProof/>
          <w:lang w:val="de-AT"/>
        </w:rPr>
        <w:drawing>
          <wp:inline distT="0" distB="0" distL="0" distR="0" wp14:anchorId="0A43E16E" wp14:editId="74D13595">
            <wp:extent cx="5486400" cy="7312576"/>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91700" cy="7319641"/>
                    </a:xfrm>
                    <a:prstGeom prst="rect">
                      <a:avLst/>
                    </a:prstGeom>
                    <a:noFill/>
                    <a:ln>
                      <a:noFill/>
                    </a:ln>
                  </pic:spPr>
                </pic:pic>
              </a:graphicData>
            </a:graphic>
          </wp:inline>
        </w:drawing>
      </w:r>
    </w:p>
    <w:p w14:paraId="7A73846B" w14:textId="3CABEFE3" w:rsidR="00845364" w:rsidRDefault="00845364" w:rsidP="00B62F4B">
      <w:pPr>
        <w:spacing w:line="240" w:lineRule="auto"/>
        <w:jc w:val="left"/>
        <w:rPr>
          <w:lang w:val="de-AT"/>
        </w:rPr>
      </w:pPr>
    </w:p>
    <w:p w14:paraId="07B84B2E" w14:textId="789F9C83" w:rsidR="00845364" w:rsidRPr="003B3999" w:rsidRDefault="00845364" w:rsidP="00845364">
      <w:pPr>
        <w:pStyle w:val="Text"/>
        <w:rPr>
          <w:lang w:val="de-AT"/>
        </w:rPr>
      </w:pPr>
      <w:bookmarkStart w:id="78" w:name="_Ref512781772"/>
      <w:bookmarkStart w:id="79" w:name="_Toc513407554"/>
      <w:r>
        <w:rPr>
          <w:lang w:val="de-AT"/>
        </w:rPr>
        <w:lastRenderedPageBreak/>
        <w:t>Interest Pocket</w:t>
      </w:r>
      <w:bookmarkEnd w:id="78"/>
      <w:bookmarkEnd w:id="79"/>
    </w:p>
    <w:p w14:paraId="2B1EAA69" w14:textId="2809DD1E" w:rsidR="00845364" w:rsidRDefault="0073793D" w:rsidP="0073793D">
      <w:pPr>
        <w:spacing w:line="240" w:lineRule="auto"/>
        <w:jc w:val="center"/>
        <w:rPr>
          <w:lang w:val="de-AT"/>
        </w:rPr>
      </w:pPr>
      <w:r w:rsidRPr="0073793D">
        <w:rPr>
          <w:noProof/>
          <w:lang w:val="de-AT"/>
        </w:rPr>
        <w:drawing>
          <wp:inline distT="0" distB="0" distL="0" distR="0" wp14:anchorId="5B526F7F" wp14:editId="622156DB">
            <wp:extent cx="5228046" cy="5727939"/>
            <wp:effectExtent l="0" t="0" r="0" b="6350"/>
            <wp:docPr id="12" name="Grafik 12" descr="F:\OneDrive - Education Group\_Dalton\_Hospitation\Bilder Wels\IMG_20180205_11253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eDrive - Education Group\_Dalton\_Hospitation\Bilder Wels\IMG_20180205_11253095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231652" cy="5731890"/>
                    </a:xfrm>
                    <a:prstGeom prst="rect">
                      <a:avLst/>
                    </a:prstGeom>
                    <a:noFill/>
                    <a:ln>
                      <a:noFill/>
                    </a:ln>
                    <a:extLst>
                      <a:ext uri="{53640926-AAD7-44D8-BBD7-CCE9431645EC}">
                        <a14:shadowObscured xmlns:a14="http://schemas.microsoft.com/office/drawing/2010/main"/>
                      </a:ext>
                    </a:extLst>
                  </pic:spPr>
                </pic:pic>
              </a:graphicData>
            </a:graphic>
          </wp:inline>
        </w:drawing>
      </w:r>
    </w:p>
    <w:p w14:paraId="1D749A79" w14:textId="1D56CDE1" w:rsidR="00105A5D" w:rsidRDefault="00105A5D" w:rsidP="0073793D">
      <w:pPr>
        <w:spacing w:line="240" w:lineRule="auto"/>
        <w:jc w:val="center"/>
        <w:rPr>
          <w:lang w:val="de-AT"/>
        </w:rPr>
      </w:pPr>
    </w:p>
    <w:p w14:paraId="72ACA89F" w14:textId="40FD0269" w:rsidR="00105A5D" w:rsidRDefault="00105A5D" w:rsidP="00105A5D">
      <w:pPr>
        <w:pStyle w:val="Text"/>
        <w:rPr>
          <w:lang w:val="de-AT"/>
        </w:rPr>
      </w:pPr>
      <w:bookmarkStart w:id="80" w:name="_Ref512782077"/>
      <w:bookmarkStart w:id="81" w:name="_Toc513407555"/>
      <w:proofErr w:type="spellStart"/>
      <w:r>
        <w:rPr>
          <w:lang w:val="de-AT"/>
        </w:rPr>
        <w:lastRenderedPageBreak/>
        <w:t>Daltonplakate</w:t>
      </w:r>
      <w:bookmarkEnd w:id="80"/>
      <w:bookmarkEnd w:id="81"/>
      <w:proofErr w:type="spellEnd"/>
    </w:p>
    <w:p w14:paraId="6274A023" w14:textId="77777777" w:rsidR="00105A5D" w:rsidRDefault="00105A5D" w:rsidP="002A1ABB">
      <w:pPr>
        <w:rPr>
          <w:lang w:val="de-AT"/>
        </w:rPr>
      </w:pPr>
      <w:r>
        <w:rPr>
          <w:noProof/>
          <w:lang w:val="de-AT"/>
        </w:rPr>
        <w:drawing>
          <wp:inline distT="0" distB="0" distL="0" distR="0" wp14:anchorId="2C0D4007" wp14:editId="3553F433">
            <wp:extent cx="5753735" cy="3329797"/>
            <wp:effectExtent l="0" t="0" r="0"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753735" cy="3329797"/>
                    </a:xfrm>
                    <a:prstGeom prst="rect">
                      <a:avLst/>
                    </a:prstGeom>
                    <a:noFill/>
                    <a:ln>
                      <a:noFill/>
                    </a:ln>
                    <a:extLst>
                      <a:ext uri="{53640926-AAD7-44D8-BBD7-CCE9431645EC}">
                        <a14:shadowObscured xmlns:a14="http://schemas.microsoft.com/office/drawing/2010/main"/>
                      </a:ext>
                    </a:extLst>
                  </pic:spPr>
                </pic:pic>
              </a:graphicData>
            </a:graphic>
          </wp:inline>
        </w:drawing>
      </w:r>
    </w:p>
    <w:p w14:paraId="2624F3E0" w14:textId="44D89AAC" w:rsidR="00105A5D" w:rsidRDefault="00105A5D" w:rsidP="002A1ABB">
      <w:pPr>
        <w:rPr>
          <w:lang w:val="de-AT"/>
        </w:rPr>
      </w:pPr>
      <w:r>
        <w:rPr>
          <w:noProof/>
          <w:lang w:val="de-AT"/>
        </w:rPr>
        <w:drawing>
          <wp:inline distT="0" distB="0" distL="0" distR="0" wp14:anchorId="38B327B9" wp14:editId="68018920">
            <wp:extent cx="5753735" cy="3191774"/>
            <wp:effectExtent l="0" t="0" r="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753735" cy="3191774"/>
                    </a:xfrm>
                    <a:prstGeom prst="rect">
                      <a:avLst/>
                    </a:prstGeom>
                    <a:noFill/>
                    <a:ln>
                      <a:noFill/>
                    </a:ln>
                    <a:extLst>
                      <a:ext uri="{53640926-AAD7-44D8-BBD7-CCE9431645EC}">
                        <a14:shadowObscured xmlns:a14="http://schemas.microsoft.com/office/drawing/2010/main"/>
                      </a:ext>
                    </a:extLst>
                  </pic:spPr>
                </pic:pic>
              </a:graphicData>
            </a:graphic>
          </wp:inline>
        </w:drawing>
      </w:r>
    </w:p>
    <w:p w14:paraId="44B2880F" w14:textId="3EC9E7E8" w:rsidR="009116C2" w:rsidRDefault="009116C2">
      <w:pPr>
        <w:spacing w:line="240" w:lineRule="auto"/>
        <w:jc w:val="left"/>
        <w:rPr>
          <w:lang w:val="de-AT"/>
        </w:rPr>
      </w:pPr>
      <w:r>
        <w:rPr>
          <w:lang w:val="de-AT"/>
        </w:rPr>
        <w:br w:type="page"/>
      </w:r>
    </w:p>
    <w:p w14:paraId="432AED31" w14:textId="4B38DAFE" w:rsidR="009116C2" w:rsidRDefault="009116C2" w:rsidP="009116C2">
      <w:pPr>
        <w:pStyle w:val="Text"/>
        <w:rPr>
          <w:lang w:val="de-AT"/>
        </w:rPr>
      </w:pPr>
      <w:bookmarkStart w:id="82" w:name="_Toc513407556"/>
      <w:r>
        <w:rPr>
          <w:lang w:val="de-AT"/>
        </w:rPr>
        <w:lastRenderedPageBreak/>
        <w:t>Erklärung Teile des Assignment</w:t>
      </w:r>
      <w:bookmarkEnd w:id="82"/>
    </w:p>
    <w:p w14:paraId="61C31FDD" w14:textId="397BB1BF" w:rsidR="00745A21" w:rsidRDefault="00745A21" w:rsidP="00745A21">
      <w:r>
        <w:t>„</w:t>
      </w:r>
      <w:r w:rsidRPr="00745A21">
        <w:rPr>
          <w:b/>
        </w:rPr>
        <w:t>Vorwort</w:t>
      </w:r>
      <w:r>
        <w:t>. Dies sollte eine einfache Erklärung in wenigen Sätzen sein, um das Pensum vorzustellen. Vor allen sollte das Vorwort ein „</w:t>
      </w:r>
      <w:proofErr w:type="spellStart"/>
      <w:r>
        <w:t>interest</w:t>
      </w:r>
      <w:proofErr w:type="spellEnd"/>
      <w:r>
        <w:t xml:space="preserve"> </w:t>
      </w:r>
      <w:proofErr w:type="spellStart"/>
      <w:r>
        <w:t>pocket</w:t>
      </w:r>
      <w:proofErr w:type="spellEnd"/>
      <w:r>
        <w:t>“ (Denkanstoß) sein.</w:t>
      </w:r>
    </w:p>
    <w:p w14:paraId="15AA4804" w14:textId="77777777" w:rsidR="00745A21" w:rsidRDefault="00745A21" w:rsidP="00745A21"/>
    <w:p w14:paraId="4099760E" w14:textId="77777777" w:rsidR="00745A21" w:rsidRDefault="00745A21" w:rsidP="00745A21">
      <w:r w:rsidRPr="00745A21">
        <w:rPr>
          <w:b/>
        </w:rPr>
        <w:t>Thema</w:t>
      </w:r>
      <w:r>
        <w:t>. Mit diesem Ausdruck meine ich Phasen oder Aspekte eines Fachs. Nehmen wir an, das Fach ist Geografie, das Thema könnte „China“, „Erdöl“ oder „Die Friedenskonferenz“ sein. Jungen Kindern sollte immer ein Thema geboten werden. Es sorgt für einen zentralen Gedanken der entwickelt werden kann.</w:t>
      </w:r>
    </w:p>
    <w:p w14:paraId="5A52BE31" w14:textId="77777777" w:rsidR="00745A21" w:rsidRDefault="00745A21" w:rsidP="00745A21"/>
    <w:p w14:paraId="3357461A" w14:textId="77777777" w:rsidR="00745A21" w:rsidRDefault="00745A21" w:rsidP="00745A21">
      <w:r w:rsidRPr="00745A21">
        <w:rPr>
          <w:b/>
        </w:rPr>
        <w:t>Aufgaben</w:t>
      </w:r>
      <w:r>
        <w:t>. Dieses Wort kann eine Vielzahl von Dingen bedeuten. Wir können Aufgaben stellen wie Karten zeichnen, Messungen schätzen, Wege vorzeichnen oder Bilder studieren, wenn ein bestimmtes Ziel erreicht oder eine bestimmte Reaktion erregt werden soll. Aufgaben können auch enthalten: Beispiele oder Thesen die ausarbeitet werden sollen, Übersetzungen, Transpositionen oder Themen in Musik, eine Schablone oder Holzschnitt in Werken, Experimente in Physik oder eine fixe Schulung um einen gewissen Punkt festzustellen oder eine Regel zu illustrieren.</w:t>
      </w:r>
    </w:p>
    <w:p w14:paraId="3629274A" w14:textId="77777777" w:rsidR="00745A21" w:rsidRDefault="00745A21" w:rsidP="00745A21"/>
    <w:p w14:paraId="63D52589" w14:textId="77777777" w:rsidR="00745A21" w:rsidRDefault="00745A21" w:rsidP="00745A21">
      <w:r w:rsidRPr="00745A21">
        <w:rPr>
          <w:b/>
        </w:rPr>
        <w:t>Schriftliche</w:t>
      </w:r>
      <w:r>
        <w:t xml:space="preserve"> </w:t>
      </w:r>
      <w:r w:rsidRPr="00745A21">
        <w:rPr>
          <w:b/>
        </w:rPr>
        <w:t>Aufgaben</w:t>
      </w:r>
      <w:r>
        <w:t>. Unter dieser Überschrift sollte alle schriftlichen Aufgaben mit dem Abgabedatum aufgelistet werden. Dies bezieht sich auf schriftliche Arbeiten in Heften oder sonst wo.</w:t>
      </w:r>
    </w:p>
    <w:p w14:paraId="030DE8F1" w14:textId="595EC2ED" w:rsidR="00745A21" w:rsidRPr="00745A21" w:rsidRDefault="00745A21" w:rsidP="00745A21">
      <w:pPr>
        <w:tabs>
          <w:tab w:val="left" w:pos="1087"/>
        </w:tabs>
        <w:rPr>
          <w:b/>
        </w:rPr>
      </w:pPr>
      <w:r>
        <w:tab/>
      </w:r>
    </w:p>
    <w:p w14:paraId="47AE15CE" w14:textId="77777777" w:rsidR="00745A21" w:rsidRDefault="00745A21" w:rsidP="00745A21">
      <w:r w:rsidRPr="00745A21">
        <w:rPr>
          <w:b/>
        </w:rPr>
        <w:t>Gedächtnisaufgaben</w:t>
      </w:r>
      <w:r>
        <w:t>. Diese Überschrift umfasst Gedichte auswendig lernen, Regeln oder Tabellen, Verben oder Lieder, Thesen, Verträge, Präambeln usw.</w:t>
      </w:r>
    </w:p>
    <w:p w14:paraId="7C8758C6" w14:textId="77777777" w:rsidR="00745A21" w:rsidRDefault="00745A21" w:rsidP="00745A21"/>
    <w:p w14:paraId="6F65AC12" w14:textId="77777777" w:rsidR="00745A21" w:rsidRDefault="00745A21" w:rsidP="00745A21">
      <w:r w:rsidRPr="00745A21">
        <w:rPr>
          <w:b/>
        </w:rPr>
        <w:t>Gespräche</w:t>
      </w:r>
      <w:r>
        <w:t xml:space="preserve">. Hier sollte man das Datum an </w:t>
      </w:r>
      <w:proofErr w:type="gramStart"/>
      <w:r>
        <w:t>dem spezielle Themen</w:t>
      </w:r>
      <w:proofErr w:type="gramEnd"/>
      <w:r>
        <w:t xml:space="preserve"> in der Stunde diskutiert werden, erwähnen sodass sich die Schüler auf solche Diskussionen in Eigenverantwortung vorbereiten und ihre Beiträge zeigen können, usw.</w:t>
      </w:r>
    </w:p>
    <w:p w14:paraId="2A873064" w14:textId="77777777" w:rsidR="00745A21" w:rsidRDefault="00745A21" w:rsidP="00745A21"/>
    <w:p w14:paraId="1F583DED" w14:textId="77777777" w:rsidR="00745A21" w:rsidRDefault="00745A21" w:rsidP="00745A21">
      <w:r w:rsidRPr="00745A21">
        <w:rPr>
          <w:b/>
        </w:rPr>
        <w:t>Quellen</w:t>
      </w:r>
      <w:r>
        <w:t>. Unter dieser Überschrift müssen die Titel und, wenn das Pensum umfangreich ist, die Seiten von allen Nachschlagewerken oder Zeitschriftenartikeln erwähnt werden mit Hinweisen wo man solche Bücher finden kann.</w:t>
      </w:r>
    </w:p>
    <w:p w14:paraId="174C7F86" w14:textId="77777777" w:rsidR="00745A21" w:rsidRDefault="00745A21" w:rsidP="00745A21"/>
    <w:p w14:paraId="62D291A9" w14:textId="6CC4E3A9" w:rsidR="009116C2" w:rsidRPr="00745A21" w:rsidRDefault="00745A21" w:rsidP="00745A21">
      <w:r w:rsidRPr="00745A21">
        <w:rPr>
          <w:b/>
        </w:rPr>
        <w:t>Äquivalente</w:t>
      </w:r>
      <w:r>
        <w:t xml:space="preserve">. Hier ist es wesentlich einem Schüler zu zeigen wie er seinen Fortschritt auf der eigenen </w:t>
      </w:r>
      <w:proofErr w:type="spellStart"/>
      <w:r>
        <w:t>Pensengraph</w:t>
      </w:r>
      <w:proofErr w:type="spellEnd"/>
      <w:r>
        <w:t xml:space="preserve"> vermerken kann, denn sie ist ein Bild von seinen Leistungen und ein Kompass ist, der ihm ermöglicht seine Bedürfnisse zu entdecken und zu befriedigen. Sein „Graph“ sollte von einem Fachlehrraum in den anderen und auch zu allen Klassengesprächen mitgenommen werden.</w:t>
      </w:r>
    </w:p>
    <w:p w14:paraId="0267FA1C" w14:textId="77777777" w:rsidR="009138AE" w:rsidRPr="009138AE" w:rsidRDefault="009138AE" w:rsidP="009138AE">
      <w:pPr>
        <w:rPr>
          <w:lang w:val="de-AT"/>
        </w:rPr>
      </w:pPr>
      <w:r w:rsidRPr="009138AE">
        <w:rPr>
          <w:lang w:val="de-AT"/>
        </w:rPr>
        <w:t>Es ist seine Eintrittskarte und darauf sollte täglich genau vermerkt werden wie es vorangeht. ist das psychologische Abbild seiner Arbeit. Außer zu seltenen Gelegenheiten erledigt er nicht die gesamte Monatsarbeit oder sogar Wochenarbeit in einer Sitzung. Also wenn in einem bestimmten Wochenpensum Grammatik, Übersetzung und mündliche Arbeit erfordert wird, z.B. in einer Fremdsprache, sollte ein Zeitmaß festgesetzt werden. Grammatik könnte als zwei Tage Arbeit oder Arbeitseinheiten gelten, Übersetzen als zwei Tage Arbeit und Lesen als einen Tag Arbeit. Bei einem Monatspensum, wenn das Fach Englisch ist, könnte sein Bericht vom betreffenden Buch für das Lesen, eine Woche Arbeit, und für den schriftlichen Teil als drei Wochen Arbeit gelten.</w:t>
      </w:r>
    </w:p>
    <w:p w14:paraId="69F2BB3E" w14:textId="77777777" w:rsidR="009138AE" w:rsidRPr="009138AE" w:rsidRDefault="009138AE" w:rsidP="009138AE">
      <w:pPr>
        <w:rPr>
          <w:lang w:val="de-AT"/>
        </w:rPr>
      </w:pPr>
    </w:p>
    <w:p w14:paraId="200626C6" w14:textId="77777777" w:rsidR="009138AE" w:rsidRPr="009138AE" w:rsidRDefault="009138AE" w:rsidP="009138AE">
      <w:pPr>
        <w:rPr>
          <w:lang w:val="de-AT"/>
        </w:rPr>
      </w:pPr>
      <w:r w:rsidRPr="009138AE">
        <w:rPr>
          <w:b/>
          <w:lang w:val="de-AT"/>
        </w:rPr>
        <w:t xml:space="preserve">Mitteilungsbrett lesen. </w:t>
      </w:r>
      <w:r w:rsidRPr="009138AE">
        <w:rPr>
          <w:lang w:val="de-AT"/>
        </w:rPr>
        <w:t>Dieser Punkt sollte immer erwähnt werden, wenn im Fachlehrraum Karten oder Bilder an das Mitteilungsbrett geheftet sind, die die Schüler im Zusammenhang mit einer speziellen Phase des Faches studieren sollen oder wenn erwartet wird, dass Schüler zu der ausgestellten Sammlung beitragen.</w:t>
      </w:r>
    </w:p>
    <w:p w14:paraId="270A3DF7" w14:textId="77777777" w:rsidR="009138AE" w:rsidRPr="009138AE" w:rsidRDefault="009138AE" w:rsidP="009138AE">
      <w:pPr>
        <w:rPr>
          <w:lang w:val="de-AT"/>
        </w:rPr>
      </w:pPr>
    </w:p>
    <w:p w14:paraId="634F0C05" w14:textId="6C20B29C" w:rsidR="009116C2" w:rsidRDefault="00950F24" w:rsidP="009138AE">
      <w:pPr>
        <w:rPr>
          <w:lang w:val="de-AT"/>
        </w:rPr>
      </w:pPr>
      <w:r>
        <w:rPr>
          <w:b/>
          <w:lang w:val="de-AT"/>
        </w:rPr>
        <w:t>F</w:t>
      </w:r>
      <w:r w:rsidR="009138AE" w:rsidRPr="009138AE">
        <w:rPr>
          <w:b/>
          <w:lang w:val="de-AT"/>
        </w:rPr>
        <w:t>achliche Überschneidungen</w:t>
      </w:r>
      <w:r w:rsidR="009138AE" w:rsidRPr="009138AE">
        <w:rPr>
          <w:lang w:val="de-AT"/>
        </w:rPr>
        <w:t>. Weil ich dies schon erwähnt habe, reicht es hier zu wiederholen, dass Aufgaben in einem Fach gekürzt werden können, wenn eine Arbeit aus irgendeinem Fach auch in einem anderen verwandten Fach gelten kann. Wenn z.B. ein Bericht für Physik in so gutem Englisch geschrieben ist um als englischer Aufsatz akzeptiert zu werden und dann wird das Pensum für Englisch verhältnismäßig reduziert. Wann immer Arbeit angerechnet wird, sollte das im Pensum erwähnt werden.</w:t>
      </w:r>
      <w:r w:rsidR="009138AE">
        <w:rPr>
          <w:lang w:val="de-AT"/>
        </w:rPr>
        <w:t>“ (</w:t>
      </w:r>
      <w:r w:rsidR="009138AE" w:rsidRPr="009138AE">
        <w:rPr>
          <w:i/>
          <w:lang w:val="de-AT"/>
        </w:rPr>
        <w:t>Eichelberger</w:t>
      </w:r>
      <w:r w:rsidR="009138AE">
        <w:rPr>
          <w:lang w:val="de-AT"/>
        </w:rPr>
        <w:t xml:space="preserve"> 2004)</w:t>
      </w:r>
    </w:p>
    <w:sectPr w:rsidR="009116C2">
      <w:headerReference w:type="default" r:id="rId28"/>
      <w:footerReference w:type="default" r:id="rId29"/>
      <w:pgSz w:w="11906" w:h="16838"/>
      <w:pgMar w:top="1134" w:right="1134" w:bottom="1701" w:left="1701" w:header="709" w:footer="709"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965B00" w14:textId="77777777" w:rsidR="002052A4" w:rsidRDefault="002052A4">
      <w:pPr>
        <w:spacing w:line="240" w:lineRule="auto"/>
      </w:pPr>
      <w:r>
        <w:separator/>
      </w:r>
    </w:p>
  </w:endnote>
  <w:endnote w:type="continuationSeparator" w:id="0">
    <w:p w14:paraId="4E50940C" w14:textId="77777777" w:rsidR="002052A4" w:rsidRDefault="002052A4">
      <w:pPr>
        <w:spacing w:line="240" w:lineRule="auto"/>
      </w:pPr>
      <w:r>
        <w:continuationSeparator/>
      </w:r>
    </w:p>
  </w:endnote>
  <w:endnote w:type="continuationNotice" w:id="1">
    <w:p w14:paraId="0530BA12" w14:textId="77777777" w:rsidR="002052A4" w:rsidRDefault="002052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Cambria">
    <w:altName w:val="Times New Roman"/>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80E0B" w14:textId="4F0F701B" w:rsidR="005E626C" w:rsidRDefault="005E626C" w:rsidP="00DA4321">
    <w:pPr>
      <w:pStyle w:val="Fuzeile"/>
      <w:spacing w:line="276" w:lineRule="auto"/>
    </w:pPr>
    <w:r>
      <w:rPr>
        <w:rFonts w:ascii="Verdana" w:hAnsi="Verdana"/>
        <w:sz w:val="16"/>
        <w:szCs w:val="16"/>
      </w:rPr>
      <w:t>Dalton Österreich</w:t>
    </w:r>
    <w:r>
      <w:rPr>
        <w:rFonts w:ascii="Verdana" w:hAnsi="Verdana"/>
        <w:sz w:val="16"/>
        <w:szCs w:val="16"/>
      </w:rPr>
      <w:tab/>
    </w:r>
    <w:r w:rsidRPr="00DA4321">
      <w:rPr>
        <w:rFonts w:ascii="Verdana" w:hAnsi="Verdana"/>
        <w:sz w:val="16"/>
        <w:szCs w:val="16"/>
      </w:rPr>
      <w:fldChar w:fldCharType="begin"/>
    </w:r>
    <w:r w:rsidRPr="00DA4321">
      <w:rPr>
        <w:rFonts w:ascii="Verdana" w:hAnsi="Verdana"/>
        <w:sz w:val="16"/>
        <w:szCs w:val="16"/>
      </w:rPr>
      <w:instrText>DATE \@"yyyy\-MM\-dd"</w:instrText>
    </w:r>
    <w:r w:rsidRPr="00DA4321">
      <w:rPr>
        <w:rFonts w:ascii="Verdana" w:hAnsi="Verdana"/>
        <w:sz w:val="16"/>
        <w:szCs w:val="16"/>
      </w:rPr>
      <w:fldChar w:fldCharType="separate"/>
    </w:r>
    <w:r w:rsidR="008F6FA4">
      <w:rPr>
        <w:rFonts w:ascii="Verdana" w:hAnsi="Verdana"/>
        <w:noProof/>
        <w:sz w:val="16"/>
        <w:szCs w:val="16"/>
      </w:rPr>
      <w:t>2018-07-08</w:t>
    </w:r>
    <w:r w:rsidRPr="00DA4321">
      <w:rPr>
        <w:rFonts w:ascii="Verdana" w:hAnsi="Verdana"/>
        <w:sz w:val="16"/>
        <w:szCs w:val="16"/>
      </w:rPr>
      <w:fldChar w:fldCharType="end"/>
    </w:r>
    <w:r>
      <w:rPr>
        <w:rFonts w:ascii="Verdana" w:hAnsi="Verdana"/>
        <w:sz w:val="16"/>
        <w:szCs w:val="16"/>
      </w:rPr>
      <w:tab/>
      <w:t xml:space="preserve"> Seite </w:t>
    </w:r>
    <w:r w:rsidRPr="00DA4321">
      <w:rPr>
        <w:rFonts w:ascii="Verdana" w:hAnsi="Verdana"/>
        <w:sz w:val="16"/>
        <w:szCs w:val="16"/>
      </w:rPr>
      <w:fldChar w:fldCharType="begin"/>
    </w:r>
    <w:r w:rsidRPr="00DA4321">
      <w:rPr>
        <w:rFonts w:ascii="Verdana" w:hAnsi="Verdana"/>
        <w:sz w:val="16"/>
        <w:szCs w:val="16"/>
      </w:rPr>
      <w:instrText>PAGE</w:instrText>
    </w:r>
    <w:r w:rsidRPr="00DA4321">
      <w:rPr>
        <w:rFonts w:ascii="Verdana" w:hAnsi="Verdana"/>
        <w:sz w:val="16"/>
        <w:szCs w:val="16"/>
      </w:rPr>
      <w:fldChar w:fldCharType="separate"/>
    </w:r>
    <w:r>
      <w:rPr>
        <w:rFonts w:ascii="Verdana" w:hAnsi="Verdana"/>
        <w:noProof/>
        <w:sz w:val="16"/>
        <w:szCs w:val="16"/>
      </w:rPr>
      <w:t>IV</w:t>
    </w:r>
    <w:r w:rsidRPr="00DA4321">
      <w:rPr>
        <w:rFonts w:ascii="Verdana" w:hAnsi="Verdana"/>
        <w:sz w:val="16"/>
        <w:szCs w:val="16"/>
      </w:rPr>
      <w:fldChar w:fldCharType="end"/>
    </w:r>
  </w:p>
  <w:p w14:paraId="61E80E0C" w14:textId="77777777" w:rsidR="005E626C" w:rsidRDefault="005E626C" w:rsidP="00DA4321">
    <w:pPr>
      <w:spacing w:line="276" w:lineRule="auto"/>
    </w:pPr>
    <w:r>
      <w:rPr>
        <w:rFonts w:ascii="Verdana" w:hAnsi="Verdana"/>
        <w:sz w:val="16"/>
        <w:szCs w:val="16"/>
      </w:rPr>
      <w:t xml:space="preserve">Rühringer David </w:t>
    </w:r>
    <w:r>
      <w:rPr>
        <w:rFonts w:ascii="Verdana" w:hAnsi="Verdana"/>
        <w:sz w:val="16"/>
        <w:szCs w:val="16"/>
      </w:rPr>
      <w:tab/>
      <w:t>- Einsatzmöglichkeiten von reformpädagogischen Ideen nach Helen Parkhurst im Mathematikunterricht der Sekundarstufe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80E0E" w14:textId="397A3C7F" w:rsidR="005E626C" w:rsidRDefault="005E626C">
    <w:pPr>
      <w:pStyle w:val="Fuzeile"/>
      <w:spacing w:line="276" w:lineRule="auto"/>
    </w:pPr>
    <w:r>
      <w:rPr>
        <w:rFonts w:ascii="Verdana" w:hAnsi="Verdana"/>
        <w:sz w:val="16"/>
        <w:szCs w:val="16"/>
      </w:rPr>
      <w:t>Dalton Österreich</w:t>
    </w:r>
    <w:r>
      <w:rPr>
        <w:rFonts w:ascii="Verdana" w:hAnsi="Verdana"/>
        <w:sz w:val="16"/>
        <w:szCs w:val="16"/>
      </w:rPr>
      <w:tab/>
    </w:r>
    <w:r w:rsidRPr="00DA4321">
      <w:rPr>
        <w:rFonts w:ascii="Verdana" w:hAnsi="Verdana"/>
        <w:sz w:val="16"/>
        <w:szCs w:val="16"/>
      </w:rPr>
      <w:fldChar w:fldCharType="begin"/>
    </w:r>
    <w:r w:rsidRPr="00DA4321">
      <w:rPr>
        <w:rFonts w:ascii="Verdana" w:hAnsi="Verdana"/>
        <w:sz w:val="16"/>
        <w:szCs w:val="16"/>
      </w:rPr>
      <w:instrText>DATE \@"yyyy\-MM\-dd"</w:instrText>
    </w:r>
    <w:r w:rsidRPr="00DA4321">
      <w:rPr>
        <w:rFonts w:ascii="Verdana" w:hAnsi="Verdana"/>
        <w:sz w:val="16"/>
        <w:szCs w:val="16"/>
      </w:rPr>
      <w:fldChar w:fldCharType="separate"/>
    </w:r>
    <w:r w:rsidR="008F6FA4">
      <w:rPr>
        <w:rFonts w:ascii="Verdana" w:hAnsi="Verdana"/>
        <w:noProof/>
        <w:sz w:val="16"/>
        <w:szCs w:val="16"/>
      </w:rPr>
      <w:t>2018-07-08</w:t>
    </w:r>
    <w:r w:rsidRPr="00DA4321">
      <w:rPr>
        <w:rFonts w:ascii="Verdana" w:hAnsi="Verdana"/>
        <w:sz w:val="16"/>
        <w:szCs w:val="16"/>
      </w:rPr>
      <w:fldChar w:fldCharType="end"/>
    </w:r>
    <w:r>
      <w:rPr>
        <w:rFonts w:ascii="Verdana" w:hAnsi="Verdana"/>
        <w:sz w:val="16"/>
        <w:szCs w:val="16"/>
      </w:rPr>
      <w:tab/>
      <w:t xml:space="preserve"> Seite </w:t>
    </w:r>
    <w:r w:rsidRPr="00DA4321">
      <w:rPr>
        <w:rFonts w:ascii="Verdana" w:hAnsi="Verdana"/>
        <w:sz w:val="16"/>
        <w:szCs w:val="16"/>
      </w:rPr>
      <w:fldChar w:fldCharType="begin"/>
    </w:r>
    <w:r w:rsidRPr="00DA4321">
      <w:rPr>
        <w:rFonts w:ascii="Verdana" w:hAnsi="Verdana"/>
        <w:sz w:val="16"/>
        <w:szCs w:val="16"/>
      </w:rPr>
      <w:instrText>PAGE</w:instrText>
    </w:r>
    <w:r w:rsidRPr="00DA4321">
      <w:rPr>
        <w:rFonts w:ascii="Verdana" w:hAnsi="Verdana"/>
        <w:sz w:val="16"/>
        <w:szCs w:val="16"/>
      </w:rPr>
      <w:fldChar w:fldCharType="separate"/>
    </w:r>
    <w:r>
      <w:rPr>
        <w:rFonts w:ascii="Verdana" w:hAnsi="Verdana"/>
        <w:noProof/>
        <w:sz w:val="16"/>
        <w:szCs w:val="16"/>
      </w:rPr>
      <w:t>10</w:t>
    </w:r>
    <w:r w:rsidRPr="00DA4321">
      <w:rPr>
        <w:rFonts w:ascii="Verdana" w:hAnsi="Verdana"/>
        <w:sz w:val="16"/>
        <w:szCs w:val="16"/>
      </w:rPr>
      <w:fldChar w:fldCharType="end"/>
    </w:r>
  </w:p>
  <w:p w14:paraId="61E80E0F" w14:textId="77777777" w:rsidR="005E626C" w:rsidRDefault="005E626C">
    <w:pPr>
      <w:spacing w:line="276" w:lineRule="auto"/>
    </w:pPr>
    <w:r>
      <w:rPr>
        <w:rFonts w:ascii="Verdana" w:hAnsi="Verdana"/>
        <w:sz w:val="16"/>
        <w:szCs w:val="16"/>
      </w:rPr>
      <w:t xml:space="preserve">Rühringer David </w:t>
    </w:r>
    <w:r>
      <w:rPr>
        <w:rFonts w:ascii="Verdana" w:hAnsi="Verdana"/>
        <w:sz w:val="16"/>
        <w:szCs w:val="16"/>
      </w:rPr>
      <w:tab/>
      <w:t xml:space="preserve">- </w:t>
    </w:r>
    <w:bookmarkStart w:id="83" w:name="_Hlk506138151"/>
    <w:bookmarkStart w:id="84" w:name="_Hlk506138675"/>
    <w:bookmarkStart w:id="85" w:name="_Hlk506138676"/>
    <w:r>
      <w:rPr>
        <w:rFonts w:ascii="Verdana" w:hAnsi="Verdana"/>
        <w:sz w:val="16"/>
        <w:szCs w:val="16"/>
      </w:rPr>
      <w:t>Einsatzmöglichkeiten von reformpädagogischen Ideen nach Helen Parkhurst im Mathematikunterricht der Sekundarstufe 1</w:t>
    </w:r>
    <w:bookmarkEnd w:id="83"/>
    <w:bookmarkEnd w:id="84"/>
    <w:bookmarkEnd w:id="8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48B3CE" w14:textId="77777777" w:rsidR="002052A4" w:rsidRDefault="002052A4">
      <w:pPr>
        <w:spacing w:line="240" w:lineRule="auto"/>
      </w:pPr>
      <w:r>
        <w:separator/>
      </w:r>
    </w:p>
  </w:footnote>
  <w:footnote w:type="continuationSeparator" w:id="0">
    <w:p w14:paraId="2A47330E" w14:textId="77777777" w:rsidR="002052A4" w:rsidRDefault="002052A4">
      <w:pPr>
        <w:spacing w:line="240" w:lineRule="auto"/>
      </w:pPr>
      <w:r>
        <w:continuationSeparator/>
      </w:r>
    </w:p>
  </w:footnote>
  <w:footnote w:type="continuationNotice" w:id="1">
    <w:p w14:paraId="72192451" w14:textId="77777777" w:rsidR="002052A4" w:rsidRDefault="002052A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80E0D" w14:textId="77777777" w:rsidR="005E626C" w:rsidRDefault="005E626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BE49ED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13490A96"/>
    <w:multiLevelType w:val="multilevel"/>
    <w:tmpl w:val="F5F45604"/>
    <w:lvl w:ilvl="0">
      <w:start w:val="1"/>
      <w:numFmt w:val="upperLetter"/>
      <w:pStyle w:val="Text"/>
      <w:lvlText w:val="%1"/>
      <w:lvlJc w:val="left"/>
      <w:pPr>
        <w:ind w:left="0" w:firstLine="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berschrift4"/>
      <w:lvlText w:val="%4)"/>
      <w:lvlJc w:val="left"/>
      <w:pPr>
        <w:ind w:left="216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2" w15:restartNumberingAfterBreak="0">
    <w:nsid w:val="13AE30C2"/>
    <w:multiLevelType w:val="multilevel"/>
    <w:tmpl w:val="6D88735E"/>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1144"/>
        </w:tabs>
        <w:ind w:left="1144" w:hanging="576"/>
      </w:pPr>
    </w:lvl>
    <w:lvl w:ilvl="2">
      <w:start w:val="1"/>
      <w:numFmt w:val="decimal"/>
      <w:pStyle w:val="berschrift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16F55D77"/>
    <w:multiLevelType w:val="hybridMultilevel"/>
    <w:tmpl w:val="C55E5914"/>
    <w:lvl w:ilvl="0" w:tplc="A1EC5B5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8E230B"/>
    <w:multiLevelType w:val="hybridMultilevel"/>
    <w:tmpl w:val="CBF4C7F8"/>
    <w:lvl w:ilvl="0" w:tplc="0BD8A7C6">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D04073"/>
    <w:multiLevelType w:val="multilevel"/>
    <w:tmpl w:val="D3EA34EE"/>
    <w:lvl w:ilvl="0">
      <w:start w:val="1"/>
      <w:numFmt w:val="decimal"/>
      <w:lvlText w:val="%1"/>
      <w:lvlJc w:val="left"/>
      <w:pPr>
        <w:ind w:left="432" w:hanging="432"/>
      </w:pPr>
    </w:lvl>
    <w:lvl w:ilvl="1">
      <w:start w:val="1"/>
      <w:numFmt w:val="decimal"/>
      <w:lvlText w:val="%1.%2"/>
      <w:lvlJc w:val="left"/>
      <w:pPr>
        <w:ind w:left="1144"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7A305E0C"/>
    <w:multiLevelType w:val="multilevel"/>
    <w:tmpl w:val="95C07738"/>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7F9373EF"/>
    <w:multiLevelType w:val="multilevel"/>
    <w:tmpl w:val="D1CE7050"/>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5"/>
  </w:num>
  <w:num w:numId="2">
    <w:abstractNumId w:val="6"/>
  </w:num>
  <w:num w:numId="3">
    <w:abstractNumId w:val="7"/>
  </w:num>
  <w:num w:numId="4">
    <w:abstractNumId w:val="2"/>
  </w:num>
  <w:num w:numId="5">
    <w:abstractNumId w:val="5"/>
  </w:num>
  <w:num w:numId="6">
    <w:abstractNumId w:val="5"/>
  </w:num>
  <w:num w:numId="7">
    <w:abstractNumId w:val="5"/>
  </w:num>
  <w:num w:numId="8">
    <w:abstractNumId w:val="4"/>
  </w:num>
  <w:num w:numId="9">
    <w:abstractNumId w:val="0"/>
  </w:num>
  <w:num w:numId="10">
    <w:abstractNumId w:val="3"/>
  </w:num>
  <w:num w:numId="11">
    <w:abstractNumId w:val="1"/>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1"/>
  <w:activeWritingStyle w:appName="MSWord" w:lang="de-AT" w:vendorID="64" w:dllVersion="6" w:nlCheck="1" w:checkStyle="1"/>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activeWritingStyle w:appName="MSWord" w:lang="de-AT" w:vendorID="64" w:dllVersion="0" w:nlCheck="1" w:checkStyle="0"/>
  <w:activeWritingStyle w:appName="MSWord" w:lang="en-GB" w:vendorID="64" w:dllVersion="6" w:nlCheck="1" w:checkStyle="1"/>
  <w:activeWritingStyle w:appName="MSWord" w:lang="en-GB" w:vendorID="64" w:dllVersion="0" w:nlCheck="1" w:checkStyle="0"/>
  <w:activeWritingStyle w:appName="MSWord" w:lang="de-AT"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2CA"/>
    <w:rsid w:val="00000022"/>
    <w:rsid w:val="00003D03"/>
    <w:rsid w:val="000040D8"/>
    <w:rsid w:val="000052AD"/>
    <w:rsid w:val="000057D3"/>
    <w:rsid w:val="000121D5"/>
    <w:rsid w:val="00014044"/>
    <w:rsid w:val="0001584A"/>
    <w:rsid w:val="00015CF6"/>
    <w:rsid w:val="000165BE"/>
    <w:rsid w:val="000238FD"/>
    <w:rsid w:val="000240AC"/>
    <w:rsid w:val="0002639F"/>
    <w:rsid w:val="00027210"/>
    <w:rsid w:val="00030B69"/>
    <w:rsid w:val="00031F1E"/>
    <w:rsid w:val="00035B0A"/>
    <w:rsid w:val="00041FB9"/>
    <w:rsid w:val="000437B2"/>
    <w:rsid w:val="000439F5"/>
    <w:rsid w:val="00044957"/>
    <w:rsid w:val="00045CD8"/>
    <w:rsid w:val="00050303"/>
    <w:rsid w:val="000506DA"/>
    <w:rsid w:val="000518DE"/>
    <w:rsid w:val="0005330A"/>
    <w:rsid w:val="0005367C"/>
    <w:rsid w:val="00053760"/>
    <w:rsid w:val="000538C2"/>
    <w:rsid w:val="0005457A"/>
    <w:rsid w:val="00060326"/>
    <w:rsid w:val="00060E56"/>
    <w:rsid w:val="000614BB"/>
    <w:rsid w:val="000639BF"/>
    <w:rsid w:val="0006428E"/>
    <w:rsid w:val="00064959"/>
    <w:rsid w:val="0006508F"/>
    <w:rsid w:val="000703B6"/>
    <w:rsid w:val="000735C3"/>
    <w:rsid w:val="00073A63"/>
    <w:rsid w:val="00073D95"/>
    <w:rsid w:val="00074C58"/>
    <w:rsid w:val="00074D02"/>
    <w:rsid w:val="000752B7"/>
    <w:rsid w:val="00081833"/>
    <w:rsid w:val="000847DC"/>
    <w:rsid w:val="00087E6E"/>
    <w:rsid w:val="000906FF"/>
    <w:rsid w:val="00091108"/>
    <w:rsid w:val="0009190B"/>
    <w:rsid w:val="000938C9"/>
    <w:rsid w:val="00093F17"/>
    <w:rsid w:val="000946CF"/>
    <w:rsid w:val="0009541B"/>
    <w:rsid w:val="000A0B04"/>
    <w:rsid w:val="000A1231"/>
    <w:rsid w:val="000A1822"/>
    <w:rsid w:val="000A22A3"/>
    <w:rsid w:val="000A2797"/>
    <w:rsid w:val="000A28FF"/>
    <w:rsid w:val="000A67BB"/>
    <w:rsid w:val="000A7582"/>
    <w:rsid w:val="000A7CD7"/>
    <w:rsid w:val="000B0D04"/>
    <w:rsid w:val="000B1E78"/>
    <w:rsid w:val="000B2D8B"/>
    <w:rsid w:val="000B54AE"/>
    <w:rsid w:val="000B7E52"/>
    <w:rsid w:val="000C1F61"/>
    <w:rsid w:val="000C37F7"/>
    <w:rsid w:val="000C4446"/>
    <w:rsid w:val="000C4B68"/>
    <w:rsid w:val="000C4EE8"/>
    <w:rsid w:val="000C647B"/>
    <w:rsid w:val="000C6F53"/>
    <w:rsid w:val="000C72A5"/>
    <w:rsid w:val="000C7963"/>
    <w:rsid w:val="000D0ED7"/>
    <w:rsid w:val="000D1616"/>
    <w:rsid w:val="000D2DC5"/>
    <w:rsid w:val="000D3A83"/>
    <w:rsid w:val="000D7384"/>
    <w:rsid w:val="000E0510"/>
    <w:rsid w:val="000E15A5"/>
    <w:rsid w:val="000E2BDE"/>
    <w:rsid w:val="000E3EDB"/>
    <w:rsid w:val="000F7039"/>
    <w:rsid w:val="000F7057"/>
    <w:rsid w:val="000F70D4"/>
    <w:rsid w:val="000F72CA"/>
    <w:rsid w:val="00105A22"/>
    <w:rsid w:val="00105A5D"/>
    <w:rsid w:val="00107FC1"/>
    <w:rsid w:val="001103D7"/>
    <w:rsid w:val="00111F45"/>
    <w:rsid w:val="00115C8A"/>
    <w:rsid w:val="001209C0"/>
    <w:rsid w:val="00123664"/>
    <w:rsid w:val="00123884"/>
    <w:rsid w:val="00123E41"/>
    <w:rsid w:val="0012778B"/>
    <w:rsid w:val="00127E36"/>
    <w:rsid w:val="00130D81"/>
    <w:rsid w:val="001314F4"/>
    <w:rsid w:val="00131711"/>
    <w:rsid w:val="00137C66"/>
    <w:rsid w:val="0014098D"/>
    <w:rsid w:val="00142E49"/>
    <w:rsid w:val="0014339A"/>
    <w:rsid w:val="00146B39"/>
    <w:rsid w:val="001516CC"/>
    <w:rsid w:val="001522D7"/>
    <w:rsid w:val="00156A35"/>
    <w:rsid w:val="00157EB1"/>
    <w:rsid w:val="00157FC4"/>
    <w:rsid w:val="00160172"/>
    <w:rsid w:val="00160568"/>
    <w:rsid w:val="0016059B"/>
    <w:rsid w:val="00160C8B"/>
    <w:rsid w:val="00162A00"/>
    <w:rsid w:val="001668EE"/>
    <w:rsid w:val="001733BE"/>
    <w:rsid w:val="00181724"/>
    <w:rsid w:val="0018183C"/>
    <w:rsid w:val="00185847"/>
    <w:rsid w:val="00186950"/>
    <w:rsid w:val="00186CF8"/>
    <w:rsid w:val="00193A09"/>
    <w:rsid w:val="00193E9F"/>
    <w:rsid w:val="001954B8"/>
    <w:rsid w:val="0019563E"/>
    <w:rsid w:val="001963B1"/>
    <w:rsid w:val="00197ED4"/>
    <w:rsid w:val="001A0F19"/>
    <w:rsid w:val="001A3933"/>
    <w:rsid w:val="001A4BBA"/>
    <w:rsid w:val="001A53CD"/>
    <w:rsid w:val="001A5CDD"/>
    <w:rsid w:val="001A6847"/>
    <w:rsid w:val="001A7C47"/>
    <w:rsid w:val="001A7FB1"/>
    <w:rsid w:val="001B2FC2"/>
    <w:rsid w:val="001B341A"/>
    <w:rsid w:val="001B4BDB"/>
    <w:rsid w:val="001B5A28"/>
    <w:rsid w:val="001B606A"/>
    <w:rsid w:val="001B656F"/>
    <w:rsid w:val="001B6DB3"/>
    <w:rsid w:val="001B727B"/>
    <w:rsid w:val="001C591B"/>
    <w:rsid w:val="001C5E49"/>
    <w:rsid w:val="001C7A36"/>
    <w:rsid w:val="001D0B34"/>
    <w:rsid w:val="001D28EC"/>
    <w:rsid w:val="001D35D5"/>
    <w:rsid w:val="001D3CCF"/>
    <w:rsid w:val="001D5458"/>
    <w:rsid w:val="001D6757"/>
    <w:rsid w:val="001D7FA6"/>
    <w:rsid w:val="001E0770"/>
    <w:rsid w:val="001E2B44"/>
    <w:rsid w:val="001E6121"/>
    <w:rsid w:val="001E6BA7"/>
    <w:rsid w:val="001E6DF6"/>
    <w:rsid w:val="001F0A34"/>
    <w:rsid w:val="001F263A"/>
    <w:rsid w:val="001F4719"/>
    <w:rsid w:val="001F67D5"/>
    <w:rsid w:val="001F703D"/>
    <w:rsid w:val="001F723E"/>
    <w:rsid w:val="001F7E99"/>
    <w:rsid w:val="00203650"/>
    <w:rsid w:val="002052A4"/>
    <w:rsid w:val="002055EC"/>
    <w:rsid w:val="002056DC"/>
    <w:rsid w:val="00206321"/>
    <w:rsid w:val="00206374"/>
    <w:rsid w:val="0021273F"/>
    <w:rsid w:val="00212B61"/>
    <w:rsid w:val="002157B4"/>
    <w:rsid w:val="00215F71"/>
    <w:rsid w:val="00222625"/>
    <w:rsid w:val="0022317B"/>
    <w:rsid w:val="002238B0"/>
    <w:rsid w:val="00225285"/>
    <w:rsid w:val="00225433"/>
    <w:rsid w:val="00227C7C"/>
    <w:rsid w:val="0023218C"/>
    <w:rsid w:val="0023426F"/>
    <w:rsid w:val="00241BE6"/>
    <w:rsid w:val="00244038"/>
    <w:rsid w:val="002462E9"/>
    <w:rsid w:val="0024656B"/>
    <w:rsid w:val="00247915"/>
    <w:rsid w:val="00247DC9"/>
    <w:rsid w:val="00257990"/>
    <w:rsid w:val="00257DFB"/>
    <w:rsid w:val="002607EF"/>
    <w:rsid w:val="0026363F"/>
    <w:rsid w:val="00263ACA"/>
    <w:rsid w:val="0026422E"/>
    <w:rsid w:val="002721FB"/>
    <w:rsid w:val="00272D11"/>
    <w:rsid w:val="00274C3D"/>
    <w:rsid w:val="00276546"/>
    <w:rsid w:val="002772BE"/>
    <w:rsid w:val="00277659"/>
    <w:rsid w:val="00277880"/>
    <w:rsid w:val="00277ADF"/>
    <w:rsid w:val="00281F6D"/>
    <w:rsid w:val="00282F86"/>
    <w:rsid w:val="002850A7"/>
    <w:rsid w:val="002858FE"/>
    <w:rsid w:val="002902E5"/>
    <w:rsid w:val="00293154"/>
    <w:rsid w:val="002933FC"/>
    <w:rsid w:val="002941B1"/>
    <w:rsid w:val="00294BDE"/>
    <w:rsid w:val="00295761"/>
    <w:rsid w:val="00295938"/>
    <w:rsid w:val="00296D35"/>
    <w:rsid w:val="002A1ABB"/>
    <w:rsid w:val="002A2867"/>
    <w:rsid w:val="002A2D56"/>
    <w:rsid w:val="002A34A4"/>
    <w:rsid w:val="002A7798"/>
    <w:rsid w:val="002A7C80"/>
    <w:rsid w:val="002B2274"/>
    <w:rsid w:val="002B2B33"/>
    <w:rsid w:val="002B6052"/>
    <w:rsid w:val="002B66E9"/>
    <w:rsid w:val="002B70F6"/>
    <w:rsid w:val="002B7664"/>
    <w:rsid w:val="002B79D6"/>
    <w:rsid w:val="002B7BB8"/>
    <w:rsid w:val="002C322C"/>
    <w:rsid w:val="002C3AED"/>
    <w:rsid w:val="002C774F"/>
    <w:rsid w:val="002C7B80"/>
    <w:rsid w:val="002C7FD2"/>
    <w:rsid w:val="002D27F0"/>
    <w:rsid w:val="002D4A44"/>
    <w:rsid w:val="002D724B"/>
    <w:rsid w:val="002E3C19"/>
    <w:rsid w:val="002E598F"/>
    <w:rsid w:val="002E5FE6"/>
    <w:rsid w:val="002E60E6"/>
    <w:rsid w:val="002E6FE2"/>
    <w:rsid w:val="002E70D3"/>
    <w:rsid w:val="002F1006"/>
    <w:rsid w:val="002F3D9B"/>
    <w:rsid w:val="002F3E0B"/>
    <w:rsid w:val="002F5B60"/>
    <w:rsid w:val="002F68EF"/>
    <w:rsid w:val="002F6F81"/>
    <w:rsid w:val="003019BB"/>
    <w:rsid w:val="00301A48"/>
    <w:rsid w:val="0030212B"/>
    <w:rsid w:val="0030348D"/>
    <w:rsid w:val="00307532"/>
    <w:rsid w:val="00307F12"/>
    <w:rsid w:val="003102CC"/>
    <w:rsid w:val="00311619"/>
    <w:rsid w:val="00311841"/>
    <w:rsid w:val="00312874"/>
    <w:rsid w:val="0031542A"/>
    <w:rsid w:val="00315D45"/>
    <w:rsid w:val="003164C3"/>
    <w:rsid w:val="0032023F"/>
    <w:rsid w:val="003209FF"/>
    <w:rsid w:val="00320C62"/>
    <w:rsid w:val="00323D93"/>
    <w:rsid w:val="00326555"/>
    <w:rsid w:val="00327CF3"/>
    <w:rsid w:val="00331955"/>
    <w:rsid w:val="00331C35"/>
    <w:rsid w:val="00332B61"/>
    <w:rsid w:val="00333863"/>
    <w:rsid w:val="00334C77"/>
    <w:rsid w:val="00335FD6"/>
    <w:rsid w:val="00336B20"/>
    <w:rsid w:val="00336D5A"/>
    <w:rsid w:val="003408D7"/>
    <w:rsid w:val="0034188D"/>
    <w:rsid w:val="00341A14"/>
    <w:rsid w:val="0034304A"/>
    <w:rsid w:val="0034475A"/>
    <w:rsid w:val="00344B42"/>
    <w:rsid w:val="00344DD4"/>
    <w:rsid w:val="0034649B"/>
    <w:rsid w:val="00347509"/>
    <w:rsid w:val="00351012"/>
    <w:rsid w:val="0035240A"/>
    <w:rsid w:val="0036083B"/>
    <w:rsid w:val="00361173"/>
    <w:rsid w:val="00361619"/>
    <w:rsid w:val="003616DD"/>
    <w:rsid w:val="00361FF3"/>
    <w:rsid w:val="00364496"/>
    <w:rsid w:val="00366624"/>
    <w:rsid w:val="0036746C"/>
    <w:rsid w:val="00373EB4"/>
    <w:rsid w:val="00374C58"/>
    <w:rsid w:val="00374FC2"/>
    <w:rsid w:val="00375A0B"/>
    <w:rsid w:val="00382698"/>
    <w:rsid w:val="003833CE"/>
    <w:rsid w:val="0039005A"/>
    <w:rsid w:val="003905D8"/>
    <w:rsid w:val="003918E3"/>
    <w:rsid w:val="00392573"/>
    <w:rsid w:val="003A020B"/>
    <w:rsid w:val="003A0683"/>
    <w:rsid w:val="003A146B"/>
    <w:rsid w:val="003A2CCE"/>
    <w:rsid w:val="003A32DA"/>
    <w:rsid w:val="003A7A22"/>
    <w:rsid w:val="003B3999"/>
    <w:rsid w:val="003B5DCF"/>
    <w:rsid w:val="003C22C7"/>
    <w:rsid w:val="003C23F5"/>
    <w:rsid w:val="003C6D8F"/>
    <w:rsid w:val="003D0952"/>
    <w:rsid w:val="003D0CF5"/>
    <w:rsid w:val="003D3F16"/>
    <w:rsid w:val="003D41BA"/>
    <w:rsid w:val="003D483B"/>
    <w:rsid w:val="003D63F3"/>
    <w:rsid w:val="003D6F60"/>
    <w:rsid w:val="003E0431"/>
    <w:rsid w:val="003E2241"/>
    <w:rsid w:val="003E2F40"/>
    <w:rsid w:val="003E5616"/>
    <w:rsid w:val="003E5B05"/>
    <w:rsid w:val="003E67AB"/>
    <w:rsid w:val="003E76B5"/>
    <w:rsid w:val="003F0CB3"/>
    <w:rsid w:val="003F11E6"/>
    <w:rsid w:val="003F3538"/>
    <w:rsid w:val="004006CE"/>
    <w:rsid w:val="004013DD"/>
    <w:rsid w:val="004036E2"/>
    <w:rsid w:val="00404AD6"/>
    <w:rsid w:val="004051CA"/>
    <w:rsid w:val="004101C8"/>
    <w:rsid w:val="00411D8E"/>
    <w:rsid w:val="00414F3C"/>
    <w:rsid w:val="00416A23"/>
    <w:rsid w:val="00423345"/>
    <w:rsid w:val="004260D8"/>
    <w:rsid w:val="004336C6"/>
    <w:rsid w:val="004354B9"/>
    <w:rsid w:val="004425DF"/>
    <w:rsid w:val="00445BFB"/>
    <w:rsid w:val="00447E9E"/>
    <w:rsid w:val="00452B76"/>
    <w:rsid w:val="004543F5"/>
    <w:rsid w:val="004568F6"/>
    <w:rsid w:val="004619FC"/>
    <w:rsid w:val="00462EE7"/>
    <w:rsid w:val="0046474C"/>
    <w:rsid w:val="00467521"/>
    <w:rsid w:val="004678EB"/>
    <w:rsid w:val="00472C86"/>
    <w:rsid w:val="00473050"/>
    <w:rsid w:val="00473A16"/>
    <w:rsid w:val="004767BB"/>
    <w:rsid w:val="00480850"/>
    <w:rsid w:val="00480B6E"/>
    <w:rsid w:val="00486BB1"/>
    <w:rsid w:val="00487775"/>
    <w:rsid w:val="0049135B"/>
    <w:rsid w:val="00494569"/>
    <w:rsid w:val="004954B4"/>
    <w:rsid w:val="004959E7"/>
    <w:rsid w:val="00497A47"/>
    <w:rsid w:val="004A3B52"/>
    <w:rsid w:val="004A51FA"/>
    <w:rsid w:val="004A5490"/>
    <w:rsid w:val="004A5567"/>
    <w:rsid w:val="004A5D81"/>
    <w:rsid w:val="004A776A"/>
    <w:rsid w:val="004B09E4"/>
    <w:rsid w:val="004B1C46"/>
    <w:rsid w:val="004B2689"/>
    <w:rsid w:val="004C3936"/>
    <w:rsid w:val="004D1F01"/>
    <w:rsid w:val="004D446E"/>
    <w:rsid w:val="004D5BC9"/>
    <w:rsid w:val="004D5ED2"/>
    <w:rsid w:val="004E1A9B"/>
    <w:rsid w:val="004E31ED"/>
    <w:rsid w:val="004F178A"/>
    <w:rsid w:val="004F17A5"/>
    <w:rsid w:val="004F261E"/>
    <w:rsid w:val="004F2CBE"/>
    <w:rsid w:val="004F43EF"/>
    <w:rsid w:val="004F45E2"/>
    <w:rsid w:val="004F6745"/>
    <w:rsid w:val="00503CA9"/>
    <w:rsid w:val="005048BF"/>
    <w:rsid w:val="005067C1"/>
    <w:rsid w:val="005105A2"/>
    <w:rsid w:val="00510E8F"/>
    <w:rsid w:val="0051161F"/>
    <w:rsid w:val="00512B26"/>
    <w:rsid w:val="005147F6"/>
    <w:rsid w:val="00514C5E"/>
    <w:rsid w:val="00515B16"/>
    <w:rsid w:val="00516392"/>
    <w:rsid w:val="00517969"/>
    <w:rsid w:val="00522023"/>
    <w:rsid w:val="00522B45"/>
    <w:rsid w:val="00522E32"/>
    <w:rsid w:val="0052348A"/>
    <w:rsid w:val="00523E32"/>
    <w:rsid w:val="00523EB5"/>
    <w:rsid w:val="005312B9"/>
    <w:rsid w:val="005322A4"/>
    <w:rsid w:val="00533BB4"/>
    <w:rsid w:val="005342F9"/>
    <w:rsid w:val="005359EC"/>
    <w:rsid w:val="005365CF"/>
    <w:rsid w:val="00540AB4"/>
    <w:rsid w:val="00542793"/>
    <w:rsid w:val="00544894"/>
    <w:rsid w:val="0054651F"/>
    <w:rsid w:val="005542E1"/>
    <w:rsid w:val="00554E63"/>
    <w:rsid w:val="005556C8"/>
    <w:rsid w:val="0056446F"/>
    <w:rsid w:val="005644E9"/>
    <w:rsid w:val="005657A0"/>
    <w:rsid w:val="005665CF"/>
    <w:rsid w:val="005677B8"/>
    <w:rsid w:val="00571FB5"/>
    <w:rsid w:val="005722C8"/>
    <w:rsid w:val="005732FD"/>
    <w:rsid w:val="00573713"/>
    <w:rsid w:val="0057443B"/>
    <w:rsid w:val="0057476D"/>
    <w:rsid w:val="00577528"/>
    <w:rsid w:val="005857A8"/>
    <w:rsid w:val="00590F3A"/>
    <w:rsid w:val="00592862"/>
    <w:rsid w:val="00593FCB"/>
    <w:rsid w:val="00595563"/>
    <w:rsid w:val="00595825"/>
    <w:rsid w:val="005A0208"/>
    <w:rsid w:val="005A0A82"/>
    <w:rsid w:val="005A270A"/>
    <w:rsid w:val="005A30FF"/>
    <w:rsid w:val="005A3434"/>
    <w:rsid w:val="005A4426"/>
    <w:rsid w:val="005A5159"/>
    <w:rsid w:val="005A67D9"/>
    <w:rsid w:val="005B0152"/>
    <w:rsid w:val="005B126C"/>
    <w:rsid w:val="005B17D5"/>
    <w:rsid w:val="005B2EBF"/>
    <w:rsid w:val="005B3FFC"/>
    <w:rsid w:val="005B4922"/>
    <w:rsid w:val="005B6A86"/>
    <w:rsid w:val="005C3A13"/>
    <w:rsid w:val="005C3AE0"/>
    <w:rsid w:val="005D11D5"/>
    <w:rsid w:val="005D32B6"/>
    <w:rsid w:val="005D3746"/>
    <w:rsid w:val="005D3865"/>
    <w:rsid w:val="005D4F94"/>
    <w:rsid w:val="005D4FA8"/>
    <w:rsid w:val="005D612A"/>
    <w:rsid w:val="005D7238"/>
    <w:rsid w:val="005E3513"/>
    <w:rsid w:val="005E619A"/>
    <w:rsid w:val="005E626C"/>
    <w:rsid w:val="005E659B"/>
    <w:rsid w:val="005E7D59"/>
    <w:rsid w:val="005E7F08"/>
    <w:rsid w:val="005F1BA7"/>
    <w:rsid w:val="005F3E2E"/>
    <w:rsid w:val="005F554B"/>
    <w:rsid w:val="005F5765"/>
    <w:rsid w:val="005F580A"/>
    <w:rsid w:val="005F5CA5"/>
    <w:rsid w:val="005F6798"/>
    <w:rsid w:val="005F6B9A"/>
    <w:rsid w:val="0060154E"/>
    <w:rsid w:val="006017FC"/>
    <w:rsid w:val="0060337D"/>
    <w:rsid w:val="0060346D"/>
    <w:rsid w:val="006046FC"/>
    <w:rsid w:val="006078C2"/>
    <w:rsid w:val="0061142F"/>
    <w:rsid w:val="0061373F"/>
    <w:rsid w:val="00613F2C"/>
    <w:rsid w:val="00613F4C"/>
    <w:rsid w:val="006146EF"/>
    <w:rsid w:val="006150BC"/>
    <w:rsid w:val="006151C2"/>
    <w:rsid w:val="006211DF"/>
    <w:rsid w:val="00625A65"/>
    <w:rsid w:val="00625BCC"/>
    <w:rsid w:val="00630854"/>
    <w:rsid w:val="00631E25"/>
    <w:rsid w:val="00632F5B"/>
    <w:rsid w:val="00633729"/>
    <w:rsid w:val="00633AC4"/>
    <w:rsid w:val="00633C56"/>
    <w:rsid w:val="006412B6"/>
    <w:rsid w:val="006414B9"/>
    <w:rsid w:val="006432B6"/>
    <w:rsid w:val="0064458E"/>
    <w:rsid w:val="006462F2"/>
    <w:rsid w:val="006476E3"/>
    <w:rsid w:val="00647811"/>
    <w:rsid w:val="00650753"/>
    <w:rsid w:val="00650800"/>
    <w:rsid w:val="00650B6D"/>
    <w:rsid w:val="00652008"/>
    <w:rsid w:val="006545E8"/>
    <w:rsid w:val="006548B6"/>
    <w:rsid w:val="00654F72"/>
    <w:rsid w:val="0065609D"/>
    <w:rsid w:val="0065657D"/>
    <w:rsid w:val="00657EC4"/>
    <w:rsid w:val="006607DB"/>
    <w:rsid w:val="0066216D"/>
    <w:rsid w:val="0066793C"/>
    <w:rsid w:val="006679E0"/>
    <w:rsid w:val="00675422"/>
    <w:rsid w:val="00675B45"/>
    <w:rsid w:val="00677311"/>
    <w:rsid w:val="006800C1"/>
    <w:rsid w:val="0068055F"/>
    <w:rsid w:val="00683F46"/>
    <w:rsid w:val="00683F8E"/>
    <w:rsid w:val="00690218"/>
    <w:rsid w:val="0069452B"/>
    <w:rsid w:val="0069477E"/>
    <w:rsid w:val="00696647"/>
    <w:rsid w:val="006A188F"/>
    <w:rsid w:val="006A2FE0"/>
    <w:rsid w:val="006A394F"/>
    <w:rsid w:val="006A3EC1"/>
    <w:rsid w:val="006A4097"/>
    <w:rsid w:val="006A423E"/>
    <w:rsid w:val="006A4A3A"/>
    <w:rsid w:val="006B1C28"/>
    <w:rsid w:val="006B2399"/>
    <w:rsid w:val="006B302A"/>
    <w:rsid w:val="006B415F"/>
    <w:rsid w:val="006B44F1"/>
    <w:rsid w:val="006B4B60"/>
    <w:rsid w:val="006C0C47"/>
    <w:rsid w:val="006C1C46"/>
    <w:rsid w:val="006C249D"/>
    <w:rsid w:val="006C28A3"/>
    <w:rsid w:val="006C33E2"/>
    <w:rsid w:val="006C6A45"/>
    <w:rsid w:val="006C7BDF"/>
    <w:rsid w:val="006D21FE"/>
    <w:rsid w:val="006D2CC6"/>
    <w:rsid w:val="006D3063"/>
    <w:rsid w:val="006D3661"/>
    <w:rsid w:val="006D5173"/>
    <w:rsid w:val="006E1646"/>
    <w:rsid w:val="006E3A4D"/>
    <w:rsid w:val="006E6DEE"/>
    <w:rsid w:val="006F2DED"/>
    <w:rsid w:val="007016F1"/>
    <w:rsid w:val="00702769"/>
    <w:rsid w:val="007027B4"/>
    <w:rsid w:val="0070430B"/>
    <w:rsid w:val="00706000"/>
    <w:rsid w:val="00710958"/>
    <w:rsid w:val="00712449"/>
    <w:rsid w:val="0071424A"/>
    <w:rsid w:val="00714D13"/>
    <w:rsid w:val="007170B8"/>
    <w:rsid w:val="00717C14"/>
    <w:rsid w:val="0072198D"/>
    <w:rsid w:val="007238F8"/>
    <w:rsid w:val="00724B84"/>
    <w:rsid w:val="00724B99"/>
    <w:rsid w:val="00725148"/>
    <w:rsid w:val="007254F2"/>
    <w:rsid w:val="00725ED1"/>
    <w:rsid w:val="00726BCB"/>
    <w:rsid w:val="0072731D"/>
    <w:rsid w:val="0072770A"/>
    <w:rsid w:val="00730A32"/>
    <w:rsid w:val="00732326"/>
    <w:rsid w:val="00732848"/>
    <w:rsid w:val="007329DB"/>
    <w:rsid w:val="007338A1"/>
    <w:rsid w:val="007339EB"/>
    <w:rsid w:val="007346DA"/>
    <w:rsid w:val="00735DB2"/>
    <w:rsid w:val="00736852"/>
    <w:rsid w:val="00736C7B"/>
    <w:rsid w:val="007373D4"/>
    <w:rsid w:val="0073793D"/>
    <w:rsid w:val="00740676"/>
    <w:rsid w:val="007420B5"/>
    <w:rsid w:val="00743E41"/>
    <w:rsid w:val="007455EA"/>
    <w:rsid w:val="00745A21"/>
    <w:rsid w:val="007463DB"/>
    <w:rsid w:val="00746E36"/>
    <w:rsid w:val="00747532"/>
    <w:rsid w:val="00755CD0"/>
    <w:rsid w:val="007573C0"/>
    <w:rsid w:val="00757F00"/>
    <w:rsid w:val="007600DA"/>
    <w:rsid w:val="007647CA"/>
    <w:rsid w:val="00765F4E"/>
    <w:rsid w:val="007671F7"/>
    <w:rsid w:val="007673C8"/>
    <w:rsid w:val="007677BA"/>
    <w:rsid w:val="007700C8"/>
    <w:rsid w:val="00770952"/>
    <w:rsid w:val="007711BB"/>
    <w:rsid w:val="00771FC0"/>
    <w:rsid w:val="00772D4B"/>
    <w:rsid w:val="00773338"/>
    <w:rsid w:val="007734C7"/>
    <w:rsid w:val="0077354A"/>
    <w:rsid w:val="00774063"/>
    <w:rsid w:val="007769E2"/>
    <w:rsid w:val="00777C80"/>
    <w:rsid w:val="007805BD"/>
    <w:rsid w:val="00780E06"/>
    <w:rsid w:val="007818E9"/>
    <w:rsid w:val="0078384C"/>
    <w:rsid w:val="00784ED9"/>
    <w:rsid w:val="0078634E"/>
    <w:rsid w:val="007864F9"/>
    <w:rsid w:val="00790166"/>
    <w:rsid w:val="00796750"/>
    <w:rsid w:val="007A4281"/>
    <w:rsid w:val="007A45CE"/>
    <w:rsid w:val="007A6AF8"/>
    <w:rsid w:val="007B0BEB"/>
    <w:rsid w:val="007B0DD3"/>
    <w:rsid w:val="007B1E7D"/>
    <w:rsid w:val="007B2B10"/>
    <w:rsid w:val="007B2E60"/>
    <w:rsid w:val="007B3846"/>
    <w:rsid w:val="007B3D85"/>
    <w:rsid w:val="007B3E1F"/>
    <w:rsid w:val="007B7D69"/>
    <w:rsid w:val="007C06FE"/>
    <w:rsid w:val="007C0F18"/>
    <w:rsid w:val="007C1332"/>
    <w:rsid w:val="007C4F4C"/>
    <w:rsid w:val="007C7DEE"/>
    <w:rsid w:val="007D47EA"/>
    <w:rsid w:val="007D5B6B"/>
    <w:rsid w:val="007D65F9"/>
    <w:rsid w:val="007D66F3"/>
    <w:rsid w:val="007D76AD"/>
    <w:rsid w:val="007E0178"/>
    <w:rsid w:val="007E7551"/>
    <w:rsid w:val="007F0628"/>
    <w:rsid w:val="007F1E1D"/>
    <w:rsid w:val="007F25F6"/>
    <w:rsid w:val="007F41BD"/>
    <w:rsid w:val="007F444D"/>
    <w:rsid w:val="00801F76"/>
    <w:rsid w:val="008033DE"/>
    <w:rsid w:val="0080349E"/>
    <w:rsid w:val="0081120F"/>
    <w:rsid w:val="008130B9"/>
    <w:rsid w:val="00813D15"/>
    <w:rsid w:val="00814101"/>
    <w:rsid w:val="00815E70"/>
    <w:rsid w:val="00816A59"/>
    <w:rsid w:val="00817E85"/>
    <w:rsid w:val="00820984"/>
    <w:rsid w:val="00821843"/>
    <w:rsid w:val="00821F6E"/>
    <w:rsid w:val="00822476"/>
    <w:rsid w:val="00822D56"/>
    <w:rsid w:val="00823D44"/>
    <w:rsid w:val="00826137"/>
    <w:rsid w:val="00827258"/>
    <w:rsid w:val="00830F4A"/>
    <w:rsid w:val="0083218A"/>
    <w:rsid w:val="008364FC"/>
    <w:rsid w:val="0083677D"/>
    <w:rsid w:val="0084053F"/>
    <w:rsid w:val="00840EC9"/>
    <w:rsid w:val="00842BE3"/>
    <w:rsid w:val="00842CB4"/>
    <w:rsid w:val="0084531F"/>
    <w:rsid w:val="00845364"/>
    <w:rsid w:val="00846A1E"/>
    <w:rsid w:val="00850C53"/>
    <w:rsid w:val="00857701"/>
    <w:rsid w:val="00862016"/>
    <w:rsid w:val="008624BC"/>
    <w:rsid w:val="00863759"/>
    <w:rsid w:val="0086501F"/>
    <w:rsid w:val="00867470"/>
    <w:rsid w:val="00873E5B"/>
    <w:rsid w:val="008741C4"/>
    <w:rsid w:val="00876025"/>
    <w:rsid w:val="00880B1B"/>
    <w:rsid w:val="0088210C"/>
    <w:rsid w:val="008865A4"/>
    <w:rsid w:val="00887613"/>
    <w:rsid w:val="00887A42"/>
    <w:rsid w:val="00887DF3"/>
    <w:rsid w:val="00891414"/>
    <w:rsid w:val="008926F5"/>
    <w:rsid w:val="0089506F"/>
    <w:rsid w:val="008A1F67"/>
    <w:rsid w:val="008A25B1"/>
    <w:rsid w:val="008A4509"/>
    <w:rsid w:val="008A4992"/>
    <w:rsid w:val="008A6A6D"/>
    <w:rsid w:val="008B0359"/>
    <w:rsid w:val="008B27E9"/>
    <w:rsid w:val="008B45B3"/>
    <w:rsid w:val="008B5FE4"/>
    <w:rsid w:val="008B6610"/>
    <w:rsid w:val="008B6D96"/>
    <w:rsid w:val="008B7523"/>
    <w:rsid w:val="008B78A9"/>
    <w:rsid w:val="008C0C60"/>
    <w:rsid w:val="008C139F"/>
    <w:rsid w:val="008C1943"/>
    <w:rsid w:val="008C3D7B"/>
    <w:rsid w:val="008C4DC5"/>
    <w:rsid w:val="008C5D0D"/>
    <w:rsid w:val="008C5E20"/>
    <w:rsid w:val="008C6714"/>
    <w:rsid w:val="008C700F"/>
    <w:rsid w:val="008D3043"/>
    <w:rsid w:val="008D500C"/>
    <w:rsid w:val="008D6964"/>
    <w:rsid w:val="008D731B"/>
    <w:rsid w:val="008E3B66"/>
    <w:rsid w:val="008E45E4"/>
    <w:rsid w:val="008E508F"/>
    <w:rsid w:val="008E6306"/>
    <w:rsid w:val="008E681F"/>
    <w:rsid w:val="008F0133"/>
    <w:rsid w:val="008F21AD"/>
    <w:rsid w:val="008F529B"/>
    <w:rsid w:val="008F6093"/>
    <w:rsid w:val="008F63D7"/>
    <w:rsid w:val="008F6FA4"/>
    <w:rsid w:val="008F7686"/>
    <w:rsid w:val="00900395"/>
    <w:rsid w:val="00902C23"/>
    <w:rsid w:val="00903FFA"/>
    <w:rsid w:val="0090419B"/>
    <w:rsid w:val="00904885"/>
    <w:rsid w:val="009052F2"/>
    <w:rsid w:val="0090553B"/>
    <w:rsid w:val="00905DF1"/>
    <w:rsid w:val="00906BE6"/>
    <w:rsid w:val="00906C48"/>
    <w:rsid w:val="00907452"/>
    <w:rsid w:val="00907D15"/>
    <w:rsid w:val="009116C2"/>
    <w:rsid w:val="009129DE"/>
    <w:rsid w:val="009138AE"/>
    <w:rsid w:val="00920F4D"/>
    <w:rsid w:val="00921D95"/>
    <w:rsid w:val="0092764D"/>
    <w:rsid w:val="00927BCE"/>
    <w:rsid w:val="00931B9F"/>
    <w:rsid w:val="0093296E"/>
    <w:rsid w:val="009341DE"/>
    <w:rsid w:val="00934FC7"/>
    <w:rsid w:val="00935BB1"/>
    <w:rsid w:val="0093645A"/>
    <w:rsid w:val="00936C95"/>
    <w:rsid w:val="00941B9E"/>
    <w:rsid w:val="0094314E"/>
    <w:rsid w:val="00943504"/>
    <w:rsid w:val="009441D5"/>
    <w:rsid w:val="009461CD"/>
    <w:rsid w:val="00946AD9"/>
    <w:rsid w:val="00950F24"/>
    <w:rsid w:val="0095112A"/>
    <w:rsid w:val="00953678"/>
    <w:rsid w:val="00954549"/>
    <w:rsid w:val="00955309"/>
    <w:rsid w:val="0095578D"/>
    <w:rsid w:val="009559C0"/>
    <w:rsid w:val="0095652F"/>
    <w:rsid w:val="00957F81"/>
    <w:rsid w:val="00961C47"/>
    <w:rsid w:val="00964D09"/>
    <w:rsid w:val="00966B46"/>
    <w:rsid w:val="00970C1D"/>
    <w:rsid w:val="009715D4"/>
    <w:rsid w:val="0097479C"/>
    <w:rsid w:val="00975B1E"/>
    <w:rsid w:val="009764B9"/>
    <w:rsid w:val="009764CD"/>
    <w:rsid w:val="00977487"/>
    <w:rsid w:val="00980801"/>
    <w:rsid w:val="00980AAE"/>
    <w:rsid w:val="00985591"/>
    <w:rsid w:val="009855FD"/>
    <w:rsid w:val="00991A9E"/>
    <w:rsid w:val="00994268"/>
    <w:rsid w:val="00994FBC"/>
    <w:rsid w:val="009967CB"/>
    <w:rsid w:val="009A0A07"/>
    <w:rsid w:val="009A241F"/>
    <w:rsid w:val="009A3334"/>
    <w:rsid w:val="009A4F68"/>
    <w:rsid w:val="009A782C"/>
    <w:rsid w:val="009B1BF0"/>
    <w:rsid w:val="009B5640"/>
    <w:rsid w:val="009C0722"/>
    <w:rsid w:val="009C4B0A"/>
    <w:rsid w:val="009C5CF8"/>
    <w:rsid w:val="009C5D74"/>
    <w:rsid w:val="009D16ED"/>
    <w:rsid w:val="009D17D8"/>
    <w:rsid w:val="009D38A5"/>
    <w:rsid w:val="009E1D7F"/>
    <w:rsid w:val="009E2E95"/>
    <w:rsid w:val="009E35A6"/>
    <w:rsid w:val="009E398C"/>
    <w:rsid w:val="009E3D8B"/>
    <w:rsid w:val="009F1A48"/>
    <w:rsid w:val="009F24B4"/>
    <w:rsid w:val="009F4225"/>
    <w:rsid w:val="009F52D3"/>
    <w:rsid w:val="009F7112"/>
    <w:rsid w:val="00A02100"/>
    <w:rsid w:val="00A048C6"/>
    <w:rsid w:val="00A059DC"/>
    <w:rsid w:val="00A07EC3"/>
    <w:rsid w:val="00A10596"/>
    <w:rsid w:val="00A125F9"/>
    <w:rsid w:val="00A140E6"/>
    <w:rsid w:val="00A15885"/>
    <w:rsid w:val="00A16BE6"/>
    <w:rsid w:val="00A21034"/>
    <w:rsid w:val="00A21367"/>
    <w:rsid w:val="00A222D8"/>
    <w:rsid w:val="00A22D42"/>
    <w:rsid w:val="00A2330A"/>
    <w:rsid w:val="00A247A6"/>
    <w:rsid w:val="00A25FA2"/>
    <w:rsid w:val="00A347BA"/>
    <w:rsid w:val="00A35A65"/>
    <w:rsid w:val="00A37229"/>
    <w:rsid w:val="00A40733"/>
    <w:rsid w:val="00A40FA8"/>
    <w:rsid w:val="00A42F9C"/>
    <w:rsid w:val="00A43093"/>
    <w:rsid w:val="00A4341C"/>
    <w:rsid w:val="00A449B8"/>
    <w:rsid w:val="00A45D63"/>
    <w:rsid w:val="00A47536"/>
    <w:rsid w:val="00A50E15"/>
    <w:rsid w:val="00A51A4E"/>
    <w:rsid w:val="00A51B2A"/>
    <w:rsid w:val="00A5456C"/>
    <w:rsid w:val="00A545FA"/>
    <w:rsid w:val="00A56BD1"/>
    <w:rsid w:val="00A56EFC"/>
    <w:rsid w:val="00A60428"/>
    <w:rsid w:val="00A605D7"/>
    <w:rsid w:val="00A6651C"/>
    <w:rsid w:val="00A70EE8"/>
    <w:rsid w:val="00A7207C"/>
    <w:rsid w:val="00A72E9A"/>
    <w:rsid w:val="00A73149"/>
    <w:rsid w:val="00A816C9"/>
    <w:rsid w:val="00A82ED4"/>
    <w:rsid w:val="00A849DD"/>
    <w:rsid w:val="00A86488"/>
    <w:rsid w:val="00A938B8"/>
    <w:rsid w:val="00AA087B"/>
    <w:rsid w:val="00AA2154"/>
    <w:rsid w:val="00AA2664"/>
    <w:rsid w:val="00AA2DDE"/>
    <w:rsid w:val="00AA3319"/>
    <w:rsid w:val="00AA39B4"/>
    <w:rsid w:val="00AA3C67"/>
    <w:rsid w:val="00AA7148"/>
    <w:rsid w:val="00AA7686"/>
    <w:rsid w:val="00AB341C"/>
    <w:rsid w:val="00AB3D3E"/>
    <w:rsid w:val="00AB4262"/>
    <w:rsid w:val="00AC025B"/>
    <w:rsid w:val="00AC7D19"/>
    <w:rsid w:val="00AD3F8E"/>
    <w:rsid w:val="00AD64F5"/>
    <w:rsid w:val="00AD67C4"/>
    <w:rsid w:val="00AD68F5"/>
    <w:rsid w:val="00AD7270"/>
    <w:rsid w:val="00AE2286"/>
    <w:rsid w:val="00AF00B7"/>
    <w:rsid w:val="00AF1909"/>
    <w:rsid w:val="00AF1B81"/>
    <w:rsid w:val="00AF34DD"/>
    <w:rsid w:val="00AF42C3"/>
    <w:rsid w:val="00AF6978"/>
    <w:rsid w:val="00AF6D18"/>
    <w:rsid w:val="00B00808"/>
    <w:rsid w:val="00B00E98"/>
    <w:rsid w:val="00B017D6"/>
    <w:rsid w:val="00B0216A"/>
    <w:rsid w:val="00B03C9B"/>
    <w:rsid w:val="00B057A1"/>
    <w:rsid w:val="00B057CA"/>
    <w:rsid w:val="00B0583E"/>
    <w:rsid w:val="00B075E2"/>
    <w:rsid w:val="00B10291"/>
    <w:rsid w:val="00B10299"/>
    <w:rsid w:val="00B1437A"/>
    <w:rsid w:val="00B14EB5"/>
    <w:rsid w:val="00B15EAF"/>
    <w:rsid w:val="00B16B2F"/>
    <w:rsid w:val="00B17292"/>
    <w:rsid w:val="00B201C5"/>
    <w:rsid w:val="00B20490"/>
    <w:rsid w:val="00B22AFD"/>
    <w:rsid w:val="00B22B0B"/>
    <w:rsid w:val="00B22E20"/>
    <w:rsid w:val="00B23132"/>
    <w:rsid w:val="00B261F1"/>
    <w:rsid w:val="00B3133B"/>
    <w:rsid w:val="00B32728"/>
    <w:rsid w:val="00B32BB2"/>
    <w:rsid w:val="00B33983"/>
    <w:rsid w:val="00B36874"/>
    <w:rsid w:val="00B37C61"/>
    <w:rsid w:val="00B400D9"/>
    <w:rsid w:val="00B4222C"/>
    <w:rsid w:val="00B431E2"/>
    <w:rsid w:val="00B453AD"/>
    <w:rsid w:val="00B454B1"/>
    <w:rsid w:val="00B45B90"/>
    <w:rsid w:val="00B45E20"/>
    <w:rsid w:val="00B4620B"/>
    <w:rsid w:val="00B469C0"/>
    <w:rsid w:val="00B47039"/>
    <w:rsid w:val="00B47FBC"/>
    <w:rsid w:val="00B51ACC"/>
    <w:rsid w:val="00B56226"/>
    <w:rsid w:val="00B56604"/>
    <w:rsid w:val="00B60ADE"/>
    <w:rsid w:val="00B61146"/>
    <w:rsid w:val="00B61CF5"/>
    <w:rsid w:val="00B62B15"/>
    <w:rsid w:val="00B62F4B"/>
    <w:rsid w:val="00B64599"/>
    <w:rsid w:val="00B65FD9"/>
    <w:rsid w:val="00B66709"/>
    <w:rsid w:val="00B67362"/>
    <w:rsid w:val="00B72FA2"/>
    <w:rsid w:val="00B75A95"/>
    <w:rsid w:val="00B7703E"/>
    <w:rsid w:val="00B81FEA"/>
    <w:rsid w:val="00B85453"/>
    <w:rsid w:val="00B86A08"/>
    <w:rsid w:val="00B9169A"/>
    <w:rsid w:val="00B93884"/>
    <w:rsid w:val="00B93C36"/>
    <w:rsid w:val="00B94984"/>
    <w:rsid w:val="00B95792"/>
    <w:rsid w:val="00BA03BC"/>
    <w:rsid w:val="00BA0BEF"/>
    <w:rsid w:val="00BA47F4"/>
    <w:rsid w:val="00BB0011"/>
    <w:rsid w:val="00BB10D0"/>
    <w:rsid w:val="00BB3D77"/>
    <w:rsid w:val="00BB4574"/>
    <w:rsid w:val="00BB60A5"/>
    <w:rsid w:val="00BC162C"/>
    <w:rsid w:val="00BC166F"/>
    <w:rsid w:val="00BC30E1"/>
    <w:rsid w:val="00BC385A"/>
    <w:rsid w:val="00BC3BBC"/>
    <w:rsid w:val="00BD39B1"/>
    <w:rsid w:val="00BE0BA2"/>
    <w:rsid w:val="00BE3248"/>
    <w:rsid w:val="00BE69DF"/>
    <w:rsid w:val="00BF33F0"/>
    <w:rsid w:val="00BF6E1A"/>
    <w:rsid w:val="00C01911"/>
    <w:rsid w:val="00C10A54"/>
    <w:rsid w:val="00C1276E"/>
    <w:rsid w:val="00C127FB"/>
    <w:rsid w:val="00C128BD"/>
    <w:rsid w:val="00C12D18"/>
    <w:rsid w:val="00C12EC1"/>
    <w:rsid w:val="00C1423A"/>
    <w:rsid w:val="00C1525F"/>
    <w:rsid w:val="00C22CF4"/>
    <w:rsid w:val="00C233EF"/>
    <w:rsid w:val="00C25E84"/>
    <w:rsid w:val="00C30F98"/>
    <w:rsid w:val="00C3227A"/>
    <w:rsid w:val="00C33CF5"/>
    <w:rsid w:val="00C36909"/>
    <w:rsid w:val="00C40A92"/>
    <w:rsid w:val="00C40E36"/>
    <w:rsid w:val="00C4330E"/>
    <w:rsid w:val="00C4514E"/>
    <w:rsid w:val="00C464E1"/>
    <w:rsid w:val="00C479B7"/>
    <w:rsid w:val="00C479EC"/>
    <w:rsid w:val="00C47F01"/>
    <w:rsid w:val="00C50AFB"/>
    <w:rsid w:val="00C519A1"/>
    <w:rsid w:val="00C51AFB"/>
    <w:rsid w:val="00C5325D"/>
    <w:rsid w:val="00C5372D"/>
    <w:rsid w:val="00C541F7"/>
    <w:rsid w:val="00C54977"/>
    <w:rsid w:val="00C617A5"/>
    <w:rsid w:val="00C625EC"/>
    <w:rsid w:val="00C63752"/>
    <w:rsid w:val="00C652A6"/>
    <w:rsid w:val="00C65AE3"/>
    <w:rsid w:val="00C66855"/>
    <w:rsid w:val="00C66EDB"/>
    <w:rsid w:val="00C7093A"/>
    <w:rsid w:val="00C71147"/>
    <w:rsid w:val="00C729C7"/>
    <w:rsid w:val="00C737C2"/>
    <w:rsid w:val="00C7491B"/>
    <w:rsid w:val="00C75453"/>
    <w:rsid w:val="00C75ACA"/>
    <w:rsid w:val="00C77028"/>
    <w:rsid w:val="00C7764B"/>
    <w:rsid w:val="00C80AE5"/>
    <w:rsid w:val="00C842AE"/>
    <w:rsid w:val="00C85489"/>
    <w:rsid w:val="00C85847"/>
    <w:rsid w:val="00C87726"/>
    <w:rsid w:val="00C9255F"/>
    <w:rsid w:val="00CA0142"/>
    <w:rsid w:val="00CA19D7"/>
    <w:rsid w:val="00CA3EA8"/>
    <w:rsid w:val="00CA44C5"/>
    <w:rsid w:val="00CA6118"/>
    <w:rsid w:val="00CB0FD1"/>
    <w:rsid w:val="00CB1597"/>
    <w:rsid w:val="00CB40DE"/>
    <w:rsid w:val="00CC12E0"/>
    <w:rsid w:val="00CC3E5F"/>
    <w:rsid w:val="00CD259F"/>
    <w:rsid w:val="00CD4121"/>
    <w:rsid w:val="00CD5BB8"/>
    <w:rsid w:val="00CD6A9A"/>
    <w:rsid w:val="00CD6F22"/>
    <w:rsid w:val="00CD772A"/>
    <w:rsid w:val="00CD79D2"/>
    <w:rsid w:val="00CE0218"/>
    <w:rsid w:val="00CE0523"/>
    <w:rsid w:val="00CE1712"/>
    <w:rsid w:val="00CE5417"/>
    <w:rsid w:val="00CE5695"/>
    <w:rsid w:val="00CE7C59"/>
    <w:rsid w:val="00CF2AFD"/>
    <w:rsid w:val="00CF3821"/>
    <w:rsid w:val="00CF4952"/>
    <w:rsid w:val="00CF4C33"/>
    <w:rsid w:val="00CF5D2F"/>
    <w:rsid w:val="00CF6170"/>
    <w:rsid w:val="00D01C69"/>
    <w:rsid w:val="00D035B8"/>
    <w:rsid w:val="00D0420D"/>
    <w:rsid w:val="00D05879"/>
    <w:rsid w:val="00D06650"/>
    <w:rsid w:val="00D07830"/>
    <w:rsid w:val="00D12B15"/>
    <w:rsid w:val="00D16634"/>
    <w:rsid w:val="00D16D72"/>
    <w:rsid w:val="00D177D8"/>
    <w:rsid w:val="00D17D59"/>
    <w:rsid w:val="00D22B70"/>
    <w:rsid w:val="00D22BE4"/>
    <w:rsid w:val="00D2413B"/>
    <w:rsid w:val="00D2482B"/>
    <w:rsid w:val="00D2632D"/>
    <w:rsid w:val="00D26C6F"/>
    <w:rsid w:val="00D27051"/>
    <w:rsid w:val="00D27DD2"/>
    <w:rsid w:val="00D309B4"/>
    <w:rsid w:val="00D3213A"/>
    <w:rsid w:val="00D32CFD"/>
    <w:rsid w:val="00D335D3"/>
    <w:rsid w:val="00D348F6"/>
    <w:rsid w:val="00D35BE4"/>
    <w:rsid w:val="00D375C7"/>
    <w:rsid w:val="00D43B9B"/>
    <w:rsid w:val="00D448CF"/>
    <w:rsid w:val="00D51F2B"/>
    <w:rsid w:val="00D53404"/>
    <w:rsid w:val="00D559E7"/>
    <w:rsid w:val="00D55DDF"/>
    <w:rsid w:val="00D5760B"/>
    <w:rsid w:val="00D57CF0"/>
    <w:rsid w:val="00D60C78"/>
    <w:rsid w:val="00D61B57"/>
    <w:rsid w:val="00D62328"/>
    <w:rsid w:val="00D65311"/>
    <w:rsid w:val="00D65368"/>
    <w:rsid w:val="00D65BDB"/>
    <w:rsid w:val="00D6777D"/>
    <w:rsid w:val="00D73142"/>
    <w:rsid w:val="00D73E98"/>
    <w:rsid w:val="00D744FA"/>
    <w:rsid w:val="00D750D3"/>
    <w:rsid w:val="00D76738"/>
    <w:rsid w:val="00D80422"/>
    <w:rsid w:val="00D8125D"/>
    <w:rsid w:val="00D820EB"/>
    <w:rsid w:val="00D83813"/>
    <w:rsid w:val="00D83F01"/>
    <w:rsid w:val="00D84842"/>
    <w:rsid w:val="00D8499B"/>
    <w:rsid w:val="00D84A0D"/>
    <w:rsid w:val="00D84DFB"/>
    <w:rsid w:val="00D85BC7"/>
    <w:rsid w:val="00D8676E"/>
    <w:rsid w:val="00D86EAD"/>
    <w:rsid w:val="00D90622"/>
    <w:rsid w:val="00D906FB"/>
    <w:rsid w:val="00D909A4"/>
    <w:rsid w:val="00D93230"/>
    <w:rsid w:val="00D94A6E"/>
    <w:rsid w:val="00D955C6"/>
    <w:rsid w:val="00DA1183"/>
    <w:rsid w:val="00DA3455"/>
    <w:rsid w:val="00DA3642"/>
    <w:rsid w:val="00DA4321"/>
    <w:rsid w:val="00DA56B9"/>
    <w:rsid w:val="00DB0599"/>
    <w:rsid w:val="00DB1378"/>
    <w:rsid w:val="00DB1FEA"/>
    <w:rsid w:val="00DB41F6"/>
    <w:rsid w:val="00DB485D"/>
    <w:rsid w:val="00DB4DCB"/>
    <w:rsid w:val="00DB582A"/>
    <w:rsid w:val="00DB72D3"/>
    <w:rsid w:val="00DB7A29"/>
    <w:rsid w:val="00DC0189"/>
    <w:rsid w:val="00DC13C9"/>
    <w:rsid w:val="00DC3D63"/>
    <w:rsid w:val="00DC58FF"/>
    <w:rsid w:val="00DC7363"/>
    <w:rsid w:val="00DD143D"/>
    <w:rsid w:val="00DD204C"/>
    <w:rsid w:val="00DD2527"/>
    <w:rsid w:val="00DD2818"/>
    <w:rsid w:val="00DD55CE"/>
    <w:rsid w:val="00DD59B5"/>
    <w:rsid w:val="00DD6369"/>
    <w:rsid w:val="00DD7522"/>
    <w:rsid w:val="00DD7BE6"/>
    <w:rsid w:val="00DE0E45"/>
    <w:rsid w:val="00DE1D32"/>
    <w:rsid w:val="00DE2CC6"/>
    <w:rsid w:val="00DE4E7E"/>
    <w:rsid w:val="00DE6E62"/>
    <w:rsid w:val="00DF007A"/>
    <w:rsid w:val="00DF0531"/>
    <w:rsid w:val="00DF10CE"/>
    <w:rsid w:val="00DF13C7"/>
    <w:rsid w:val="00DF24E8"/>
    <w:rsid w:val="00DF4979"/>
    <w:rsid w:val="00E0418E"/>
    <w:rsid w:val="00E1058F"/>
    <w:rsid w:val="00E1185F"/>
    <w:rsid w:val="00E121E3"/>
    <w:rsid w:val="00E13E4B"/>
    <w:rsid w:val="00E149EA"/>
    <w:rsid w:val="00E14AE5"/>
    <w:rsid w:val="00E17104"/>
    <w:rsid w:val="00E206A3"/>
    <w:rsid w:val="00E21156"/>
    <w:rsid w:val="00E2157A"/>
    <w:rsid w:val="00E21C57"/>
    <w:rsid w:val="00E21C96"/>
    <w:rsid w:val="00E21D80"/>
    <w:rsid w:val="00E21E8D"/>
    <w:rsid w:val="00E226A3"/>
    <w:rsid w:val="00E22ECB"/>
    <w:rsid w:val="00E23D2F"/>
    <w:rsid w:val="00E23F38"/>
    <w:rsid w:val="00E23F50"/>
    <w:rsid w:val="00E24957"/>
    <w:rsid w:val="00E2643B"/>
    <w:rsid w:val="00E27DEB"/>
    <w:rsid w:val="00E30CCF"/>
    <w:rsid w:val="00E36397"/>
    <w:rsid w:val="00E37831"/>
    <w:rsid w:val="00E37B39"/>
    <w:rsid w:val="00E44C17"/>
    <w:rsid w:val="00E45878"/>
    <w:rsid w:val="00E46BAC"/>
    <w:rsid w:val="00E53888"/>
    <w:rsid w:val="00E56A10"/>
    <w:rsid w:val="00E577BD"/>
    <w:rsid w:val="00E6111D"/>
    <w:rsid w:val="00E62117"/>
    <w:rsid w:val="00E632D8"/>
    <w:rsid w:val="00E64C8F"/>
    <w:rsid w:val="00E65A05"/>
    <w:rsid w:val="00E73086"/>
    <w:rsid w:val="00E7357A"/>
    <w:rsid w:val="00E751EB"/>
    <w:rsid w:val="00E75A8E"/>
    <w:rsid w:val="00E75B61"/>
    <w:rsid w:val="00E80DED"/>
    <w:rsid w:val="00E81BE1"/>
    <w:rsid w:val="00E85119"/>
    <w:rsid w:val="00E85551"/>
    <w:rsid w:val="00E85E61"/>
    <w:rsid w:val="00E91205"/>
    <w:rsid w:val="00E91C13"/>
    <w:rsid w:val="00E93F92"/>
    <w:rsid w:val="00E97590"/>
    <w:rsid w:val="00EA0548"/>
    <w:rsid w:val="00EA0BBA"/>
    <w:rsid w:val="00EB0771"/>
    <w:rsid w:val="00EB0C63"/>
    <w:rsid w:val="00EB1474"/>
    <w:rsid w:val="00EB17E0"/>
    <w:rsid w:val="00EB3773"/>
    <w:rsid w:val="00EB4142"/>
    <w:rsid w:val="00EB551F"/>
    <w:rsid w:val="00EB6522"/>
    <w:rsid w:val="00EB6798"/>
    <w:rsid w:val="00EC0740"/>
    <w:rsid w:val="00EC0A4E"/>
    <w:rsid w:val="00EC0DDD"/>
    <w:rsid w:val="00EC1AF5"/>
    <w:rsid w:val="00EC1F0B"/>
    <w:rsid w:val="00EC238F"/>
    <w:rsid w:val="00EC4A83"/>
    <w:rsid w:val="00EC4ED6"/>
    <w:rsid w:val="00EC6081"/>
    <w:rsid w:val="00EC75C4"/>
    <w:rsid w:val="00ED0F3D"/>
    <w:rsid w:val="00ED4441"/>
    <w:rsid w:val="00ED76CE"/>
    <w:rsid w:val="00ED7911"/>
    <w:rsid w:val="00ED7DB4"/>
    <w:rsid w:val="00EE0BF4"/>
    <w:rsid w:val="00EE2522"/>
    <w:rsid w:val="00EE2819"/>
    <w:rsid w:val="00EE3C18"/>
    <w:rsid w:val="00EE6580"/>
    <w:rsid w:val="00EE7DBE"/>
    <w:rsid w:val="00EF07DE"/>
    <w:rsid w:val="00EF0D05"/>
    <w:rsid w:val="00EF448C"/>
    <w:rsid w:val="00EF4A47"/>
    <w:rsid w:val="00EF5599"/>
    <w:rsid w:val="00EF6B0D"/>
    <w:rsid w:val="00EF6F81"/>
    <w:rsid w:val="00EF74A6"/>
    <w:rsid w:val="00F016C4"/>
    <w:rsid w:val="00F01999"/>
    <w:rsid w:val="00F0290B"/>
    <w:rsid w:val="00F03C9B"/>
    <w:rsid w:val="00F03CF1"/>
    <w:rsid w:val="00F0405E"/>
    <w:rsid w:val="00F06CAB"/>
    <w:rsid w:val="00F07986"/>
    <w:rsid w:val="00F07EB1"/>
    <w:rsid w:val="00F07F26"/>
    <w:rsid w:val="00F104B1"/>
    <w:rsid w:val="00F1081B"/>
    <w:rsid w:val="00F11A4F"/>
    <w:rsid w:val="00F12266"/>
    <w:rsid w:val="00F12BD1"/>
    <w:rsid w:val="00F14B08"/>
    <w:rsid w:val="00F158DA"/>
    <w:rsid w:val="00F165DB"/>
    <w:rsid w:val="00F16E19"/>
    <w:rsid w:val="00F17274"/>
    <w:rsid w:val="00F20617"/>
    <w:rsid w:val="00F26607"/>
    <w:rsid w:val="00F26CDA"/>
    <w:rsid w:val="00F27888"/>
    <w:rsid w:val="00F33811"/>
    <w:rsid w:val="00F33A79"/>
    <w:rsid w:val="00F351AD"/>
    <w:rsid w:val="00F35764"/>
    <w:rsid w:val="00F35A8F"/>
    <w:rsid w:val="00F36A5C"/>
    <w:rsid w:val="00F371A9"/>
    <w:rsid w:val="00F445CC"/>
    <w:rsid w:val="00F45B6D"/>
    <w:rsid w:val="00F46DAD"/>
    <w:rsid w:val="00F50164"/>
    <w:rsid w:val="00F52459"/>
    <w:rsid w:val="00F53A97"/>
    <w:rsid w:val="00F53C6F"/>
    <w:rsid w:val="00F55085"/>
    <w:rsid w:val="00F5756B"/>
    <w:rsid w:val="00F5799C"/>
    <w:rsid w:val="00F60FFB"/>
    <w:rsid w:val="00F62326"/>
    <w:rsid w:val="00F6544E"/>
    <w:rsid w:val="00F658DF"/>
    <w:rsid w:val="00F66DED"/>
    <w:rsid w:val="00F67623"/>
    <w:rsid w:val="00F723A1"/>
    <w:rsid w:val="00F73A2A"/>
    <w:rsid w:val="00F73F1F"/>
    <w:rsid w:val="00F75691"/>
    <w:rsid w:val="00F76B7A"/>
    <w:rsid w:val="00F80A57"/>
    <w:rsid w:val="00F84E8D"/>
    <w:rsid w:val="00F90DB9"/>
    <w:rsid w:val="00F92500"/>
    <w:rsid w:val="00F92BE7"/>
    <w:rsid w:val="00F94637"/>
    <w:rsid w:val="00F95289"/>
    <w:rsid w:val="00F9640C"/>
    <w:rsid w:val="00F97A9B"/>
    <w:rsid w:val="00FA3970"/>
    <w:rsid w:val="00FA4080"/>
    <w:rsid w:val="00FA4CDB"/>
    <w:rsid w:val="00FB255B"/>
    <w:rsid w:val="00FB3586"/>
    <w:rsid w:val="00FB4240"/>
    <w:rsid w:val="00FB569A"/>
    <w:rsid w:val="00FB64DB"/>
    <w:rsid w:val="00FC2087"/>
    <w:rsid w:val="00FC3CBE"/>
    <w:rsid w:val="00FC71B1"/>
    <w:rsid w:val="00FC7555"/>
    <w:rsid w:val="00FD0175"/>
    <w:rsid w:val="00FD0A1F"/>
    <w:rsid w:val="00FD18C8"/>
    <w:rsid w:val="00FD1EDE"/>
    <w:rsid w:val="00FE1D6B"/>
    <w:rsid w:val="00FE1E12"/>
    <w:rsid w:val="00FE4006"/>
    <w:rsid w:val="00FE507F"/>
    <w:rsid w:val="00FF0233"/>
    <w:rsid w:val="00FF0304"/>
    <w:rsid w:val="00FF080E"/>
    <w:rsid w:val="00FF2EE7"/>
    <w:rsid w:val="00FF30C1"/>
    <w:rsid w:val="00FF4A35"/>
    <w:rsid w:val="00FF4F8D"/>
    <w:rsid w:val="00FF50BA"/>
    <w:rsid w:val="00FF52B5"/>
  </w:rsids>
  <m:mathPr>
    <m:mathFont m:val="Cambria Math"/>
    <m:brkBin m:val="before"/>
    <m:brkBinSub m:val="--"/>
    <m:smallFrac m:val="0"/>
    <m:dispDef/>
    <m:lMargin m:val="0"/>
    <m:rMargin m:val="0"/>
    <m:defJc m:val="centerGroup"/>
    <m:wrapIndent m:val="1440"/>
    <m:intLim m:val="subSup"/>
    <m:naryLim m:val="undOvr"/>
  </m:mathPr>
  <w:themeFontLang w:val="de-A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80C83"/>
  <w15:docId w15:val="{77848164-DC01-4EF1-AC66-6795F4AC7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7D70A0"/>
    <w:pPr>
      <w:spacing w:line="360" w:lineRule="auto"/>
      <w:jc w:val="both"/>
    </w:pPr>
    <w:rPr>
      <w:rFonts w:ascii="Arial" w:hAnsi="Arial"/>
      <w:sz w:val="24"/>
      <w:lang w:val="de-DE" w:eastAsia="de-DE"/>
    </w:rPr>
  </w:style>
  <w:style w:type="paragraph" w:styleId="berschrift1">
    <w:name w:val="heading 1"/>
    <w:basedOn w:val="Standard"/>
    <w:next w:val="Standard"/>
    <w:qFormat/>
    <w:rsid w:val="00D750D3"/>
    <w:pPr>
      <w:keepNext/>
      <w:numPr>
        <w:numId w:val="4"/>
      </w:numPr>
      <w:tabs>
        <w:tab w:val="right" w:pos="9071"/>
      </w:tabs>
      <w:spacing w:before="240" w:after="60"/>
      <w:outlineLvl w:val="0"/>
    </w:pPr>
    <w:rPr>
      <w:rFonts w:cs="Arial"/>
      <w:b/>
      <w:iCs/>
      <w:sz w:val="32"/>
      <w:szCs w:val="32"/>
    </w:rPr>
  </w:style>
  <w:style w:type="paragraph" w:styleId="berschrift2">
    <w:name w:val="heading 2"/>
    <w:basedOn w:val="Standard"/>
    <w:next w:val="Standard"/>
    <w:qFormat/>
    <w:rsid w:val="00516392"/>
    <w:pPr>
      <w:keepNext/>
      <w:numPr>
        <w:ilvl w:val="1"/>
        <w:numId w:val="4"/>
      </w:numPr>
      <w:tabs>
        <w:tab w:val="right" w:pos="9071"/>
      </w:tabs>
      <w:spacing w:before="240" w:after="60"/>
      <w:outlineLvl w:val="1"/>
    </w:pPr>
    <w:rPr>
      <w:rFonts w:cs="Arial"/>
      <w:b/>
      <w:bCs/>
      <w:iCs/>
      <w:sz w:val="28"/>
      <w:szCs w:val="28"/>
    </w:rPr>
  </w:style>
  <w:style w:type="paragraph" w:styleId="berschrift3">
    <w:name w:val="heading 3"/>
    <w:basedOn w:val="Standard"/>
    <w:next w:val="Standard"/>
    <w:qFormat/>
    <w:rsid w:val="00146B39"/>
    <w:pPr>
      <w:keepNext/>
      <w:numPr>
        <w:ilvl w:val="2"/>
        <w:numId w:val="4"/>
      </w:numPr>
      <w:tabs>
        <w:tab w:val="right" w:pos="9071"/>
      </w:tabs>
      <w:spacing w:before="240"/>
      <w:outlineLvl w:val="2"/>
    </w:pPr>
    <w:rPr>
      <w:b/>
    </w:rPr>
  </w:style>
  <w:style w:type="paragraph" w:styleId="berschrift4">
    <w:name w:val="heading 4"/>
    <w:basedOn w:val="Standard"/>
    <w:next w:val="Standard"/>
    <w:qFormat/>
    <w:rsid w:val="00305A50"/>
    <w:pPr>
      <w:keepNext/>
      <w:numPr>
        <w:ilvl w:val="3"/>
        <w:numId w:val="11"/>
      </w:numPr>
      <w:spacing w:before="240" w:after="60"/>
      <w:outlineLvl w:val="3"/>
    </w:pPr>
    <w:rPr>
      <w:rFonts w:ascii="Times New Roman" w:hAnsi="Times New Roman"/>
      <w:b/>
      <w:bCs/>
      <w:sz w:val="28"/>
      <w:szCs w:val="28"/>
    </w:rPr>
  </w:style>
  <w:style w:type="paragraph" w:styleId="berschrift5">
    <w:name w:val="heading 5"/>
    <w:basedOn w:val="Standard"/>
    <w:next w:val="Standard"/>
    <w:qFormat/>
    <w:rsid w:val="00305A50"/>
    <w:pPr>
      <w:numPr>
        <w:ilvl w:val="4"/>
        <w:numId w:val="11"/>
      </w:numPr>
      <w:spacing w:before="240" w:after="60"/>
      <w:outlineLvl w:val="4"/>
    </w:pPr>
    <w:rPr>
      <w:b/>
      <w:bCs/>
      <w:i/>
      <w:iCs/>
      <w:sz w:val="26"/>
      <w:szCs w:val="26"/>
    </w:rPr>
  </w:style>
  <w:style w:type="paragraph" w:styleId="berschrift6">
    <w:name w:val="heading 6"/>
    <w:basedOn w:val="Standard"/>
    <w:next w:val="Standard"/>
    <w:qFormat/>
    <w:rsid w:val="00305A50"/>
    <w:pPr>
      <w:numPr>
        <w:ilvl w:val="5"/>
        <w:numId w:val="11"/>
      </w:numPr>
      <w:spacing w:before="240" w:after="60"/>
      <w:outlineLvl w:val="5"/>
    </w:pPr>
    <w:rPr>
      <w:rFonts w:ascii="Times New Roman" w:hAnsi="Times New Roman"/>
      <w:b/>
      <w:bCs/>
      <w:sz w:val="22"/>
      <w:szCs w:val="22"/>
    </w:rPr>
  </w:style>
  <w:style w:type="paragraph" w:styleId="berschrift7">
    <w:name w:val="heading 7"/>
    <w:basedOn w:val="Standard"/>
    <w:next w:val="Standard"/>
    <w:qFormat/>
    <w:rsid w:val="00305A50"/>
    <w:pPr>
      <w:numPr>
        <w:ilvl w:val="6"/>
        <w:numId w:val="11"/>
      </w:numPr>
      <w:spacing w:before="240" w:after="60"/>
      <w:outlineLvl w:val="6"/>
    </w:pPr>
    <w:rPr>
      <w:rFonts w:ascii="Times New Roman" w:hAnsi="Times New Roman"/>
      <w:szCs w:val="24"/>
    </w:rPr>
  </w:style>
  <w:style w:type="paragraph" w:styleId="berschrift8">
    <w:name w:val="heading 8"/>
    <w:basedOn w:val="Standard"/>
    <w:next w:val="Standard"/>
    <w:qFormat/>
    <w:rsid w:val="00305A50"/>
    <w:pPr>
      <w:numPr>
        <w:ilvl w:val="7"/>
        <w:numId w:val="11"/>
      </w:numPr>
      <w:spacing w:before="240" w:after="60"/>
      <w:outlineLvl w:val="7"/>
    </w:pPr>
    <w:rPr>
      <w:rFonts w:ascii="Times New Roman" w:hAnsi="Times New Roman"/>
      <w:i/>
      <w:iCs/>
      <w:szCs w:val="24"/>
    </w:rPr>
  </w:style>
  <w:style w:type="paragraph" w:styleId="berschrift9">
    <w:name w:val="heading 9"/>
    <w:basedOn w:val="Standard"/>
    <w:next w:val="Standard"/>
    <w:qFormat/>
    <w:rsid w:val="00305A50"/>
    <w:pPr>
      <w:numPr>
        <w:ilvl w:val="8"/>
        <w:numId w:val="11"/>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qFormat/>
    <w:rsid w:val="00352A9A"/>
  </w:style>
  <w:style w:type="character" w:customStyle="1" w:styleId="SprechblasentextZchn">
    <w:name w:val="Sprechblasentext Zchn"/>
    <w:basedOn w:val="Absatz-Standardschriftart"/>
    <w:link w:val="Sprechblasentext"/>
    <w:qFormat/>
    <w:rsid w:val="00ED7537"/>
    <w:rPr>
      <w:rFonts w:ascii="Tahoma" w:hAnsi="Tahoma" w:cs="Tahoma"/>
      <w:sz w:val="16"/>
      <w:szCs w:val="16"/>
      <w:lang w:val="de-DE" w:eastAsia="de-DE"/>
    </w:rPr>
  </w:style>
  <w:style w:type="character" w:customStyle="1" w:styleId="Internetverknpfung">
    <w:name w:val="Internetverknüpfung"/>
    <w:basedOn w:val="Absatz-Standardschriftart"/>
    <w:uiPriority w:val="99"/>
    <w:unhideWhenUsed/>
    <w:rsid w:val="009F77C2"/>
    <w:rPr>
      <w:color w:val="0000FF" w:themeColor="hyperlink"/>
      <w:u w:val="single"/>
    </w:rPr>
  </w:style>
  <w:style w:type="character" w:customStyle="1" w:styleId="FunotentextZchn">
    <w:name w:val="Fußnotentext Zchn"/>
    <w:basedOn w:val="Absatz-Standardschriftart"/>
    <w:link w:val="Funotentext"/>
    <w:qFormat/>
    <w:rsid w:val="0023498F"/>
    <w:rPr>
      <w:rFonts w:ascii="Arial" w:hAnsi="Arial"/>
      <w:lang w:val="de-DE" w:eastAsia="de-DE"/>
    </w:rPr>
  </w:style>
  <w:style w:type="character" w:customStyle="1" w:styleId="apple-converted-space">
    <w:name w:val="apple-converted-space"/>
    <w:basedOn w:val="Absatz-Standardschriftart"/>
    <w:qFormat/>
    <w:rsid w:val="00E97D01"/>
  </w:style>
  <w:style w:type="character" w:styleId="Kommentarzeichen">
    <w:name w:val="annotation reference"/>
    <w:basedOn w:val="Absatz-Standardschriftart"/>
    <w:qFormat/>
    <w:rsid w:val="0078693C"/>
    <w:rPr>
      <w:sz w:val="16"/>
      <w:szCs w:val="16"/>
    </w:rPr>
  </w:style>
  <w:style w:type="character" w:customStyle="1" w:styleId="KommentartextZchn">
    <w:name w:val="Kommentartext Zchn"/>
    <w:basedOn w:val="Absatz-Standardschriftart"/>
    <w:link w:val="Kommentartext"/>
    <w:qFormat/>
    <w:rsid w:val="0078693C"/>
    <w:rPr>
      <w:rFonts w:ascii="Arial" w:hAnsi="Arial"/>
      <w:lang w:val="de-DE" w:eastAsia="de-DE"/>
    </w:rPr>
  </w:style>
  <w:style w:type="character" w:customStyle="1" w:styleId="KommentarthemaZchn">
    <w:name w:val="Kommentarthema Zchn"/>
    <w:basedOn w:val="KommentartextZchn"/>
    <w:link w:val="Kommentarthema"/>
    <w:qFormat/>
    <w:rsid w:val="0078693C"/>
    <w:rPr>
      <w:rFonts w:ascii="Arial" w:hAnsi="Arial"/>
      <w:b/>
      <w:bCs/>
      <w:lang w:val="de-DE" w:eastAsia="de-DE"/>
    </w:rPr>
  </w:style>
  <w:style w:type="character" w:customStyle="1" w:styleId="berschrift2Zchn">
    <w:name w:val="Überschrift 2 Zchn"/>
    <w:qFormat/>
    <w:rsid w:val="00C40A92"/>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color w:val="00000A"/>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color w:val="00000A"/>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color w:val="00000A"/>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Verzeichnissprung">
    <w:name w:val="Verzeichnissprung"/>
    <w:qFormat/>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rsid w:val="00457C10"/>
  </w:style>
  <w:style w:type="paragraph" w:styleId="Liste">
    <w:name w:val="List"/>
    <w:basedOn w:val="Textkrper"/>
    <w:rPr>
      <w:rFonts w:cs="Lucida Sans"/>
    </w:rPr>
  </w:style>
  <w:style w:type="paragraph" w:styleId="Beschriftung">
    <w:name w:val="caption"/>
    <w:basedOn w:val="Standard"/>
    <w:next w:val="Standard"/>
    <w:uiPriority w:val="99"/>
    <w:unhideWhenUsed/>
    <w:qFormat/>
    <w:rsid w:val="005D7238"/>
    <w:pPr>
      <w:spacing w:line="240" w:lineRule="auto"/>
      <w:jc w:val="center"/>
    </w:pPr>
    <w:rPr>
      <w:b/>
      <w:bCs/>
      <w:sz w:val="20"/>
    </w:rPr>
  </w:style>
  <w:style w:type="paragraph" w:customStyle="1" w:styleId="Verzeichnis">
    <w:name w:val="Verzeichnis"/>
    <w:basedOn w:val="Standard"/>
    <w:qFormat/>
    <w:pPr>
      <w:suppressLineNumbers/>
    </w:pPr>
    <w:rPr>
      <w:rFonts w:cs="Lucida Sans"/>
    </w:rPr>
  </w:style>
  <w:style w:type="paragraph" w:styleId="Untertitel">
    <w:name w:val="Subtitle"/>
    <w:basedOn w:val="Standard"/>
    <w:qFormat/>
    <w:rsid w:val="00457C10"/>
    <w:pPr>
      <w:jc w:val="center"/>
    </w:pPr>
    <w:rPr>
      <w:rFonts w:ascii="Times New Roman" w:hAnsi="Times New Roman"/>
      <w:b/>
      <w:sz w:val="28"/>
    </w:rPr>
  </w:style>
  <w:style w:type="paragraph" w:styleId="Dokumentstruktur">
    <w:name w:val="Document Map"/>
    <w:basedOn w:val="Standard"/>
    <w:semiHidden/>
    <w:qFormat/>
    <w:rsid w:val="00AC3059"/>
    <w:pPr>
      <w:shd w:val="clear" w:color="auto" w:fill="000080"/>
    </w:pPr>
    <w:rPr>
      <w:rFonts w:ascii="Tahoma" w:hAnsi="Tahoma" w:cs="Tahoma"/>
    </w:rPr>
  </w:style>
  <w:style w:type="paragraph" w:styleId="Kopfzeile">
    <w:name w:val="header"/>
    <w:basedOn w:val="Standard"/>
    <w:rsid w:val="00352A9A"/>
    <w:pPr>
      <w:tabs>
        <w:tab w:val="center" w:pos="4536"/>
        <w:tab w:val="right" w:pos="9072"/>
      </w:tabs>
    </w:pPr>
  </w:style>
  <w:style w:type="paragraph" w:styleId="Fuzeile">
    <w:name w:val="footer"/>
    <w:basedOn w:val="Standard"/>
    <w:rsid w:val="00352A9A"/>
    <w:pPr>
      <w:tabs>
        <w:tab w:val="center" w:pos="4536"/>
        <w:tab w:val="right" w:pos="9072"/>
      </w:tabs>
    </w:pPr>
  </w:style>
  <w:style w:type="paragraph" w:styleId="Sprechblasentext">
    <w:name w:val="Balloon Text"/>
    <w:basedOn w:val="Standard"/>
    <w:link w:val="SprechblasentextZchn"/>
    <w:qFormat/>
    <w:rsid w:val="00ED7537"/>
    <w:pPr>
      <w:spacing w:line="240" w:lineRule="auto"/>
    </w:pPr>
    <w:rPr>
      <w:rFonts w:ascii="Tahoma" w:hAnsi="Tahoma" w:cs="Tahoma"/>
      <w:sz w:val="16"/>
      <w:szCs w:val="16"/>
    </w:rPr>
  </w:style>
  <w:style w:type="paragraph" w:styleId="Inhaltsverzeichnisberschrift">
    <w:name w:val="TOC Heading"/>
    <w:basedOn w:val="berschrift1"/>
    <w:next w:val="Standard"/>
    <w:uiPriority w:val="39"/>
    <w:unhideWhenUsed/>
    <w:qFormat/>
    <w:rsid w:val="009F77C2"/>
    <w:pPr>
      <w:keepLines/>
      <w:numPr>
        <w:numId w:val="0"/>
      </w:numPr>
      <w:spacing w:before="480" w:after="0" w:line="276" w:lineRule="auto"/>
      <w:jc w:val="left"/>
    </w:pPr>
    <w:rPr>
      <w:rFonts w:asciiTheme="majorHAnsi" w:eastAsiaTheme="majorEastAsia" w:hAnsiTheme="majorHAnsi" w:cstheme="majorBidi"/>
      <w:color w:val="365F91" w:themeColor="accent1" w:themeShade="BF"/>
      <w:sz w:val="28"/>
      <w:szCs w:val="28"/>
      <w:lang w:eastAsia="en-US"/>
    </w:rPr>
  </w:style>
  <w:style w:type="paragraph" w:styleId="Verzeichnis1">
    <w:name w:val="toc 1"/>
    <w:basedOn w:val="Standard"/>
    <w:next w:val="Standard"/>
    <w:autoRedefine/>
    <w:uiPriority w:val="39"/>
    <w:rsid w:val="00E93F92"/>
    <w:pPr>
      <w:tabs>
        <w:tab w:val="left" w:pos="480"/>
        <w:tab w:val="right" w:leader="dot" w:pos="9061"/>
      </w:tabs>
      <w:spacing w:after="100" w:line="480" w:lineRule="auto"/>
    </w:pPr>
    <w:rPr>
      <w:b/>
      <w:noProof/>
      <w:lang w:val="de-AT"/>
    </w:rPr>
  </w:style>
  <w:style w:type="paragraph" w:styleId="Verzeichnis2">
    <w:name w:val="toc 2"/>
    <w:basedOn w:val="Standard"/>
    <w:next w:val="Standard"/>
    <w:autoRedefine/>
    <w:uiPriority w:val="39"/>
    <w:rsid w:val="000A0B04"/>
    <w:pPr>
      <w:tabs>
        <w:tab w:val="left" w:pos="880"/>
        <w:tab w:val="right" w:leader="dot" w:pos="9061"/>
      </w:tabs>
      <w:spacing w:after="100"/>
      <w:ind w:left="240"/>
    </w:pPr>
    <w:rPr>
      <w:noProof/>
      <w:lang w:val="de-AT"/>
    </w:rPr>
  </w:style>
  <w:style w:type="paragraph" w:styleId="Verzeichnis3">
    <w:name w:val="toc 3"/>
    <w:basedOn w:val="Standard"/>
    <w:next w:val="Standard"/>
    <w:autoRedefine/>
    <w:uiPriority w:val="39"/>
    <w:rsid w:val="000A0B04"/>
    <w:pPr>
      <w:tabs>
        <w:tab w:val="left" w:pos="1320"/>
        <w:tab w:val="right" w:leader="dot" w:pos="9061"/>
      </w:tabs>
      <w:spacing w:after="100"/>
      <w:ind w:left="480"/>
    </w:pPr>
    <w:rPr>
      <w:i/>
      <w:noProof/>
      <w:lang w:val="de-AT"/>
    </w:rPr>
  </w:style>
  <w:style w:type="paragraph" w:customStyle="1" w:styleId="Text">
    <w:name w:val="Text"/>
    <w:basedOn w:val="berschrift1"/>
    <w:uiPriority w:val="99"/>
    <w:qFormat/>
    <w:rsid w:val="00857701"/>
    <w:pPr>
      <w:numPr>
        <w:numId w:val="11"/>
      </w:numPr>
      <w:tabs>
        <w:tab w:val="clear" w:pos="9071"/>
      </w:tabs>
    </w:pPr>
  </w:style>
  <w:style w:type="paragraph" w:styleId="Funotentext">
    <w:name w:val="footnote text"/>
    <w:basedOn w:val="Standard"/>
    <w:link w:val="FunotentextZchn"/>
    <w:qFormat/>
    <w:rsid w:val="0023498F"/>
    <w:pPr>
      <w:spacing w:line="240" w:lineRule="auto"/>
    </w:pPr>
    <w:rPr>
      <w:sz w:val="20"/>
    </w:rPr>
  </w:style>
  <w:style w:type="paragraph" w:customStyle="1" w:styleId="textsmall">
    <w:name w:val="textsmall"/>
    <w:basedOn w:val="Standard"/>
    <w:qFormat/>
    <w:rsid w:val="00E97D01"/>
    <w:pPr>
      <w:spacing w:beforeAutospacing="1" w:afterAutospacing="1" w:line="240" w:lineRule="auto"/>
      <w:jc w:val="left"/>
    </w:pPr>
    <w:rPr>
      <w:rFonts w:ascii="Times New Roman" w:hAnsi="Times New Roman"/>
      <w:szCs w:val="24"/>
      <w:lang w:val="de-AT" w:eastAsia="de-AT" w:bidi="he-IL"/>
    </w:rPr>
  </w:style>
  <w:style w:type="paragraph" w:styleId="Listenabsatz">
    <w:name w:val="List Paragraph"/>
    <w:basedOn w:val="Standard"/>
    <w:uiPriority w:val="34"/>
    <w:qFormat/>
    <w:rsid w:val="009C609B"/>
    <w:pPr>
      <w:ind w:left="720"/>
      <w:contextualSpacing/>
    </w:pPr>
  </w:style>
  <w:style w:type="paragraph" w:styleId="Abbildungsverzeichnis">
    <w:name w:val="table of figures"/>
    <w:basedOn w:val="Standard"/>
    <w:next w:val="Standard"/>
    <w:uiPriority w:val="99"/>
    <w:qFormat/>
    <w:rsid w:val="006D57E8"/>
  </w:style>
  <w:style w:type="paragraph" w:styleId="Kommentartext">
    <w:name w:val="annotation text"/>
    <w:basedOn w:val="Standard"/>
    <w:link w:val="KommentartextZchn"/>
    <w:qFormat/>
    <w:rsid w:val="0078693C"/>
    <w:pPr>
      <w:spacing w:line="240" w:lineRule="auto"/>
    </w:pPr>
    <w:rPr>
      <w:sz w:val="20"/>
    </w:rPr>
  </w:style>
  <w:style w:type="paragraph" w:styleId="Kommentarthema">
    <w:name w:val="annotation subject"/>
    <w:basedOn w:val="Kommentartext"/>
    <w:link w:val="KommentarthemaZchn"/>
    <w:qFormat/>
    <w:rsid w:val="0078693C"/>
    <w:rPr>
      <w:b/>
      <w:bCs/>
    </w:rPr>
  </w:style>
  <w:style w:type="paragraph" w:customStyle="1" w:styleId="western">
    <w:name w:val="western"/>
    <w:basedOn w:val="Standard"/>
    <w:qFormat/>
    <w:rsid w:val="007F6BC3"/>
    <w:pPr>
      <w:spacing w:beforeAutospacing="1" w:after="142" w:line="288" w:lineRule="auto"/>
      <w:jc w:val="left"/>
    </w:pPr>
    <w:rPr>
      <w:rFonts w:ascii="Cambria" w:hAnsi="Cambria"/>
      <w:szCs w:val="24"/>
    </w:rPr>
  </w:style>
  <w:style w:type="table" w:styleId="Tabellenraster">
    <w:name w:val="Table Grid"/>
    <w:basedOn w:val="NormaleTabelle"/>
    <w:rsid w:val="006D57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chattierung2-Akzent11">
    <w:name w:val="Mittlere Schattierung 2 - Akzent 11"/>
    <w:basedOn w:val="NormaleTabelle"/>
    <w:uiPriority w:val="64"/>
    <w:rsid w:val="006D57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Absatz-Standardschriftart"/>
    <w:uiPriority w:val="99"/>
    <w:unhideWhenUsed/>
    <w:rsid w:val="00CD79D2"/>
    <w:rPr>
      <w:color w:val="0000FF" w:themeColor="hyperlink"/>
      <w:u w:val="single"/>
    </w:rPr>
  </w:style>
  <w:style w:type="character" w:styleId="Buchtitel">
    <w:name w:val="Book Title"/>
    <w:basedOn w:val="Absatz-Standardschriftart"/>
    <w:uiPriority w:val="33"/>
    <w:qFormat/>
    <w:rsid w:val="009559C0"/>
    <w:rPr>
      <w:iCs/>
      <w:spacing w:val="5"/>
      <w:sz w:val="20"/>
    </w:rPr>
  </w:style>
  <w:style w:type="paragraph" w:styleId="Zitat">
    <w:name w:val="Quote"/>
    <w:basedOn w:val="Standard"/>
    <w:next w:val="Standard"/>
    <w:link w:val="ZitatZchn"/>
    <w:uiPriority w:val="29"/>
    <w:qFormat/>
    <w:rsid w:val="0031542A"/>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31542A"/>
    <w:rPr>
      <w:rFonts w:ascii="Arial" w:hAnsi="Arial"/>
      <w:i/>
      <w:iCs/>
      <w:color w:val="404040" w:themeColor="text1" w:themeTint="BF"/>
      <w:sz w:val="24"/>
      <w:lang w:val="de-DE" w:eastAsia="de-DE"/>
    </w:rPr>
  </w:style>
  <w:style w:type="character" w:customStyle="1" w:styleId="NichtaufgelsteErwhnung1">
    <w:name w:val="Nicht aufgelöste Erwähnung1"/>
    <w:basedOn w:val="Absatz-Standardschriftart"/>
    <w:uiPriority w:val="99"/>
    <w:semiHidden/>
    <w:unhideWhenUsed/>
    <w:rsid w:val="0054651F"/>
    <w:rPr>
      <w:color w:val="808080"/>
      <w:shd w:val="clear" w:color="auto" w:fill="E6E6E6"/>
    </w:rPr>
  </w:style>
  <w:style w:type="character" w:customStyle="1" w:styleId="lexem">
    <w:name w:val="lexem"/>
    <w:basedOn w:val="Absatz-Standardschriftart"/>
    <w:rsid w:val="005F6798"/>
  </w:style>
  <w:style w:type="paragraph" w:styleId="Aufzhlungszeichen">
    <w:name w:val="List Bullet"/>
    <w:basedOn w:val="Standard"/>
    <w:rsid w:val="00D83813"/>
    <w:pPr>
      <w:numPr>
        <w:numId w:val="9"/>
      </w:numPr>
      <w:contextualSpacing/>
    </w:pPr>
  </w:style>
  <w:style w:type="paragraph" w:styleId="berarbeitung">
    <w:name w:val="Revision"/>
    <w:hidden/>
    <w:uiPriority w:val="99"/>
    <w:semiHidden/>
    <w:rsid w:val="00A449B8"/>
    <w:rPr>
      <w:rFonts w:ascii="Arial" w:hAnsi="Arial"/>
      <w:sz w:val="24"/>
      <w:lang w:val="de-DE" w:eastAsia="de-DE"/>
    </w:rPr>
  </w:style>
  <w:style w:type="character" w:styleId="NichtaufgelsteErwhnung">
    <w:name w:val="Unresolved Mention"/>
    <w:basedOn w:val="Absatz-Standardschriftart"/>
    <w:uiPriority w:val="99"/>
    <w:semiHidden/>
    <w:unhideWhenUsed/>
    <w:rsid w:val="00706000"/>
    <w:rPr>
      <w:color w:val="808080"/>
      <w:shd w:val="clear" w:color="auto" w:fill="E6E6E6"/>
    </w:rPr>
  </w:style>
  <w:style w:type="character" w:customStyle="1" w:styleId="gldsymbol">
    <w:name w:val="gldsymbol"/>
    <w:basedOn w:val="Absatz-Standardschriftart"/>
    <w:rsid w:val="006412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264773">
      <w:bodyDiv w:val="1"/>
      <w:marLeft w:val="0"/>
      <w:marRight w:val="0"/>
      <w:marTop w:val="0"/>
      <w:marBottom w:val="0"/>
      <w:divBdr>
        <w:top w:val="none" w:sz="0" w:space="0" w:color="auto"/>
        <w:left w:val="none" w:sz="0" w:space="0" w:color="auto"/>
        <w:bottom w:val="none" w:sz="0" w:space="0" w:color="auto"/>
        <w:right w:val="none" w:sz="0" w:space="0" w:color="auto"/>
      </w:divBdr>
    </w:div>
    <w:div w:id="341399498">
      <w:bodyDiv w:val="1"/>
      <w:marLeft w:val="0"/>
      <w:marRight w:val="0"/>
      <w:marTop w:val="0"/>
      <w:marBottom w:val="0"/>
      <w:divBdr>
        <w:top w:val="none" w:sz="0" w:space="0" w:color="auto"/>
        <w:left w:val="none" w:sz="0" w:space="0" w:color="auto"/>
        <w:bottom w:val="none" w:sz="0" w:space="0" w:color="auto"/>
        <w:right w:val="none" w:sz="0" w:space="0" w:color="auto"/>
      </w:divBdr>
    </w:div>
    <w:div w:id="419833057">
      <w:bodyDiv w:val="1"/>
      <w:marLeft w:val="0"/>
      <w:marRight w:val="0"/>
      <w:marTop w:val="0"/>
      <w:marBottom w:val="0"/>
      <w:divBdr>
        <w:top w:val="none" w:sz="0" w:space="0" w:color="auto"/>
        <w:left w:val="none" w:sz="0" w:space="0" w:color="auto"/>
        <w:bottom w:val="none" w:sz="0" w:space="0" w:color="auto"/>
        <w:right w:val="none" w:sz="0" w:space="0" w:color="auto"/>
      </w:divBdr>
    </w:div>
    <w:div w:id="449974634">
      <w:bodyDiv w:val="1"/>
      <w:marLeft w:val="0"/>
      <w:marRight w:val="0"/>
      <w:marTop w:val="0"/>
      <w:marBottom w:val="0"/>
      <w:divBdr>
        <w:top w:val="none" w:sz="0" w:space="0" w:color="auto"/>
        <w:left w:val="none" w:sz="0" w:space="0" w:color="auto"/>
        <w:bottom w:val="none" w:sz="0" w:space="0" w:color="auto"/>
        <w:right w:val="none" w:sz="0" w:space="0" w:color="auto"/>
      </w:divBdr>
    </w:div>
    <w:div w:id="557326326">
      <w:bodyDiv w:val="1"/>
      <w:marLeft w:val="0"/>
      <w:marRight w:val="0"/>
      <w:marTop w:val="0"/>
      <w:marBottom w:val="0"/>
      <w:divBdr>
        <w:top w:val="none" w:sz="0" w:space="0" w:color="auto"/>
        <w:left w:val="none" w:sz="0" w:space="0" w:color="auto"/>
        <w:bottom w:val="none" w:sz="0" w:space="0" w:color="auto"/>
        <w:right w:val="none" w:sz="0" w:space="0" w:color="auto"/>
      </w:divBdr>
    </w:div>
    <w:div w:id="574555763">
      <w:bodyDiv w:val="1"/>
      <w:marLeft w:val="0"/>
      <w:marRight w:val="0"/>
      <w:marTop w:val="0"/>
      <w:marBottom w:val="0"/>
      <w:divBdr>
        <w:top w:val="none" w:sz="0" w:space="0" w:color="auto"/>
        <w:left w:val="none" w:sz="0" w:space="0" w:color="auto"/>
        <w:bottom w:val="none" w:sz="0" w:space="0" w:color="auto"/>
        <w:right w:val="none" w:sz="0" w:space="0" w:color="auto"/>
      </w:divBdr>
    </w:div>
    <w:div w:id="575673303">
      <w:bodyDiv w:val="1"/>
      <w:marLeft w:val="0"/>
      <w:marRight w:val="0"/>
      <w:marTop w:val="0"/>
      <w:marBottom w:val="0"/>
      <w:divBdr>
        <w:top w:val="none" w:sz="0" w:space="0" w:color="auto"/>
        <w:left w:val="none" w:sz="0" w:space="0" w:color="auto"/>
        <w:bottom w:val="none" w:sz="0" w:space="0" w:color="auto"/>
        <w:right w:val="none" w:sz="0" w:space="0" w:color="auto"/>
      </w:divBdr>
    </w:div>
    <w:div w:id="583270801">
      <w:bodyDiv w:val="1"/>
      <w:marLeft w:val="0"/>
      <w:marRight w:val="0"/>
      <w:marTop w:val="0"/>
      <w:marBottom w:val="0"/>
      <w:divBdr>
        <w:top w:val="none" w:sz="0" w:space="0" w:color="auto"/>
        <w:left w:val="none" w:sz="0" w:space="0" w:color="auto"/>
        <w:bottom w:val="none" w:sz="0" w:space="0" w:color="auto"/>
        <w:right w:val="none" w:sz="0" w:space="0" w:color="auto"/>
      </w:divBdr>
      <w:divsChild>
        <w:div w:id="568540929">
          <w:marLeft w:val="0"/>
          <w:marRight w:val="0"/>
          <w:marTop w:val="0"/>
          <w:marBottom w:val="0"/>
          <w:divBdr>
            <w:top w:val="none" w:sz="0" w:space="0" w:color="auto"/>
            <w:left w:val="none" w:sz="0" w:space="0" w:color="auto"/>
            <w:bottom w:val="none" w:sz="0" w:space="0" w:color="auto"/>
            <w:right w:val="none" w:sz="0" w:space="0" w:color="auto"/>
          </w:divBdr>
        </w:div>
        <w:div w:id="532767364">
          <w:marLeft w:val="0"/>
          <w:marRight w:val="0"/>
          <w:marTop w:val="0"/>
          <w:marBottom w:val="0"/>
          <w:divBdr>
            <w:top w:val="none" w:sz="0" w:space="0" w:color="auto"/>
            <w:left w:val="none" w:sz="0" w:space="0" w:color="auto"/>
            <w:bottom w:val="none" w:sz="0" w:space="0" w:color="auto"/>
            <w:right w:val="none" w:sz="0" w:space="0" w:color="auto"/>
          </w:divBdr>
        </w:div>
        <w:div w:id="194078478">
          <w:marLeft w:val="0"/>
          <w:marRight w:val="0"/>
          <w:marTop w:val="0"/>
          <w:marBottom w:val="0"/>
          <w:divBdr>
            <w:top w:val="none" w:sz="0" w:space="0" w:color="auto"/>
            <w:left w:val="none" w:sz="0" w:space="0" w:color="auto"/>
            <w:bottom w:val="none" w:sz="0" w:space="0" w:color="auto"/>
            <w:right w:val="none" w:sz="0" w:space="0" w:color="auto"/>
          </w:divBdr>
        </w:div>
        <w:div w:id="1022824994">
          <w:marLeft w:val="0"/>
          <w:marRight w:val="0"/>
          <w:marTop w:val="0"/>
          <w:marBottom w:val="0"/>
          <w:divBdr>
            <w:top w:val="none" w:sz="0" w:space="0" w:color="auto"/>
            <w:left w:val="none" w:sz="0" w:space="0" w:color="auto"/>
            <w:bottom w:val="none" w:sz="0" w:space="0" w:color="auto"/>
            <w:right w:val="none" w:sz="0" w:space="0" w:color="auto"/>
          </w:divBdr>
        </w:div>
        <w:div w:id="638998024">
          <w:marLeft w:val="0"/>
          <w:marRight w:val="0"/>
          <w:marTop w:val="0"/>
          <w:marBottom w:val="0"/>
          <w:divBdr>
            <w:top w:val="none" w:sz="0" w:space="0" w:color="auto"/>
            <w:left w:val="none" w:sz="0" w:space="0" w:color="auto"/>
            <w:bottom w:val="none" w:sz="0" w:space="0" w:color="auto"/>
            <w:right w:val="none" w:sz="0" w:space="0" w:color="auto"/>
          </w:divBdr>
        </w:div>
      </w:divsChild>
    </w:div>
    <w:div w:id="589895680">
      <w:bodyDiv w:val="1"/>
      <w:marLeft w:val="0"/>
      <w:marRight w:val="0"/>
      <w:marTop w:val="0"/>
      <w:marBottom w:val="0"/>
      <w:divBdr>
        <w:top w:val="none" w:sz="0" w:space="0" w:color="auto"/>
        <w:left w:val="none" w:sz="0" w:space="0" w:color="auto"/>
        <w:bottom w:val="none" w:sz="0" w:space="0" w:color="auto"/>
        <w:right w:val="none" w:sz="0" w:space="0" w:color="auto"/>
      </w:divBdr>
    </w:div>
    <w:div w:id="735974600">
      <w:bodyDiv w:val="1"/>
      <w:marLeft w:val="0"/>
      <w:marRight w:val="0"/>
      <w:marTop w:val="0"/>
      <w:marBottom w:val="0"/>
      <w:divBdr>
        <w:top w:val="none" w:sz="0" w:space="0" w:color="auto"/>
        <w:left w:val="none" w:sz="0" w:space="0" w:color="auto"/>
        <w:bottom w:val="none" w:sz="0" w:space="0" w:color="auto"/>
        <w:right w:val="none" w:sz="0" w:space="0" w:color="auto"/>
      </w:divBdr>
    </w:div>
    <w:div w:id="757554778">
      <w:bodyDiv w:val="1"/>
      <w:marLeft w:val="0"/>
      <w:marRight w:val="0"/>
      <w:marTop w:val="0"/>
      <w:marBottom w:val="0"/>
      <w:divBdr>
        <w:top w:val="none" w:sz="0" w:space="0" w:color="auto"/>
        <w:left w:val="none" w:sz="0" w:space="0" w:color="auto"/>
        <w:bottom w:val="none" w:sz="0" w:space="0" w:color="auto"/>
        <w:right w:val="none" w:sz="0" w:space="0" w:color="auto"/>
      </w:divBdr>
    </w:div>
    <w:div w:id="865095284">
      <w:bodyDiv w:val="1"/>
      <w:marLeft w:val="0"/>
      <w:marRight w:val="0"/>
      <w:marTop w:val="0"/>
      <w:marBottom w:val="0"/>
      <w:divBdr>
        <w:top w:val="none" w:sz="0" w:space="0" w:color="auto"/>
        <w:left w:val="none" w:sz="0" w:space="0" w:color="auto"/>
        <w:bottom w:val="none" w:sz="0" w:space="0" w:color="auto"/>
        <w:right w:val="none" w:sz="0" w:space="0" w:color="auto"/>
      </w:divBdr>
    </w:div>
    <w:div w:id="867446256">
      <w:bodyDiv w:val="1"/>
      <w:marLeft w:val="0"/>
      <w:marRight w:val="0"/>
      <w:marTop w:val="0"/>
      <w:marBottom w:val="0"/>
      <w:divBdr>
        <w:top w:val="none" w:sz="0" w:space="0" w:color="auto"/>
        <w:left w:val="none" w:sz="0" w:space="0" w:color="auto"/>
        <w:bottom w:val="none" w:sz="0" w:space="0" w:color="auto"/>
        <w:right w:val="none" w:sz="0" w:space="0" w:color="auto"/>
      </w:divBdr>
    </w:div>
    <w:div w:id="954335962">
      <w:bodyDiv w:val="1"/>
      <w:marLeft w:val="0"/>
      <w:marRight w:val="0"/>
      <w:marTop w:val="0"/>
      <w:marBottom w:val="0"/>
      <w:divBdr>
        <w:top w:val="none" w:sz="0" w:space="0" w:color="auto"/>
        <w:left w:val="none" w:sz="0" w:space="0" w:color="auto"/>
        <w:bottom w:val="none" w:sz="0" w:space="0" w:color="auto"/>
        <w:right w:val="none" w:sz="0" w:space="0" w:color="auto"/>
      </w:divBdr>
    </w:div>
    <w:div w:id="982348981">
      <w:bodyDiv w:val="1"/>
      <w:marLeft w:val="0"/>
      <w:marRight w:val="0"/>
      <w:marTop w:val="0"/>
      <w:marBottom w:val="0"/>
      <w:divBdr>
        <w:top w:val="none" w:sz="0" w:space="0" w:color="auto"/>
        <w:left w:val="none" w:sz="0" w:space="0" w:color="auto"/>
        <w:bottom w:val="none" w:sz="0" w:space="0" w:color="auto"/>
        <w:right w:val="none" w:sz="0" w:space="0" w:color="auto"/>
      </w:divBdr>
    </w:div>
    <w:div w:id="1082025701">
      <w:bodyDiv w:val="1"/>
      <w:marLeft w:val="0"/>
      <w:marRight w:val="0"/>
      <w:marTop w:val="0"/>
      <w:marBottom w:val="0"/>
      <w:divBdr>
        <w:top w:val="none" w:sz="0" w:space="0" w:color="auto"/>
        <w:left w:val="none" w:sz="0" w:space="0" w:color="auto"/>
        <w:bottom w:val="none" w:sz="0" w:space="0" w:color="auto"/>
        <w:right w:val="none" w:sz="0" w:space="0" w:color="auto"/>
      </w:divBdr>
    </w:div>
    <w:div w:id="1142885429">
      <w:bodyDiv w:val="1"/>
      <w:marLeft w:val="0"/>
      <w:marRight w:val="0"/>
      <w:marTop w:val="0"/>
      <w:marBottom w:val="0"/>
      <w:divBdr>
        <w:top w:val="none" w:sz="0" w:space="0" w:color="auto"/>
        <w:left w:val="none" w:sz="0" w:space="0" w:color="auto"/>
        <w:bottom w:val="none" w:sz="0" w:space="0" w:color="auto"/>
        <w:right w:val="none" w:sz="0" w:space="0" w:color="auto"/>
      </w:divBdr>
    </w:div>
    <w:div w:id="1340498117">
      <w:bodyDiv w:val="1"/>
      <w:marLeft w:val="0"/>
      <w:marRight w:val="0"/>
      <w:marTop w:val="0"/>
      <w:marBottom w:val="0"/>
      <w:divBdr>
        <w:top w:val="none" w:sz="0" w:space="0" w:color="auto"/>
        <w:left w:val="none" w:sz="0" w:space="0" w:color="auto"/>
        <w:bottom w:val="none" w:sz="0" w:space="0" w:color="auto"/>
        <w:right w:val="none" w:sz="0" w:space="0" w:color="auto"/>
      </w:divBdr>
    </w:div>
    <w:div w:id="1693796112">
      <w:bodyDiv w:val="1"/>
      <w:marLeft w:val="0"/>
      <w:marRight w:val="0"/>
      <w:marTop w:val="0"/>
      <w:marBottom w:val="0"/>
      <w:divBdr>
        <w:top w:val="none" w:sz="0" w:space="0" w:color="auto"/>
        <w:left w:val="none" w:sz="0" w:space="0" w:color="auto"/>
        <w:bottom w:val="none" w:sz="0" w:space="0" w:color="auto"/>
        <w:right w:val="none" w:sz="0" w:space="0" w:color="auto"/>
      </w:divBdr>
    </w:div>
    <w:div w:id="1718897397">
      <w:bodyDiv w:val="1"/>
      <w:marLeft w:val="0"/>
      <w:marRight w:val="0"/>
      <w:marTop w:val="0"/>
      <w:marBottom w:val="0"/>
      <w:divBdr>
        <w:top w:val="none" w:sz="0" w:space="0" w:color="auto"/>
        <w:left w:val="none" w:sz="0" w:space="0" w:color="auto"/>
        <w:bottom w:val="none" w:sz="0" w:space="0" w:color="auto"/>
        <w:right w:val="none" w:sz="0" w:space="0" w:color="auto"/>
      </w:divBdr>
    </w:div>
    <w:div w:id="1784156884">
      <w:bodyDiv w:val="1"/>
      <w:marLeft w:val="0"/>
      <w:marRight w:val="0"/>
      <w:marTop w:val="0"/>
      <w:marBottom w:val="0"/>
      <w:divBdr>
        <w:top w:val="none" w:sz="0" w:space="0" w:color="auto"/>
        <w:left w:val="none" w:sz="0" w:space="0" w:color="auto"/>
        <w:bottom w:val="none" w:sz="0" w:space="0" w:color="auto"/>
        <w:right w:val="none" w:sz="0" w:space="0" w:color="auto"/>
      </w:divBdr>
    </w:div>
    <w:div w:id="1816096905">
      <w:bodyDiv w:val="1"/>
      <w:marLeft w:val="0"/>
      <w:marRight w:val="0"/>
      <w:marTop w:val="0"/>
      <w:marBottom w:val="0"/>
      <w:divBdr>
        <w:top w:val="none" w:sz="0" w:space="0" w:color="auto"/>
        <w:left w:val="none" w:sz="0" w:space="0" w:color="auto"/>
        <w:bottom w:val="none" w:sz="0" w:space="0" w:color="auto"/>
        <w:right w:val="none" w:sz="0" w:space="0" w:color="auto"/>
      </w:divBdr>
    </w:div>
    <w:div w:id="1976593188">
      <w:bodyDiv w:val="1"/>
      <w:marLeft w:val="0"/>
      <w:marRight w:val="0"/>
      <w:marTop w:val="0"/>
      <w:marBottom w:val="0"/>
      <w:divBdr>
        <w:top w:val="none" w:sz="0" w:space="0" w:color="auto"/>
        <w:left w:val="none" w:sz="0" w:space="0" w:color="auto"/>
        <w:bottom w:val="none" w:sz="0" w:space="0" w:color="auto"/>
        <w:right w:val="none" w:sz="0" w:space="0" w:color="auto"/>
      </w:divBdr>
    </w:div>
    <w:div w:id="21092328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308B9E-2DC1-0E4B-BC1D-97B5A876E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9877</Words>
  <Characters>62232</Characters>
  <Application>Microsoft Office Word</Application>
  <DocSecurity>0</DocSecurity>
  <Lines>518</Lines>
  <Paragraphs>143</Paragraphs>
  <ScaleCrop>false</ScaleCrop>
  <HeadingPairs>
    <vt:vector size="2" baseType="variant">
      <vt:variant>
        <vt:lpstr>Titel</vt:lpstr>
      </vt:variant>
      <vt:variant>
        <vt:i4>1</vt:i4>
      </vt:variant>
    </vt:vector>
  </HeadingPairs>
  <TitlesOfParts>
    <vt:vector size="1" baseType="lpstr">
      <vt:lpstr/>
    </vt:vector>
  </TitlesOfParts>
  <Company>FHWien-Studiengänge der WKW</Company>
  <LinksUpToDate>false</LinksUpToDate>
  <CharactersWithSpaces>71966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dc:description/>
  <cp:lastModifiedBy>Jürgen Peters</cp:lastModifiedBy>
  <cp:revision>2</cp:revision>
  <cp:lastPrinted>2018-05-05T06:51:00Z</cp:lastPrinted>
  <dcterms:created xsi:type="dcterms:W3CDTF">2018-07-08T09:57:00Z</dcterms:created>
  <dcterms:modified xsi:type="dcterms:W3CDTF">2018-07-08T09:57:00Z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FHWien-Studiengänge der WKW</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