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595FE664" w14:textId="77777777" w:rsidR="006F3A21" w:rsidRPr="004520E6" w:rsidRDefault="006F3A21" w:rsidP="006F3A21">
      <w:pPr>
        <w:spacing w:line="360" w:lineRule="auto"/>
        <w:jc w:val="center"/>
        <w:rPr>
          <w:rFonts w:ascii="Arial" w:hAnsi="Arial" w:cs="Arial"/>
          <w:b/>
          <w:color w:val="000000"/>
          <w:sz w:val="32"/>
          <w:szCs w:val="32"/>
          <w:lang w:val="de-AT"/>
        </w:rPr>
      </w:pPr>
      <w:bookmarkStart w:id="0" w:name="_GoBack"/>
      <w:bookmarkEnd w:id="0"/>
      <w:r w:rsidRPr="004520E6">
        <w:rPr>
          <w:rFonts w:ascii="Arial" w:hAnsi="Arial" w:cs="Arial"/>
          <w:b/>
          <w:color w:val="000000"/>
          <w:sz w:val="32"/>
          <w:szCs w:val="32"/>
          <w:lang w:val="de-AT"/>
        </w:rPr>
        <w:t xml:space="preserve">Dalton </w:t>
      </w:r>
      <w:r w:rsidRPr="004520E6">
        <w:rPr>
          <w:rFonts w:ascii="Arial" w:hAnsi="Arial" w:cs="Arial" w:hint="cs"/>
          <w:b/>
          <w:color w:val="000000"/>
          <w:sz w:val="32"/>
          <w:szCs w:val="32"/>
          <w:lang w:val="de-AT"/>
        </w:rPr>
        <w:t>Ö</w:t>
      </w:r>
      <w:r w:rsidRPr="004520E6">
        <w:rPr>
          <w:rFonts w:ascii="Arial" w:hAnsi="Arial" w:cs="Arial"/>
          <w:b/>
          <w:color w:val="000000"/>
          <w:sz w:val="32"/>
          <w:szCs w:val="32"/>
          <w:lang w:val="de-AT"/>
        </w:rPr>
        <w:t>sterreich</w:t>
      </w:r>
    </w:p>
    <w:p w14:paraId="4F166D88" w14:textId="77777777" w:rsidR="006F3A21" w:rsidRPr="004520E6" w:rsidRDefault="006F3A21" w:rsidP="006F3A21">
      <w:pPr>
        <w:spacing w:line="360" w:lineRule="auto"/>
        <w:jc w:val="center"/>
        <w:rPr>
          <w:rFonts w:ascii="Arial" w:hAnsi="Arial" w:cs="Arial"/>
          <w:color w:val="000000"/>
          <w:sz w:val="28"/>
          <w:szCs w:val="28"/>
          <w:lang w:val="de-AT"/>
        </w:rPr>
      </w:pPr>
      <w:r w:rsidRPr="004520E6">
        <w:rPr>
          <w:rFonts w:ascii="Arial" w:hAnsi="Arial" w:cs="Arial"/>
          <w:color w:val="000000"/>
          <w:sz w:val="28"/>
          <w:szCs w:val="28"/>
          <w:lang w:val="de-AT"/>
        </w:rPr>
        <w:t>Verein zur F</w:t>
      </w:r>
      <w:r w:rsidRPr="004520E6">
        <w:rPr>
          <w:rFonts w:ascii="Arial" w:hAnsi="Arial" w:cs="Arial" w:hint="cs"/>
          <w:color w:val="000000"/>
          <w:sz w:val="28"/>
          <w:szCs w:val="28"/>
          <w:lang w:val="de-AT"/>
        </w:rPr>
        <w:t>ö</w:t>
      </w:r>
      <w:r w:rsidRPr="004520E6">
        <w:rPr>
          <w:rFonts w:ascii="Arial" w:hAnsi="Arial" w:cs="Arial"/>
          <w:color w:val="000000"/>
          <w:sz w:val="28"/>
          <w:szCs w:val="28"/>
          <w:lang w:val="de-AT"/>
        </w:rPr>
        <w:t>rderung der Reformp</w:t>
      </w:r>
      <w:r w:rsidRPr="004520E6">
        <w:rPr>
          <w:rFonts w:ascii="Arial" w:hAnsi="Arial" w:cs="Arial" w:hint="cs"/>
          <w:color w:val="000000"/>
          <w:sz w:val="28"/>
          <w:szCs w:val="28"/>
          <w:lang w:val="de-AT"/>
        </w:rPr>
        <w:t>ä</w:t>
      </w:r>
      <w:r w:rsidRPr="004520E6">
        <w:rPr>
          <w:rFonts w:ascii="Arial" w:hAnsi="Arial" w:cs="Arial"/>
          <w:color w:val="000000"/>
          <w:sz w:val="28"/>
          <w:szCs w:val="28"/>
          <w:lang w:val="de-AT"/>
        </w:rPr>
        <w:t xml:space="preserve">dagogik in </w:t>
      </w:r>
      <w:r w:rsidRPr="004520E6">
        <w:rPr>
          <w:rFonts w:ascii="Arial" w:hAnsi="Arial" w:cs="Arial" w:hint="cs"/>
          <w:color w:val="000000"/>
          <w:sz w:val="28"/>
          <w:szCs w:val="28"/>
          <w:lang w:val="de-AT"/>
        </w:rPr>
        <w:t>Ö</w:t>
      </w:r>
      <w:r w:rsidRPr="004520E6">
        <w:rPr>
          <w:rFonts w:ascii="Arial" w:hAnsi="Arial" w:cs="Arial"/>
          <w:color w:val="000000"/>
          <w:sz w:val="28"/>
          <w:szCs w:val="28"/>
          <w:lang w:val="de-AT"/>
        </w:rPr>
        <w:t>sterreich</w:t>
      </w:r>
    </w:p>
    <w:p w14:paraId="2A74E721" w14:textId="77777777" w:rsidR="006F3A21" w:rsidRPr="004520E6" w:rsidRDefault="006F3A21" w:rsidP="006F3A21">
      <w:pPr>
        <w:spacing w:line="360" w:lineRule="auto"/>
        <w:jc w:val="center"/>
        <w:rPr>
          <w:rFonts w:ascii="Arial" w:hAnsi="Arial" w:cs="Arial"/>
          <w:color w:val="000000"/>
          <w:sz w:val="28"/>
          <w:szCs w:val="28"/>
          <w:lang w:val="de-AT"/>
        </w:rPr>
      </w:pPr>
    </w:p>
    <w:p w14:paraId="61D3A5F7" w14:textId="77777777" w:rsidR="006F3A21" w:rsidRPr="004520E6" w:rsidRDefault="006F3A21" w:rsidP="006F3A21">
      <w:pPr>
        <w:spacing w:line="360" w:lineRule="auto"/>
        <w:jc w:val="center"/>
        <w:rPr>
          <w:rFonts w:ascii="Arial" w:hAnsi="Arial" w:cs="Arial"/>
          <w:color w:val="000000"/>
          <w:sz w:val="32"/>
          <w:szCs w:val="28"/>
          <w:lang w:val="de-AT"/>
        </w:rPr>
      </w:pPr>
      <w:r w:rsidRPr="004520E6">
        <w:rPr>
          <w:rFonts w:ascii="Arial" w:hAnsi="Arial" w:cs="Arial"/>
          <w:color w:val="000000"/>
          <w:sz w:val="32"/>
          <w:szCs w:val="28"/>
          <w:lang w:val="de-AT"/>
        </w:rPr>
        <w:t xml:space="preserve">Diplomlehrgang </w:t>
      </w:r>
      <w:r w:rsidRPr="004520E6">
        <w:rPr>
          <w:rFonts w:ascii="Arial" w:hAnsi="Arial" w:cs="Arial" w:hint="cs"/>
          <w:color w:val="000000"/>
          <w:sz w:val="32"/>
          <w:szCs w:val="28"/>
          <w:lang w:val="de-AT"/>
        </w:rPr>
        <w:t>–</w:t>
      </w:r>
    </w:p>
    <w:p w14:paraId="0F92F1CA" w14:textId="77777777" w:rsidR="006F3A21" w:rsidRPr="004520E6" w:rsidRDefault="006F3A21" w:rsidP="006F3A21">
      <w:pPr>
        <w:spacing w:line="360" w:lineRule="auto"/>
        <w:jc w:val="center"/>
        <w:rPr>
          <w:rFonts w:ascii="Arial" w:hAnsi="Arial" w:cs="Arial"/>
          <w:b/>
          <w:color w:val="000000"/>
          <w:sz w:val="32"/>
          <w:szCs w:val="28"/>
          <w:lang w:val="de-AT"/>
        </w:rPr>
      </w:pPr>
      <w:r w:rsidRPr="004520E6">
        <w:rPr>
          <w:rFonts w:ascii="Arial" w:hAnsi="Arial" w:cs="Arial"/>
          <w:b/>
          <w:color w:val="000000"/>
          <w:sz w:val="32"/>
          <w:szCs w:val="28"/>
          <w:lang w:val="de-AT"/>
        </w:rPr>
        <w:t>Daltonplanp</w:t>
      </w:r>
      <w:r w:rsidRPr="004520E6">
        <w:rPr>
          <w:rFonts w:ascii="Arial" w:hAnsi="Arial" w:cs="Arial" w:hint="cs"/>
          <w:b/>
          <w:color w:val="000000"/>
          <w:sz w:val="32"/>
          <w:szCs w:val="28"/>
          <w:lang w:val="de-AT"/>
        </w:rPr>
        <w:t>ä</w:t>
      </w:r>
      <w:r w:rsidRPr="004520E6">
        <w:rPr>
          <w:rFonts w:ascii="Arial" w:hAnsi="Arial" w:cs="Arial"/>
          <w:b/>
          <w:color w:val="000000"/>
          <w:sz w:val="32"/>
          <w:szCs w:val="28"/>
          <w:lang w:val="de-AT"/>
        </w:rPr>
        <w:t>dagogik</w:t>
      </w:r>
    </w:p>
    <w:p w14:paraId="13528BEE" w14:textId="77777777" w:rsidR="006F3A21" w:rsidRDefault="006F3A21" w:rsidP="006F3A21">
      <w:pPr>
        <w:spacing w:line="360" w:lineRule="auto"/>
        <w:jc w:val="center"/>
        <w:rPr>
          <w:rFonts w:ascii="Arial" w:hAnsi="Arial" w:cs="Arial"/>
          <w:color w:val="000000"/>
          <w:sz w:val="28"/>
          <w:szCs w:val="28"/>
          <w:lang w:val="de-DE"/>
        </w:rPr>
      </w:pPr>
    </w:p>
    <w:p w14:paraId="60CEF01E" w14:textId="77777777" w:rsidR="006F3A21" w:rsidRPr="006F3A21" w:rsidRDefault="006F3A21" w:rsidP="006F3A21">
      <w:pPr>
        <w:spacing w:line="360" w:lineRule="auto"/>
        <w:jc w:val="center"/>
        <w:rPr>
          <w:rFonts w:ascii="Arial" w:hAnsi="Arial" w:cs="Arial"/>
          <w:color w:val="000000"/>
          <w:sz w:val="28"/>
          <w:szCs w:val="28"/>
          <w:lang w:val="de-DE"/>
        </w:rPr>
      </w:pPr>
    </w:p>
    <w:p w14:paraId="7DDE93C0" w14:textId="77777777" w:rsidR="006F3A21" w:rsidRPr="004520E6" w:rsidRDefault="006F3A21" w:rsidP="006F3A21">
      <w:pPr>
        <w:spacing w:line="360" w:lineRule="auto"/>
        <w:jc w:val="center"/>
        <w:rPr>
          <w:rFonts w:ascii="Arial" w:hAnsi="Arial" w:cs="Arial"/>
          <w:color w:val="000000"/>
          <w:sz w:val="28"/>
          <w:szCs w:val="28"/>
          <w:lang w:val="de-AT"/>
        </w:rPr>
      </w:pPr>
      <w:r w:rsidRPr="004520E6">
        <w:rPr>
          <w:rFonts w:ascii="Arial" w:hAnsi="Arial" w:cs="Arial" w:hint="eastAsia"/>
          <w:color w:val="000000"/>
          <w:sz w:val="28"/>
          <w:szCs w:val="28"/>
          <w:lang w:val="de-AT"/>
        </w:rPr>
        <w:t>Titel der Abschlussarbeit:</w:t>
      </w:r>
    </w:p>
    <w:p w14:paraId="5ED71952" w14:textId="06C0DC39" w:rsidR="006F3A21" w:rsidRPr="004520E6" w:rsidRDefault="00FA1FDD" w:rsidP="006F3A21">
      <w:pPr>
        <w:spacing w:line="360" w:lineRule="auto"/>
        <w:jc w:val="center"/>
        <w:rPr>
          <w:rFonts w:ascii="Arial" w:hAnsi="Arial" w:cs="Arial"/>
          <w:b/>
          <w:color w:val="000000"/>
          <w:sz w:val="36"/>
          <w:szCs w:val="28"/>
          <w:lang w:val="de-AT"/>
        </w:rPr>
      </w:pPr>
      <w:r w:rsidRPr="004520E6">
        <w:rPr>
          <w:rFonts w:ascii="Arial" w:hAnsi="Arial" w:cs="Arial"/>
          <w:b/>
          <w:color w:val="000000"/>
          <w:sz w:val="36"/>
          <w:szCs w:val="28"/>
          <w:lang w:val="de-AT"/>
        </w:rPr>
        <w:t>Der Daltonplan im modernen Biologieunterricht</w:t>
      </w:r>
    </w:p>
    <w:p w14:paraId="7CF34044" w14:textId="77777777" w:rsidR="006F3A21" w:rsidRPr="004520E6" w:rsidRDefault="006F3A21" w:rsidP="001C2FDC">
      <w:pPr>
        <w:spacing w:line="276" w:lineRule="auto"/>
        <w:jc w:val="center"/>
        <w:rPr>
          <w:rFonts w:ascii="Arial" w:hAnsi="Arial" w:cs="Arial"/>
          <w:color w:val="000000"/>
          <w:sz w:val="28"/>
          <w:szCs w:val="28"/>
          <w:lang w:val="de-AT"/>
        </w:rPr>
      </w:pPr>
      <w:r w:rsidRPr="004520E6">
        <w:rPr>
          <w:rFonts w:ascii="Arial" w:hAnsi="Arial" w:cs="Arial"/>
          <w:color w:val="000000"/>
          <w:sz w:val="28"/>
          <w:szCs w:val="28"/>
          <w:lang w:val="de-AT"/>
        </w:rPr>
        <w:t>Einsatzm</w:t>
      </w:r>
      <w:r w:rsidRPr="004520E6">
        <w:rPr>
          <w:rFonts w:ascii="Arial" w:hAnsi="Arial" w:cs="Arial" w:hint="cs"/>
          <w:color w:val="000000"/>
          <w:sz w:val="28"/>
          <w:szCs w:val="28"/>
          <w:lang w:val="de-AT"/>
        </w:rPr>
        <w:t>ö</w:t>
      </w:r>
      <w:r w:rsidRPr="004520E6">
        <w:rPr>
          <w:rFonts w:ascii="Arial" w:hAnsi="Arial" w:cs="Arial"/>
          <w:color w:val="000000"/>
          <w:sz w:val="28"/>
          <w:szCs w:val="28"/>
          <w:lang w:val="de-AT"/>
        </w:rPr>
        <w:t>glichkeiten von reformp</w:t>
      </w:r>
      <w:r w:rsidRPr="004520E6">
        <w:rPr>
          <w:rFonts w:ascii="Arial" w:hAnsi="Arial" w:cs="Arial" w:hint="cs"/>
          <w:color w:val="000000"/>
          <w:sz w:val="28"/>
          <w:szCs w:val="28"/>
          <w:lang w:val="de-AT"/>
        </w:rPr>
        <w:t>ä</w:t>
      </w:r>
      <w:r w:rsidRPr="004520E6">
        <w:rPr>
          <w:rFonts w:ascii="Arial" w:hAnsi="Arial" w:cs="Arial"/>
          <w:color w:val="000000"/>
          <w:sz w:val="28"/>
          <w:szCs w:val="28"/>
          <w:lang w:val="de-AT"/>
        </w:rPr>
        <w:t>dagogischen Ideen nach Helen</w:t>
      </w:r>
    </w:p>
    <w:p w14:paraId="1AF57CF9" w14:textId="0EB311DC" w:rsidR="006F3A21" w:rsidRPr="004520E6" w:rsidRDefault="006F3A21" w:rsidP="001C2FDC">
      <w:pPr>
        <w:spacing w:line="276" w:lineRule="auto"/>
        <w:jc w:val="center"/>
        <w:rPr>
          <w:rFonts w:ascii="Arial" w:hAnsi="Arial" w:cs="Arial"/>
          <w:color w:val="000000"/>
          <w:sz w:val="28"/>
          <w:szCs w:val="28"/>
          <w:lang w:val="de-AT"/>
        </w:rPr>
      </w:pPr>
      <w:r w:rsidRPr="004520E6">
        <w:rPr>
          <w:rFonts w:ascii="Arial" w:hAnsi="Arial" w:cs="Arial" w:hint="eastAsia"/>
          <w:color w:val="000000"/>
          <w:sz w:val="28"/>
          <w:szCs w:val="28"/>
          <w:lang w:val="de-AT"/>
        </w:rPr>
        <w:t xml:space="preserve">Parkhurst </w:t>
      </w:r>
      <w:r w:rsidR="00FA1FDD" w:rsidRPr="00FA1FDD">
        <w:rPr>
          <w:rFonts w:ascii="Arial" w:hAnsi="Arial" w:cs="Arial"/>
          <w:color w:val="000000"/>
          <w:sz w:val="28"/>
          <w:szCs w:val="28"/>
          <w:lang w:val="de-DE"/>
        </w:rPr>
        <w:t>in</w:t>
      </w:r>
      <w:r w:rsidRPr="004520E6">
        <w:rPr>
          <w:rFonts w:ascii="Arial" w:hAnsi="Arial" w:cs="Arial" w:hint="eastAsia"/>
          <w:color w:val="000000"/>
          <w:sz w:val="28"/>
          <w:szCs w:val="28"/>
          <w:lang w:val="de-AT"/>
        </w:rPr>
        <w:t xml:space="preserve"> der Sekundarstufe 1</w:t>
      </w:r>
    </w:p>
    <w:p w14:paraId="56C81121" w14:textId="77777777" w:rsidR="006F3A21" w:rsidRPr="004520E6" w:rsidRDefault="006F3A21" w:rsidP="006F3A21">
      <w:pPr>
        <w:spacing w:line="360" w:lineRule="auto"/>
        <w:jc w:val="center"/>
        <w:rPr>
          <w:rFonts w:ascii="Arial" w:hAnsi="Arial" w:cs="Arial"/>
          <w:color w:val="000000"/>
          <w:sz w:val="28"/>
          <w:szCs w:val="28"/>
          <w:lang w:val="de-AT"/>
        </w:rPr>
      </w:pPr>
    </w:p>
    <w:p w14:paraId="5446136D" w14:textId="77777777" w:rsidR="006F3A21" w:rsidRPr="004520E6" w:rsidRDefault="006F3A21" w:rsidP="006F3A21">
      <w:pPr>
        <w:spacing w:line="360" w:lineRule="auto"/>
        <w:jc w:val="center"/>
        <w:rPr>
          <w:rFonts w:ascii="Arial" w:hAnsi="Arial" w:cs="Arial"/>
          <w:color w:val="000000"/>
          <w:sz w:val="28"/>
          <w:szCs w:val="28"/>
          <w:lang w:val="de-AT"/>
        </w:rPr>
      </w:pPr>
      <w:r w:rsidRPr="004520E6">
        <w:rPr>
          <w:rFonts w:ascii="Arial" w:hAnsi="Arial" w:cs="Arial"/>
          <w:color w:val="000000"/>
          <w:sz w:val="28"/>
          <w:szCs w:val="28"/>
          <w:lang w:val="de-AT"/>
        </w:rPr>
        <w:t>Verfasst von Faiza Sadek-Stolz, BA</w:t>
      </w:r>
    </w:p>
    <w:p w14:paraId="1F6420C7" w14:textId="77777777" w:rsidR="006F3A21" w:rsidRDefault="002F3D41" w:rsidP="006F3A21">
      <w:pPr>
        <w:spacing w:line="360" w:lineRule="auto"/>
        <w:jc w:val="center"/>
        <w:rPr>
          <w:rFonts w:ascii="Arial" w:hAnsi="Arial" w:cs="Arial"/>
          <w:color w:val="000000"/>
          <w:sz w:val="28"/>
          <w:szCs w:val="28"/>
          <w:lang w:val="de-DE"/>
        </w:rPr>
      </w:pPr>
      <w:r>
        <w:rPr>
          <w:rFonts w:ascii="Arial" w:hAnsi="Arial" w:cs="Arial"/>
          <w:noProof/>
          <w:color w:val="000000"/>
          <w:sz w:val="28"/>
          <w:szCs w:val="28"/>
        </w:rPr>
        <mc:AlternateContent>
          <mc:Choice Requires="wps">
            <w:drawing>
              <wp:anchor distT="0" distB="0" distL="114300" distR="114300" simplePos="0" relativeHeight="251659264" behindDoc="0" locked="0" layoutInCell="1" allowOverlap="1" wp14:anchorId="7717BA1A" wp14:editId="644B6823">
                <wp:simplePos x="0" y="0"/>
                <wp:positionH relativeFrom="column">
                  <wp:posOffset>-38100</wp:posOffset>
                </wp:positionH>
                <wp:positionV relativeFrom="paragraph">
                  <wp:posOffset>493395</wp:posOffset>
                </wp:positionV>
                <wp:extent cx="5588000" cy="2095500"/>
                <wp:effectExtent l="0" t="0" r="25400" b="38100"/>
                <wp:wrapSquare wrapText="bothSides"/>
                <wp:docPr id="3" name="Text Box 3"/>
                <wp:cNvGraphicFramePr/>
                <a:graphic xmlns:a="http://schemas.openxmlformats.org/drawingml/2006/main">
                  <a:graphicData uri="http://schemas.microsoft.com/office/word/2010/wordprocessingShape">
                    <wps:wsp>
                      <wps:cNvSpPr txBox="1"/>
                      <wps:spPr>
                        <a:xfrm>
                          <a:off x="0" y="0"/>
                          <a:ext cx="5588000" cy="2095500"/>
                        </a:xfrm>
                        <a:prstGeom prst="rect">
                          <a:avLst/>
                        </a:prstGeom>
                        <a:noFill/>
                        <a:ln>
                          <a:solidFill>
                            <a:schemeClr val="tx1">
                              <a:lumMod val="65000"/>
                              <a:lumOff val="35000"/>
                              <a:alpha val="90000"/>
                            </a:schemeClr>
                          </a:solid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20671924" w14:textId="77777777" w:rsidR="001A4501" w:rsidRDefault="001A4501">
                            <w:pPr>
                              <w:rPr>
                                <w:rFonts w:ascii="Arial" w:hAnsi="Arial" w:cs="Arial"/>
                                <w:lang w:val="de-DE"/>
                              </w:rPr>
                            </w:pPr>
                          </w:p>
                          <w:p w14:paraId="2E3C3F8A" w14:textId="77777777" w:rsidR="001A4501" w:rsidRDefault="001A4501">
                            <w:pPr>
                              <w:rPr>
                                <w:rFonts w:ascii="Arial" w:hAnsi="Arial" w:cs="Arial"/>
                                <w:lang w:val="de-DE"/>
                              </w:rPr>
                            </w:pPr>
                            <w:r w:rsidRPr="00DD471B">
                              <w:rPr>
                                <w:rFonts w:ascii="Arial" w:hAnsi="Arial" w:cs="Arial"/>
                                <w:lang w:val="de-DE"/>
                              </w:rPr>
                              <w:t xml:space="preserve">Ich versichere, </w:t>
                            </w:r>
                            <w:r w:rsidRPr="004520E6">
                              <w:rPr>
                                <w:rFonts w:ascii="Arial" w:hAnsi="Arial" w:cs="Arial"/>
                                <w:lang w:val="de-AT"/>
                              </w:rPr>
                              <w:t xml:space="preserve">dass ich die Abschlussarbeit selbständig verfasst, andere als die angegebenen Quellen und Hilfsmittel nicht benutzt und mich sonst keiner </w:t>
                            </w:r>
                            <w:r w:rsidRPr="00DD471B">
                              <w:rPr>
                                <w:rFonts w:ascii="Arial" w:hAnsi="Arial" w:cs="Arial"/>
                                <w:lang w:val="de-DE"/>
                              </w:rPr>
                              <w:t xml:space="preserve">unerlaubten Hilfe bedient habe. </w:t>
                            </w:r>
                          </w:p>
                          <w:p w14:paraId="585E5338" w14:textId="77777777" w:rsidR="001A4501" w:rsidRPr="00DD471B" w:rsidRDefault="001A4501">
                            <w:pPr>
                              <w:rPr>
                                <w:rFonts w:ascii="Arial" w:hAnsi="Arial" w:cs="Arial"/>
                                <w:lang w:val="de-DE"/>
                              </w:rPr>
                            </w:pPr>
                          </w:p>
                          <w:p w14:paraId="35AB6D20" w14:textId="77777777" w:rsidR="001A4501" w:rsidRDefault="001A4501">
                            <w:pPr>
                              <w:rPr>
                                <w:rFonts w:ascii="Arial" w:hAnsi="Arial" w:cs="Arial"/>
                                <w:lang w:val="de-DE"/>
                              </w:rPr>
                            </w:pPr>
                            <w:r w:rsidRPr="00DD471B">
                              <w:rPr>
                                <w:rFonts w:ascii="Arial" w:hAnsi="Arial" w:cs="Arial"/>
                                <w:lang w:val="de-DE"/>
                              </w:rPr>
                              <w:t xml:space="preserve">Ich versichere außerdem, dass ich dieses Thema bisher weder im In- noch im Ausland in irgendeiner Form als Prüfungsarbeit vorgelegt habe. </w:t>
                            </w:r>
                          </w:p>
                          <w:p w14:paraId="0C86400A" w14:textId="77777777" w:rsidR="001A4501" w:rsidRDefault="001A4501">
                            <w:pPr>
                              <w:rPr>
                                <w:rFonts w:ascii="Arial" w:hAnsi="Arial" w:cs="Arial"/>
                                <w:lang w:val="de-DE"/>
                              </w:rPr>
                            </w:pPr>
                          </w:p>
                          <w:p w14:paraId="15538A30" w14:textId="77777777" w:rsidR="001A4501" w:rsidRDefault="001A4501">
                            <w:pPr>
                              <w:rPr>
                                <w:rFonts w:ascii="Arial" w:hAnsi="Arial" w:cs="Arial"/>
                                <w:lang w:val="de-DE"/>
                              </w:rPr>
                            </w:pPr>
                          </w:p>
                          <w:p w14:paraId="40E92303" w14:textId="77777777" w:rsidR="001A4501" w:rsidRDefault="001A4501">
                            <w:pPr>
                              <w:rPr>
                                <w:rFonts w:ascii="Arial" w:hAnsi="Arial" w:cs="Arial"/>
                                <w:lang w:val="de-DE"/>
                              </w:rPr>
                            </w:pPr>
                          </w:p>
                          <w:p w14:paraId="4AF1002F" w14:textId="1E7E9D34" w:rsidR="001A4501" w:rsidRPr="00DD471B" w:rsidRDefault="001A4501" w:rsidP="0052625F">
                            <w:pPr>
                              <w:ind w:left="900"/>
                              <w:rPr>
                                <w:rFonts w:ascii="Arial" w:hAnsi="Arial" w:cs="Arial"/>
                                <w:lang w:val="de-DE"/>
                              </w:rPr>
                            </w:pPr>
                            <w:r>
                              <w:rPr>
                                <w:rFonts w:ascii="Arial" w:hAnsi="Arial" w:cs="Arial"/>
                                <w:color w:val="000000"/>
                                <w:sz w:val="28"/>
                                <w:szCs w:val="28"/>
                                <w:lang w:val="de-DE"/>
                              </w:rPr>
                              <w:t>07. Juli 2018</w:t>
                            </w:r>
                            <w:r>
                              <w:rPr>
                                <w:rFonts w:ascii="Arial" w:hAnsi="Arial" w:cs="Arial"/>
                                <w:color w:val="000000"/>
                                <w:sz w:val="28"/>
                                <w:szCs w:val="28"/>
                                <w:lang w:val="de-DE"/>
                              </w:rPr>
                              <w:tab/>
                              <w:t xml:space="preserve"> </w:t>
                            </w:r>
                            <w:r>
                              <w:rPr>
                                <w:rFonts w:ascii="Arial" w:hAnsi="Arial" w:cs="Arial"/>
                                <w:color w:val="000000"/>
                                <w:sz w:val="28"/>
                                <w:szCs w:val="28"/>
                                <w:lang w:val="de-DE"/>
                              </w:rPr>
                              <w:tab/>
                            </w:r>
                            <w:r>
                              <w:rPr>
                                <w:rFonts w:ascii="Arial" w:hAnsi="Arial" w:cs="Arial"/>
                                <w:color w:val="000000"/>
                                <w:sz w:val="28"/>
                                <w:szCs w:val="28"/>
                                <w:lang w:val="de-DE"/>
                              </w:rPr>
                              <w:tab/>
                            </w:r>
                            <w:r w:rsidRPr="006F3A21">
                              <w:rPr>
                                <w:rFonts w:ascii="Arial" w:hAnsi="Arial" w:cs="Arial" w:hint="eastAsia"/>
                                <w:color w:val="000000"/>
                                <w:sz w:val="28"/>
                                <w:szCs w:val="28"/>
                              </w:rPr>
                              <w:t>_______________________</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7717BA1A" id="_x0000_t202" coordsize="21600,21600" o:spt="202" path="m,l,21600r21600,l21600,xe">
                <v:stroke joinstyle="miter"/>
                <v:path gradientshapeok="t" o:connecttype="rect"/>
              </v:shapetype>
              <v:shape id="Text Box 3" o:spid="_x0000_s1026" type="#_x0000_t202" style="position:absolute;left:0;text-align:left;margin-left:-3pt;margin-top:38.85pt;width:440pt;height:165pt;z-index:2516592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" filled="f" strokecolor="#5a5a5a [2109]">
                <v:stroke opacity="59110f"/>
                <v:textbox>
                  <w:txbxContent>
                    <w:p w14:paraId="20671924" w14:textId="77777777" w:rsidR="001A4501" w:rsidRDefault="001A4501">
                      <w:pPr>
                        <w:rPr>
                          <w:rFonts w:ascii="Arial" w:hAnsi="Arial" w:cs="Arial"/>
                          <w:lang w:val="de-DE"/>
                        </w:rPr>
                      </w:pPr>
                    </w:p>
                    <w:p w14:paraId="2E3C3F8A" w14:textId="77777777" w:rsidR="001A4501" w:rsidRDefault="001A4501">
                      <w:pPr>
                        <w:rPr>
                          <w:rFonts w:ascii="Arial" w:hAnsi="Arial" w:cs="Arial"/>
                          <w:lang w:val="de-DE"/>
                        </w:rPr>
                      </w:pPr>
                      <w:r w:rsidRPr="00DD471B">
                        <w:rPr>
                          <w:rFonts w:ascii="Arial" w:hAnsi="Arial" w:cs="Arial"/>
                          <w:lang w:val="de-DE"/>
                        </w:rPr>
                        <w:t xml:space="preserve">Ich versichere, </w:t>
                      </w:r>
                      <w:r w:rsidRPr="004520E6">
                        <w:rPr>
                          <w:rFonts w:ascii="Arial" w:hAnsi="Arial" w:cs="Arial"/>
                          <w:lang w:val="de-AT"/>
                        </w:rPr>
                        <w:t xml:space="preserve">dass ich die Abschlussarbeit selbständig verfasst, andere als die angegebenen Quellen und Hilfsmittel nicht benutzt und mich sonst keiner </w:t>
                      </w:r>
                      <w:r w:rsidRPr="00DD471B">
                        <w:rPr>
                          <w:rFonts w:ascii="Arial" w:hAnsi="Arial" w:cs="Arial"/>
                          <w:lang w:val="de-DE"/>
                        </w:rPr>
                        <w:t xml:space="preserve">unerlaubten Hilfe bedient habe. </w:t>
                      </w:r>
                    </w:p>
                    <w:p w14:paraId="585E5338" w14:textId="77777777" w:rsidR="001A4501" w:rsidRPr="00DD471B" w:rsidRDefault="001A4501">
                      <w:pPr>
                        <w:rPr>
                          <w:rFonts w:ascii="Arial" w:hAnsi="Arial" w:cs="Arial"/>
                          <w:lang w:val="de-DE"/>
                        </w:rPr>
                      </w:pPr>
                    </w:p>
                    <w:p w14:paraId="35AB6D20" w14:textId="77777777" w:rsidR="001A4501" w:rsidRDefault="001A4501">
                      <w:pPr>
                        <w:rPr>
                          <w:rFonts w:ascii="Arial" w:hAnsi="Arial" w:cs="Arial"/>
                          <w:lang w:val="de-DE"/>
                        </w:rPr>
                      </w:pPr>
                      <w:r w:rsidRPr="00DD471B">
                        <w:rPr>
                          <w:rFonts w:ascii="Arial" w:hAnsi="Arial" w:cs="Arial"/>
                          <w:lang w:val="de-DE"/>
                        </w:rPr>
                        <w:t xml:space="preserve">Ich versichere außerdem, dass ich dieses Thema bisher weder im In- noch im Ausland in irgendeiner Form als Prüfungsarbeit vorgelegt habe. </w:t>
                      </w:r>
                    </w:p>
                    <w:p w14:paraId="0C86400A" w14:textId="77777777" w:rsidR="001A4501" w:rsidRDefault="001A4501">
                      <w:pPr>
                        <w:rPr>
                          <w:rFonts w:ascii="Arial" w:hAnsi="Arial" w:cs="Arial"/>
                          <w:lang w:val="de-DE"/>
                        </w:rPr>
                      </w:pPr>
                    </w:p>
                    <w:p w14:paraId="15538A30" w14:textId="77777777" w:rsidR="001A4501" w:rsidRDefault="001A4501">
                      <w:pPr>
                        <w:rPr>
                          <w:rFonts w:ascii="Arial" w:hAnsi="Arial" w:cs="Arial"/>
                          <w:lang w:val="de-DE"/>
                        </w:rPr>
                      </w:pPr>
                    </w:p>
                    <w:p w14:paraId="40E92303" w14:textId="77777777" w:rsidR="001A4501" w:rsidRDefault="001A4501">
                      <w:pPr>
                        <w:rPr>
                          <w:rFonts w:ascii="Arial" w:hAnsi="Arial" w:cs="Arial"/>
                          <w:lang w:val="de-DE"/>
                        </w:rPr>
                      </w:pPr>
                    </w:p>
                    <w:p w14:paraId="4AF1002F" w14:textId="1E7E9D34" w:rsidR="001A4501" w:rsidRPr="00DD471B" w:rsidRDefault="001A4501" w:rsidP="0052625F">
                      <w:pPr>
                        <w:ind w:left="900"/>
                        <w:rPr>
                          <w:rFonts w:ascii="Arial" w:hAnsi="Arial" w:cs="Arial"/>
                          <w:lang w:val="de-DE"/>
                        </w:rPr>
                      </w:pPr>
                      <w:r>
                        <w:rPr>
                          <w:rFonts w:ascii="Arial" w:hAnsi="Arial" w:cs="Arial"/>
                          <w:color w:val="000000"/>
                          <w:sz w:val="28"/>
                          <w:szCs w:val="28"/>
                          <w:lang w:val="de-DE"/>
                        </w:rPr>
                        <w:t>07. Juli 2018</w:t>
                      </w:r>
                      <w:r>
                        <w:rPr>
                          <w:rFonts w:ascii="Arial" w:hAnsi="Arial" w:cs="Arial"/>
                          <w:color w:val="000000"/>
                          <w:sz w:val="28"/>
                          <w:szCs w:val="28"/>
                          <w:lang w:val="de-DE"/>
                        </w:rPr>
                        <w:tab/>
                        <w:t xml:space="preserve"> </w:t>
                      </w:r>
                      <w:r>
                        <w:rPr>
                          <w:rFonts w:ascii="Arial" w:hAnsi="Arial" w:cs="Arial"/>
                          <w:color w:val="000000"/>
                          <w:sz w:val="28"/>
                          <w:szCs w:val="28"/>
                          <w:lang w:val="de-DE"/>
                        </w:rPr>
                        <w:tab/>
                      </w:r>
                      <w:r>
                        <w:rPr>
                          <w:rFonts w:ascii="Arial" w:hAnsi="Arial" w:cs="Arial"/>
                          <w:color w:val="000000"/>
                          <w:sz w:val="28"/>
                          <w:szCs w:val="28"/>
                          <w:lang w:val="de-DE"/>
                        </w:rPr>
                        <w:tab/>
                      </w:r>
                      <w:r w:rsidRPr="006F3A21">
                        <w:rPr>
                          <w:rFonts w:ascii="Arial" w:hAnsi="Arial" w:cs="Arial" w:hint="eastAsia"/>
                          <w:color w:val="000000"/>
                          <w:sz w:val="28"/>
                          <w:szCs w:val="28"/>
                        </w:rPr>
                        <w:t>_______________________</w:t>
                      </w:r>
                    </w:p>
                  </w:txbxContent>
                </v:textbox>
                <w10:wrap type="square"/>
              </v:shape>
            </w:pict>
          </mc:Fallback>
        </mc:AlternateContent>
      </w:r>
      <w:r w:rsidR="006F3A21" w:rsidRPr="004520E6">
        <w:rPr>
          <w:rFonts w:ascii="Arial" w:hAnsi="Arial" w:cs="Arial" w:hint="eastAsia"/>
          <w:color w:val="000000"/>
          <w:sz w:val="28"/>
          <w:szCs w:val="28"/>
          <w:lang w:val="de-AT"/>
        </w:rPr>
        <w:t>Vorgelegt bei Dir. d. NMSi Anna Maria Rapp, BEd, MA</w:t>
      </w:r>
    </w:p>
    <w:p w14:paraId="5F4A4683" w14:textId="438998A2" w:rsidR="00DD471B" w:rsidRPr="00DD471B" w:rsidRDefault="00600C4A" w:rsidP="006F3A21">
      <w:pPr>
        <w:spacing w:line="360" w:lineRule="auto"/>
        <w:jc w:val="center"/>
        <w:rPr>
          <w:rFonts w:ascii="Arial" w:hAnsi="Arial" w:cs="Arial"/>
          <w:color w:val="000000"/>
          <w:sz w:val="28"/>
          <w:szCs w:val="28"/>
          <w:lang w:val="de-DE"/>
        </w:rPr>
      </w:pPr>
      <w:r>
        <w:rPr>
          <w:noProof/>
        </w:rPr>
        <w:drawing>
          <wp:anchor distT="0" distB="0" distL="114300" distR="114300" simplePos="0" relativeHeight="251665408" behindDoc="0" locked="0" layoutInCell="1" allowOverlap="1" wp14:anchorId="0E06EE2A" wp14:editId="6D45D5D3">
            <wp:simplePos x="0" y="0"/>
            <wp:positionH relativeFrom="column">
              <wp:posOffset>3241040</wp:posOffset>
            </wp:positionH>
            <wp:positionV relativeFrom="paragraph">
              <wp:posOffset>1666875</wp:posOffset>
            </wp:positionV>
            <wp:extent cx="1351915" cy="495935"/>
            <wp:effectExtent l="0" t="0" r="0" b="12065"/>
            <wp:wrapTight wrapText="bothSides">
              <wp:wrapPolygon edited="0">
                <wp:start x="0" y="0"/>
                <wp:lineTo x="0" y="21019"/>
                <wp:lineTo x="21103" y="21019"/>
                <wp:lineTo x="21103" y="0"/>
                <wp:lineTo x="0" y="0"/>
              </wp:wrapPolygon>
            </wp:wrapTight>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8">
                      <a:extLst>
                        <a:ext uri="{BEBA8EAE-BF5A-486C-A8C5-ECC9F3942E4B}">
                          <a14:imgProps xmlns:a14="http://schemas.microsoft.com/office/drawing/2010/main">
                            <a14:imgLayer r:embed="rId9">
                              <a14:imgEffect>
                                <a14:brightnessContrast bright="46000"/>
                              </a14:imgEffect>
                            </a14:imgLayer>
                          </a14:imgProps>
                        </a:ext>
                        <a:ext uri="{28A0092B-C50C-407E-A947-70E740481C1C}">
                          <a14:useLocalDpi xmlns:a14="http://schemas.microsoft.com/office/drawing/2010/main" val="0"/>
                        </a:ext>
                      </a:extLst>
                    </a:blip>
                    <a:srcRect l="23899" t="27240" r="23899" b="38622"/>
                    <a:stretch/>
                  </pic:blipFill>
                  <pic:spPr bwMode="auto">
                    <a:xfrm>
                      <a:off x="0" y="0"/>
                      <a:ext cx="1351915" cy="495935"/>
                    </a:xfrm>
                    <a:prstGeom prst="rect">
                      <a:avLst/>
                    </a:prstGeom>
                    <a:noFill/>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p>
    <w:p w14:paraId="3F7FEFB9" w14:textId="77777777" w:rsidR="006F3A21" w:rsidRPr="004520E6" w:rsidRDefault="00DD471B" w:rsidP="00DD471B">
      <w:pPr>
        <w:tabs>
          <w:tab w:val="left" w:pos="5400"/>
        </w:tabs>
        <w:spacing w:line="360" w:lineRule="auto"/>
        <w:ind w:left="1440"/>
        <w:rPr>
          <w:rFonts w:ascii="Arial" w:hAnsi="Arial" w:cs="Arial"/>
          <w:color w:val="000000"/>
          <w:sz w:val="28"/>
          <w:szCs w:val="28"/>
          <w:lang w:val="en-GB"/>
        </w:rPr>
      </w:pPr>
      <w:r w:rsidRPr="004520E6">
        <w:rPr>
          <w:rFonts w:ascii="Arial" w:hAnsi="Arial" w:cs="Arial"/>
          <w:color w:val="000000"/>
          <w:sz w:val="28"/>
          <w:szCs w:val="28"/>
          <w:lang w:val="en-GB"/>
        </w:rPr>
        <w:t>Datum</w:t>
      </w:r>
      <w:r w:rsidRPr="004520E6">
        <w:rPr>
          <w:rFonts w:ascii="Arial" w:hAnsi="Arial" w:cs="Arial"/>
          <w:color w:val="000000"/>
          <w:sz w:val="28"/>
          <w:szCs w:val="28"/>
          <w:lang w:val="en-GB"/>
        </w:rPr>
        <w:tab/>
        <w:t>Unterschrift</w:t>
      </w:r>
    </w:p>
    <w:p w14:paraId="2A1C67C5" w14:textId="33DBEE31" w:rsidR="00DD471B" w:rsidRPr="004520E6" w:rsidRDefault="00DD471B" w:rsidP="002F3D41">
      <w:pPr>
        <w:spacing w:line="360" w:lineRule="auto"/>
        <w:jc w:val="right"/>
        <w:rPr>
          <w:rFonts w:ascii="Arial" w:hAnsi="Arial" w:cs="Arial"/>
          <w:color w:val="000000"/>
          <w:sz w:val="28"/>
          <w:szCs w:val="28"/>
          <w:lang w:val="en-GB"/>
        </w:rPr>
      </w:pPr>
    </w:p>
    <w:p w14:paraId="1EC5C90F" w14:textId="77777777" w:rsidR="002F3D41" w:rsidRPr="004520E6" w:rsidRDefault="002F3D41" w:rsidP="002F3D41">
      <w:pPr>
        <w:spacing w:line="360" w:lineRule="auto"/>
        <w:jc w:val="right"/>
        <w:rPr>
          <w:rFonts w:ascii="Arial" w:hAnsi="Arial" w:cs="Arial"/>
          <w:color w:val="000000"/>
          <w:sz w:val="28"/>
          <w:szCs w:val="28"/>
          <w:lang w:val="en-GB"/>
        </w:rPr>
      </w:pPr>
    </w:p>
    <w:p w14:paraId="24BF0BC8" w14:textId="77777777" w:rsidR="002F3D41" w:rsidRPr="004520E6" w:rsidRDefault="002F3D41" w:rsidP="002F3D41">
      <w:pPr>
        <w:spacing w:line="360" w:lineRule="auto"/>
        <w:jc w:val="right"/>
        <w:rPr>
          <w:rFonts w:ascii="Arial" w:hAnsi="Arial" w:cs="Arial"/>
          <w:color w:val="000000"/>
          <w:sz w:val="28"/>
          <w:szCs w:val="28"/>
          <w:lang w:val="en-GB"/>
        </w:rPr>
      </w:pPr>
    </w:p>
    <w:p w14:paraId="5033CE7F" w14:textId="77777777" w:rsidR="002F3D41" w:rsidRPr="004520E6" w:rsidRDefault="002F3D41" w:rsidP="002F3D41">
      <w:pPr>
        <w:spacing w:line="360" w:lineRule="auto"/>
        <w:jc w:val="right"/>
        <w:rPr>
          <w:rFonts w:ascii="Arial" w:hAnsi="Arial" w:cs="Arial"/>
          <w:color w:val="000000"/>
          <w:sz w:val="28"/>
          <w:szCs w:val="28"/>
          <w:lang w:val="en-GB"/>
        </w:rPr>
      </w:pPr>
    </w:p>
    <w:p w14:paraId="6E85CBFB" w14:textId="77777777" w:rsidR="002F3D41" w:rsidRPr="004520E6" w:rsidRDefault="002F3D41" w:rsidP="002F3D41">
      <w:pPr>
        <w:spacing w:line="360" w:lineRule="auto"/>
        <w:jc w:val="right"/>
        <w:rPr>
          <w:rFonts w:ascii="Arial" w:hAnsi="Arial" w:cs="Arial"/>
          <w:color w:val="000000"/>
          <w:sz w:val="28"/>
          <w:szCs w:val="28"/>
          <w:lang w:val="en-GB"/>
        </w:rPr>
      </w:pPr>
    </w:p>
    <w:p w14:paraId="1DEF40F7" w14:textId="77777777" w:rsidR="002F3D41" w:rsidRPr="004520E6" w:rsidRDefault="002F3D41" w:rsidP="002F3D41">
      <w:pPr>
        <w:spacing w:line="360" w:lineRule="auto"/>
        <w:jc w:val="right"/>
        <w:rPr>
          <w:rFonts w:ascii="Arial" w:hAnsi="Arial" w:cs="Arial"/>
          <w:color w:val="000000"/>
          <w:sz w:val="28"/>
          <w:szCs w:val="28"/>
          <w:lang w:val="en-GB"/>
        </w:rPr>
      </w:pPr>
    </w:p>
    <w:p w14:paraId="7E9C030B" w14:textId="69695C3B" w:rsidR="002F3D41" w:rsidRPr="004520E6" w:rsidRDefault="002F3D41" w:rsidP="002F3D41">
      <w:pPr>
        <w:spacing w:line="360" w:lineRule="auto"/>
        <w:jc w:val="right"/>
        <w:rPr>
          <w:rFonts w:ascii="Arial" w:hAnsi="Arial" w:cs="Arial"/>
          <w:color w:val="000000"/>
          <w:sz w:val="32"/>
          <w:szCs w:val="28"/>
          <w:lang w:val="en-GB"/>
        </w:rPr>
      </w:pPr>
      <w:r w:rsidRPr="002F3D41">
        <w:rPr>
          <w:rFonts w:ascii="Cambria" w:eastAsia="Times New Roman" w:hAnsi="Cambria"/>
          <w:b/>
          <w:bCs/>
          <w:i/>
          <w:iCs/>
          <w:sz w:val="26"/>
        </w:rPr>
        <w:t>"Education makes people easy to lead, but difficult to drive; easy to govern but impossible to enslave.” - Henry Peter Broughan</w:t>
      </w:r>
      <w:r w:rsidR="00ED0E3E">
        <w:rPr>
          <w:rFonts w:ascii="Cambria" w:eastAsia="Times New Roman" w:hAnsi="Cambria"/>
          <w:b/>
          <w:bCs/>
          <w:i/>
          <w:iCs/>
          <w:sz w:val="26"/>
        </w:rPr>
        <w:t xml:space="preserve"> (1778-1868)</w:t>
      </w:r>
    </w:p>
    <w:p w14:paraId="422DA97E" w14:textId="77777777" w:rsidR="00DD471B" w:rsidRPr="004520E6" w:rsidRDefault="00DD471B" w:rsidP="006F3A21">
      <w:pPr>
        <w:spacing w:line="360" w:lineRule="auto"/>
        <w:jc w:val="center"/>
        <w:rPr>
          <w:rFonts w:ascii="Arial" w:hAnsi="Arial" w:cs="Arial"/>
          <w:color w:val="000000"/>
          <w:sz w:val="28"/>
          <w:szCs w:val="28"/>
          <w:lang w:val="en-GB"/>
        </w:rPr>
      </w:pPr>
    </w:p>
    <w:p w14:paraId="6CCC2136" w14:textId="77777777" w:rsidR="00DD471B" w:rsidRPr="004520E6" w:rsidRDefault="00DD471B" w:rsidP="006F3A21">
      <w:pPr>
        <w:spacing w:line="360" w:lineRule="auto"/>
        <w:jc w:val="center"/>
        <w:rPr>
          <w:rFonts w:ascii="Arial" w:hAnsi="Arial" w:cs="Arial"/>
          <w:color w:val="000000"/>
          <w:sz w:val="28"/>
          <w:szCs w:val="28"/>
          <w:lang w:val="en-GB"/>
        </w:rPr>
      </w:pPr>
    </w:p>
    <w:p w14:paraId="6E22F7AB" w14:textId="77777777" w:rsidR="00DD471B" w:rsidRPr="004520E6" w:rsidRDefault="00DD471B" w:rsidP="006F3A21">
      <w:pPr>
        <w:spacing w:line="360" w:lineRule="auto"/>
        <w:jc w:val="center"/>
        <w:rPr>
          <w:rFonts w:ascii="Arial" w:hAnsi="Arial" w:cs="Arial"/>
          <w:color w:val="000000"/>
          <w:sz w:val="28"/>
          <w:szCs w:val="28"/>
          <w:lang w:val="en-GB"/>
        </w:rPr>
      </w:pPr>
    </w:p>
    <w:p w14:paraId="4E84606B" w14:textId="77777777" w:rsidR="00DD471B" w:rsidRPr="004520E6" w:rsidRDefault="00DD471B" w:rsidP="006F3A21">
      <w:pPr>
        <w:spacing w:line="360" w:lineRule="auto"/>
        <w:jc w:val="center"/>
        <w:rPr>
          <w:rFonts w:ascii="Arial" w:hAnsi="Arial" w:cs="Arial"/>
          <w:color w:val="000000"/>
          <w:sz w:val="28"/>
          <w:szCs w:val="28"/>
          <w:lang w:val="en-GB"/>
        </w:rPr>
      </w:pPr>
    </w:p>
    <w:p w14:paraId="4773C81B" w14:textId="77777777" w:rsidR="006F3A21" w:rsidRDefault="006F3A21" w:rsidP="006F3A21">
      <w:pPr>
        <w:spacing w:line="360" w:lineRule="auto"/>
        <w:jc w:val="center"/>
        <w:rPr>
          <w:rFonts w:ascii="Arial" w:hAnsi="Arial" w:cs="Arial"/>
          <w:color w:val="000000"/>
          <w:sz w:val="28"/>
          <w:szCs w:val="28"/>
        </w:rPr>
      </w:pPr>
    </w:p>
    <w:p w14:paraId="3FD0887A" w14:textId="77777777" w:rsidR="006F3A21" w:rsidRDefault="006F3A21" w:rsidP="006F3A21">
      <w:pPr>
        <w:spacing w:line="360" w:lineRule="auto"/>
        <w:jc w:val="center"/>
        <w:rPr>
          <w:rFonts w:hint="eastAsia"/>
        </w:rPr>
      </w:pPr>
    </w:p>
    <w:p w14:paraId="3E1093E7" w14:textId="215A3F01" w:rsidR="002F3D41" w:rsidRDefault="002F3D41" w:rsidP="006F3A21">
      <w:pPr>
        <w:spacing w:line="360" w:lineRule="auto"/>
        <w:jc w:val="center"/>
        <w:rPr>
          <w:rFonts w:hint="eastAsia"/>
        </w:rPr>
      </w:pPr>
    </w:p>
    <w:p w14:paraId="1D06C7C2" w14:textId="6C687A12" w:rsidR="002F3D41" w:rsidRDefault="002F3D41" w:rsidP="006F3A21">
      <w:pPr>
        <w:spacing w:line="360" w:lineRule="auto"/>
        <w:jc w:val="center"/>
        <w:rPr>
          <w:rFonts w:hint="eastAsia"/>
        </w:rPr>
      </w:pPr>
    </w:p>
    <w:p w14:paraId="282A11DA" w14:textId="401011D9" w:rsidR="002F3D41" w:rsidRDefault="002F3D41" w:rsidP="006F3A21">
      <w:pPr>
        <w:spacing w:line="360" w:lineRule="auto"/>
        <w:jc w:val="center"/>
        <w:rPr>
          <w:rFonts w:hint="eastAsia"/>
        </w:rPr>
      </w:pPr>
    </w:p>
    <w:p w14:paraId="70FBB0C2" w14:textId="77777777" w:rsidR="002F3D41" w:rsidRDefault="002F3D41" w:rsidP="006F3A21">
      <w:pPr>
        <w:spacing w:line="360" w:lineRule="auto"/>
        <w:jc w:val="center"/>
        <w:rPr>
          <w:rFonts w:hint="eastAsia"/>
        </w:rPr>
      </w:pPr>
    </w:p>
    <w:p w14:paraId="02B8F725" w14:textId="77777777" w:rsidR="002F3D41" w:rsidRDefault="002F3D41" w:rsidP="006F3A21">
      <w:pPr>
        <w:spacing w:line="360" w:lineRule="auto"/>
        <w:jc w:val="center"/>
        <w:rPr>
          <w:rFonts w:hint="eastAsia"/>
        </w:rPr>
      </w:pPr>
    </w:p>
    <w:p w14:paraId="0CEDF2E1" w14:textId="77777777" w:rsidR="002F3D41" w:rsidRDefault="002F3D41" w:rsidP="006F3A21">
      <w:pPr>
        <w:spacing w:line="360" w:lineRule="auto"/>
        <w:jc w:val="center"/>
        <w:rPr>
          <w:rFonts w:hint="eastAsia"/>
        </w:rPr>
      </w:pPr>
    </w:p>
    <w:p w14:paraId="1F8B4A34" w14:textId="77777777" w:rsidR="002F3D41" w:rsidRDefault="002F3D41" w:rsidP="006F3A21">
      <w:pPr>
        <w:spacing w:line="360" w:lineRule="auto"/>
        <w:jc w:val="center"/>
        <w:rPr>
          <w:rFonts w:hint="eastAsia"/>
        </w:rPr>
      </w:pPr>
    </w:p>
    <w:p w14:paraId="3DAA7AA8" w14:textId="77777777" w:rsidR="002F3D41" w:rsidRDefault="002F3D41" w:rsidP="006F3A21">
      <w:pPr>
        <w:spacing w:line="360" w:lineRule="auto"/>
        <w:jc w:val="center"/>
        <w:rPr>
          <w:rFonts w:hint="eastAsia"/>
        </w:rPr>
      </w:pPr>
    </w:p>
    <w:p w14:paraId="50305E74" w14:textId="77777777" w:rsidR="002F3D41" w:rsidRDefault="002F3D41" w:rsidP="006F3A21">
      <w:pPr>
        <w:spacing w:line="360" w:lineRule="auto"/>
        <w:jc w:val="center"/>
        <w:rPr>
          <w:rFonts w:hint="eastAsia"/>
        </w:rPr>
      </w:pPr>
    </w:p>
    <w:p w14:paraId="6AA45B02" w14:textId="77777777" w:rsidR="002F3D41" w:rsidRDefault="002F3D41" w:rsidP="006F3A21">
      <w:pPr>
        <w:spacing w:line="360" w:lineRule="auto"/>
        <w:jc w:val="center"/>
        <w:rPr>
          <w:rFonts w:hint="eastAsia"/>
        </w:rPr>
      </w:pPr>
    </w:p>
    <w:p w14:paraId="3E4457E2" w14:textId="77777777" w:rsidR="002F3D41" w:rsidRDefault="002F3D41" w:rsidP="006F3A21">
      <w:pPr>
        <w:spacing w:line="360" w:lineRule="auto"/>
        <w:jc w:val="center"/>
        <w:rPr>
          <w:rFonts w:hint="eastAsia"/>
        </w:rPr>
      </w:pPr>
    </w:p>
    <w:p w14:paraId="5EEC521D" w14:textId="77777777" w:rsidR="002F3D41" w:rsidRDefault="002F3D41" w:rsidP="006F3A21">
      <w:pPr>
        <w:spacing w:line="360" w:lineRule="auto"/>
        <w:jc w:val="center"/>
        <w:rPr>
          <w:rFonts w:hint="eastAsia"/>
        </w:rPr>
      </w:pPr>
    </w:p>
    <w:p w14:paraId="2B171AA6" w14:textId="77777777" w:rsidR="002F3D41" w:rsidRPr="004520E6" w:rsidRDefault="002F3D41" w:rsidP="006F3A21">
      <w:pPr>
        <w:spacing w:line="360" w:lineRule="auto"/>
        <w:jc w:val="center"/>
        <w:rPr>
          <w:rFonts w:hint="eastAsia"/>
          <w:lang w:val="en-GB"/>
        </w:rPr>
      </w:pPr>
    </w:p>
    <w:p w14:paraId="0B7A1E43" w14:textId="77777777" w:rsidR="009559A9" w:rsidRPr="004520E6" w:rsidRDefault="009559A9" w:rsidP="006F3A21">
      <w:pPr>
        <w:spacing w:line="360" w:lineRule="auto"/>
        <w:jc w:val="center"/>
        <w:rPr>
          <w:rFonts w:hint="eastAsia"/>
          <w:lang w:val="en-GB"/>
        </w:rPr>
      </w:pPr>
    </w:p>
    <w:p w14:paraId="66E7A310" w14:textId="77777777" w:rsidR="009559A9" w:rsidRPr="004520E6" w:rsidRDefault="009559A9" w:rsidP="006F3A21">
      <w:pPr>
        <w:spacing w:line="360" w:lineRule="auto"/>
        <w:jc w:val="center"/>
        <w:rPr>
          <w:rFonts w:hint="eastAsia"/>
          <w:lang w:val="en-GB"/>
        </w:rPr>
      </w:pPr>
    </w:p>
    <w:p w14:paraId="5F679BE4" w14:textId="77777777" w:rsidR="009559A9" w:rsidRPr="004520E6" w:rsidRDefault="009559A9" w:rsidP="006F3A21">
      <w:pPr>
        <w:spacing w:line="360" w:lineRule="auto"/>
        <w:jc w:val="center"/>
        <w:rPr>
          <w:rFonts w:hint="eastAsia"/>
          <w:lang w:val="en-GB"/>
        </w:rPr>
      </w:pPr>
    </w:p>
    <w:p w14:paraId="0F2CD049" w14:textId="77777777" w:rsidR="009559A9" w:rsidRDefault="002F3D41">
      <w:pPr>
        <w:rPr>
          <w:rFonts w:hint="eastAsia"/>
        </w:rPr>
        <w:sectPr w:rsidR="009559A9" w:rsidSect="005C397D">
          <w:footerReference w:type="even" r:id="rId10"/>
          <w:footerReference w:type="default" r:id="rId11"/>
          <w:footerReference w:type="first" r:id="rId12"/>
          <w:pgSz w:w="12240" w:h="15840"/>
          <w:pgMar w:top="1440" w:right="1800" w:bottom="1440" w:left="1800" w:header="720" w:footer="720" w:gutter="0"/>
          <w:pgNumType w:fmt="lowerRoman" w:start="1"/>
          <w:cols w:space="720"/>
          <w:docGrid w:linePitch="360"/>
        </w:sectPr>
      </w:pPr>
      <w:r>
        <w:rPr>
          <w:rFonts w:hint="eastAsia"/>
        </w:rPr>
        <w:br w:type="page"/>
      </w:r>
    </w:p>
    <w:p w14:paraId="7D768BDB" w14:textId="77777777" w:rsidR="00CF3BDE" w:rsidRDefault="00CF3BDE">
      <w:pPr>
        <w:rPr>
          <w:rFonts w:ascii="Arial" w:hAnsi="Arial" w:cs="Arial"/>
          <w:b/>
          <w:sz w:val="32"/>
          <w:lang w:val="de-AT"/>
        </w:rPr>
      </w:pPr>
      <w:r>
        <w:rPr>
          <w:rFonts w:ascii="Arial" w:hAnsi="Arial" w:cs="Arial"/>
          <w:b/>
          <w:sz w:val="32"/>
          <w:lang w:val="de-AT"/>
        </w:rPr>
        <w:lastRenderedPageBreak/>
        <w:br w:type="page"/>
      </w:r>
    </w:p>
    <w:p w14:paraId="47E05E3F" w14:textId="77777777" w:rsidR="00CF3BDE" w:rsidRDefault="00CF3BDE" w:rsidP="00CF3BDE">
      <w:pPr>
        <w:pStyle w:val="KeinLeerraum"/>
        <w:spacing w:line="360" w:lineRule="auto"/>
        <w:rPr>
          <w:rFonts w:ascii="Arial" w:hAnsi="Arial" w:cs="Arial"/>
          <w:b/>
          <w:sz w:val="22"/>
          <w:lang w:val="de-AT"/>
        </w:rPr>
      </w:pPr>
      <w:r w:rsidRPr="00400353">
        <w:rPr>
          <w:rFonts w:ascii="Arial" w:hAnsi="Arial" w:cs="Arial"/>
          <w:b/>
          <w:sz w:val="32"/>
          <w:lang w:val="de-AT"/>
        </w:rPr>
        <w:lastRenderedPageBreak/>
        <w:t>Abstract</w:t>
      </w:r>
    </w:p>
    <w:p w14:paraId="058C8350" w14:textId="77777777" w:rsidR="00CF3BDE" w:rsidRPr="00400353" w:rsidRDefault="00CF3BDE" w:rsidP="00CF3BDE">
      <w:pPr>
        <w:pStyle w:val="KeinLeerraum"/>
        <w:spacing w:line="360" w:lineRule="auto"/>
        <w:rPr>
          <w:rFonts w:ascii="Arial" w:hAnsi="Arial" w:cs="Arial"/>
          <w:b/>
          <w:lang w:val="de-AT"/>
        </w:rPr>
      </w:pPr>
    </w:p>
    <w:p w14:paraId="7A96412B" w14:textId="77777777" w:rsidR="00CF3BDE" w:rsidRPr="0005003F" w:rsidRDefault="00CF3BDE" w:rsidP="00CF3BDE">
      <w:pPr>
        <w:spacing w:line="360" w:lineRule="auto"/>
        <w:jc w:val="both"/>
        <w:rPr>
          <w:rFonts w:ascii="Cambria" w:hAnsi="Cambria" w:cs="Times New Roman" w:hint="eastAsia"/>
          <w:lang w:val="de-AT"/>
        </w:rPr>
      </w:pPr>
      <w:r>
        <w:rPr>
          <w:rFonts w:ascii="Arial" w:hAnsi="Arial" w:cs="Arial"/>
          <w:lang w:val="de-DE"/>
        </w:rPr>
        <w:t>Die vorliegende Arbeit</w:t>
      </w:r>
      <w:r w:rsidRPr="00D42683">
        <w:rPr>
          <w:rFonts w:ascii="Arial" w:hAnsi="Arial" w:cs="Arial"/>
          <w:lang w:val="de-DE"/>
        </w:rPr>
        <w:t xml:space="preserve"> markiert den Abschluss des Diplomlehrgangs „Dalton</w:t>
      </w:r>
      <w:r>
        <w:rPr>
          <w:rFonts w:ascii="Arial" w:hAnsi="Arial" w:cs="Arial"/>
          <w:lang w:val="de-DE"/>
        </w:rPr>
        <w:t>plan</w:t>
      </w:r>
      <w:r w:rsidRPr="00D42683">
        <w:rPr>
          <w:rFonts w:ascii="Arial" w:hAnsi="Arial" w:cs="Arial"/>
          <w:lang w:val="de-DE"/>
        </w:rPr>
        <w:t xml:space="preserve">pädagogik“.  Ziel dieser Abschlussarbeit ist es, die Einsatzmöglichkeiten von reformpädagogischen Grundsätzen nach dem Daltonplan im modernen Biologieunterricht deutlich zu machen. </w:t>
      </w:r>
    </w:p>
    <w:p w14:paraId="714EF5CB" w14:textId="77777777" w:rsidR="00CF3BDE" w:rsidRPr="0005003F" w:rsidRDefault="00CF3BDE" w:rsidP="00CF3BDE">
      <w:pPr>
        <w:spacing w:line="360" w:lineRule="auto"/>
        <w:jc w:val="both"/>
        <w:rPr>
          <w:rFonts w:ascii="Cambria" w:hAnsi="Cambria" w:cs="Times New Roman" w:hint="eastAsia"/>
          <w:lang w:val="de-AT"/>
        </w:rPr>
      </w:pPr>
      <w:r w:rsidRPr="0005003F">
        <w:rPr>
          <w:rFonts w:ascii="Arial" w:hAnsi="Arial" w:cs="Arial"/>
          <w:lang w:val="de-AT"/>
        </w:rPr>
        <w:t>Sie gliedert sich in einen theortischen und einen praktischen Teil sowie deren Evaluation. Im theoretischen Teil werden die reformpädagogischen Überlegungen von Helen Parkhurst, der Gründerin des Dalton-Plans, skizziert. Zudem wird ein knapper Einblick in die Montessori</w:t>
      </w:r>
      <w:r>
        <w:rPr>
          <w:rFonts w:ascii="Arial" w:hAnsi="Arial" w:cs="Arial"/>
          <w:lang w:val="de-DE"/>
        </w:rPr>
        <w:t>-</w:t>
      </w:r>
      <w:r w:rsidRPr="0005003F">
        <w:rPr>
          <w:rFonts w:ascii="Arial" w:hAnsi="Arial" w:cs="Arial"/>
          <w:lang w:val="de-AT"/>
        </w:rPr>
        <w:t xml:space="preserve">Pädagogik vermittelt, um jene besser von der Dalton-Pädagogik abzugrenzen. In dem darauffolgenden Abschnitt werden die Eckpfeiler des Dalton-Plans kurz erläutert. </w:t>
      </w:r>
    </w:p>
    <w:p w14:paraId="7D387197" w14:textId="77777777" w:rsidR="00CF3BDE" w:rsidRPr="0005003F" w:rsidRDefault="00CF3BDE" w:rsidP="00CF3BDE">
      <w:pPr>
        <w:spacing w:line="360" w:lineRule="auto"/>
        <w:jc w:val="both"/>
        <w:rPr>
          <w:rFonts w:ascii="Cambria" w:hAnsi="Cambria" w:cs="Times New Roman" w:hint="eastAsia"/>
          <w:lang w:val="de-AT"/>
        </w:rPr>
      </w:pPr>
      <w:r w:rsidRPr="0005003F">
        <w:rPr>
          <w:rFonts w:ascii="Arial" w:hAnsi="Arial" w:cs="Arial"/>
          <w:lang w:val="de-AT"/>
        </w:rPr>
        <w:t>Anschließend wird die praktische Anwendung dieser Lehrweise in fächerübergreifenden Projekten an der NMSi Glasergasse 8, Wien, beschrieben.  Schwerpunkt liegt dabei auf dem Biologieunterricht in der Sekundarstufe 1, der in die drei Prinzipien des Daltonplans - Freiheit, Zusammenarbeit und Zeitmanagement - eingebettet worden ist.  Für die genannte NMS wiederum sind Werteerziehung, gesundes Leben und SchülerInnen mit sehr geringen Deutschkenntnissen wesentliche Angelpunkte.  Die Vorbereitungsarbeiten der Lehrerin zeigen, wie die modernen schulischen Anforderungen mit der Daltonpädagogik verbunden werden können.  Arbeitsaufträge für die SchülerInnen, Feedbackfragen usw. sind beigefügt.</w:t>
      </w:r>
      <w:r w:rsidRPr="0005003F">
        <w:rPr>
          <w:rFonts w:ascii="Cambria" w:hAnsi="Cambria" w:cs="Times New Roman"/>
          <w:lang w:val="de-AT"/>
        </w:rPr>
        <w:t xml:space="preserve">  </w:t>
      </w:r>
      <w:r w:rsidRPr="0005003F">
        <w:rPr>
          <w:rFonts w:ascii="Arial" w:hAnsi="Arial" w:cs="Arial"/>
          <w:color w:val="000000"/>
          <w:lang w:val="de-AT"/>
        </w:rPr>
        <w:t xml:space="preserve">Diese Praxisbeispiele sind nicht traditionelle Assignments, wie man sie von der Daltonpädagogik kennt, doch sie fordern genau deren drei Prinzipien. </w:t>
      </w:r>
    </w:p>
    <w:p w14:paraId="796AB001" w14:textId="77777777" w:rsidR="00CF3BDE" w:rsidRPr="0005003F" w:rsidRDefault="00CF3BDE" w:rsidP="00CF3BDE">
      <w:pPr>
        <w:spacing w:line="360" w:lineRule="auto"/>
        <w:jc w:val="both"/>
        <w:rPr>
          <w:rFonts w:ascii="Cambria" w:hAnsi="Cambria" w:cs="Times New Roman" w:hint="eastAsia"/>
          <w:lang w:val="de-AT"/>
        </w:rPr>
      </w:pPr>
      <w:r w:rsidRPr="0005003F">
        <w:rPr>
          <w:rFonts w:ascii="Arial" w:hAnsi="Arial" w:cs="Arial"/>
          <w:lang w:val="de-AT"/>
        </w:rPr>
        <w:t>Abschließend werden sowohl die Lehrmethoden als auch die Fortschritte der SchülerInnen kritisch ausgewertet.</w:t>
      </w:r>
    </w:p>
    <w:p w14:paraId="2A66B149" w14:textId="7B42F275" w:rsidR="00CF3BDE" w:rsidRPr="00CF3BDE" w:rsidRDefault="00CF3BDE" w:rsidP="00CF3BDE">
      <w:pPr>
        <w:spacing w:line="360" w:lineRule="auto"/>
        <w:jc w:val="both"/>
        <w:rPr>
          <w:rFonts w:ascii="Cambria" w:hAnsi="Cambria" w:cs="Times New Roman" w:hint="eastAsia"/>
          <w:lang w:val="de-DE"/>
        </w:rPr>
      </w:pPr>
      <w:r w:rsidRPr="0005003F">
        <w:rPr>
          <w:rFonts w:ascii="Arial" w:hAnsi="Arial" w:cs="Arial"/>
          <w:lang w:val="de-AT"/>
        </w:rPr>
        <w:t>Die hier dargestellten Ergebnisse der praktischen Anwendung der Daltonprinzipien im modernen Biologieunterricht zeigen, dass auch in einer besonders</w:t>
      </w:r>
      <w:r w:rsidRPr="0005003F">
        <w:rPr>
          <w:rFonts w:ascii="Arial" w:hAnsi="Arial" w:cs="Arial"/>
          <w:color w:val="000000"/>
          <w:lang w:val="de-AT"/>
        </w:rPr>
        <w:t xml:space="preserve"> </w:t>
      </w:r>
      <w:r w:rsidRPr="00D42683">
        <w:rPr>
          <w:rFonts w:ascii="Arial" w:hAnsi="Arial" w:cs="Arial"/>
          <w:lang w:val="de-DE"/>
        </w:rPr>
        <w:t>heterogenen Schule mit SchülerInnen aus vielen verschiedenen Herkunftsländern und mit unter</w:t>
      </w:r>
      <w:r>
        <w:rPr>
          <w:rFonts w:ascii="Arial" w:hAnsi="Arial" w:cs="Arial"/>
          <w:lang w:val="de-DE"/>
        </w:rPr>
        <w:t>schiedlichen Deutschkenntnissen</w:t>
      </w:r>
      <w:r w:rsidRPr="00D42683">
        <w:rPr>
          <w:rFonts w:ascii="Arial" w:hAnsi="Arial" w:cs="Arial"/>
          <w:lang w:val="de-DE"/>
        </w:rPr>
        <w:t xml:space="preserve"> das Daltonkonzept gut funktioniert.                  </w:t>
      </w:r>
    </w:p>
    <w:sdt>
      <w:sdtPr>
        <w:rPr>
          <w:rFonts w:asciiTheme="minorHAnsi" w:eastAsiaTheme="minorEastAsia" w:hAnsiTheme="minorHAnsi" w:cstheme="minorBidi"/>
          <w:b w:val="0"/>
          <w:bCs w:val="0"/>
          <w:color w:val="auto"/>
          <w:sz w:val="24"/>
          <w:szCs w:val="24"/>
        </w:rPr>
        <w:id w:val="-688995756"/>
        <w:docPartObj>
          <w:docPartGallery w:val="Table of Contents"/>
          <w:docPartUnique/>
        </w:docPartObj>
      </w:sdtPr>
      <w:sdtEndPr>
        <w:rPr>
          <w:noProof/>
        </w:rPr>
      </w:sdtEndPr>
      <w:sdtContent>
        <w:p w14:paraId="45C20EE5" w14:textId="763B44C7" w:rsidR="00D2675F" w:rsidRPr="00F2446A" w:rsidRDefault="001A4501">
          <w:pPr>
            <w:pStyle w:val="Inhaltsverzeichnisberschrift"/>
            <w:rPr>
              <w:rFonts w:ascii="Arial" w:hAnsi="Arial" w:cs="Arial"/>
              <w:sz w:val="32"/>
            </w:rPr>
          </w:pPr>
          <w:r w:rsidRPr="00F2446A">
            <w:rPr>
              <w:rFonts w:ascii="Arial" w:hAnsi="Arial" w:cs="Arial"/>
              <w:color w:val="auto"/>
              <w:sz w:val="32"/>
            </w:rPr>
            <w:t>Inhaltsverzeichnis</w:t>
          </w:r>
        </w:p>
        <w:p w14:paraId="6F9C44D9" w14:textId="77777777" w:rsidR="001A4501" w:rsidRPr="00F2446A" w:rsidRDefault="001A4501" w:rsidP="001A4501">
          <w:pPr>
            <w:rPr>
              <w:rFonts w:ascii="Arial" w:hAnsi="Arial" w:cs="Arial"/>
              <w:b/>
              <w:lang w:val="de-DE"/>
            </w:rPr>
          </w:pPr>
        </w:p>
        <w:p w14:paraId="559A69D3" w14:textId="77777777" w:rsidR="00F2446A" w:rsidRPr="00F2446A" w:rsidRDefault="00F2446A" w:rsidP="001A4501">
          <w:pPr>
            <w:rPr>
              <w:rFonts w:ascii="Arial" w:hAnsi="Arial" w:cs="Arial"/>
              <w:b/>
              <w:lang w:val="de-DE"/>
            </w:rPr>
          </w:pPr>
        </w:p>
        <w:p w14:paraId="024BF974" w14:textId="77777777" w:rsidR="001A4501" w:rsidRPr="00F2446A" w:rsidRDefault="00D2675F" w:rsidP="001A4501">
          <w:pPr>
            <w:pStyle w:val="Verzeichnis1"/>
            <w:tabs>
              <w:tab w:val="right" w:leader="dot" w:pos="8630"/>
            </w:tabs>
            <w:spacing w:line="360" w:lineRule="auto"/>
            <w:rPr>
              <w:rFonts w:ascii="Arial" w:hAnsi="Arial" w:cs="Arial"/>
              <w:noProof/>
              <w:sz w:val="28"/>
              <w:szCs w:val="28"/>
              <w:lang w:val="de-DE"/>
            </w:rPr>
          </w:pPr>
          <w:r w:rsidRPr="00F2446A">
            <w:rPr>
              <w:rFonts w:ascii="Arial" w:hAnsi="Arial" w:cs="Arial"/>
            </w:rPr>
            <w:fldChar w:fldCharType="begin"/>
          </w:r>
          <w:r w:rsidRPr="00F2446A">
            <w:rPr>
              <w:rFonts w:ascii="Arial" w:hAnsi="Arial" w:cs="Arial"/>
            </w:rPr>
            <w:instrText xml:space="preserve"> TOC \o "1-3" \h \z \u </w:instrText>
          </w:r>
          <w:r w:rsidRPr="00F2446A">
            <w:rPr>
              <w:rFonts w:ascii="Arial" w:hAnsi="Arial" w:cs="Arial"/>
            </w:rPr>
            <w:fldChar w:fldCharType="separate"/>
          </w:r>
          <w:r w:rsidR="001A4501" w:rsidRPr="00F2446A">
            <w:rPr>
              <w:rFonts w:ascii="Arial" w:hAnsi="Arial" w:cs="Arial"/>
              <w:noProof/>
              <w:sz w:val="28"/>
              <w:szCs w:val="28"/>
              <w:lang w:val="de-AT"/>
            </w:rPr>
            <w:t>I Einleitung</w:t>
          </w:r>
          <w:r w:rsidR="001A4501" w:rsidRPr="00F2446A">
            <w:rPr>
              <w:rFonts w:ascii="Arial" w:hAnsi="Arial" w:cs="Arial"/>
              <w:noProof/>
              <w:sz w:val="28"/>
              <w:szCs w:val="28"/>
            </w:rPr>
            <w:tab/>
          </w:r>
          <w:r w:rsidR="001A4501" w:rsidRPr="00F2446A">
            <w:rPr>
              <w:rFonts w:ascii="Arial" w:hAnsi="Arial" w:cs="Arial"/>
              <w:noProof/>
              <w:sz w:val="28"/>
              <w:szCs w:val="28"/>
            </w:rPr>
            <w:fldChar w:fldCharType="begin"/>
          </w:r>
          <w:r w:rsidR="001A4501" w:rsidRPr="00F2446A">
            <w:rPr>
              <w:rFonts w:ascii="Arial" w:hAnsi="Arial" w:cs="Arial"/>
              <w:noProof/>
              <w:sz w:val="28"/>
              <w:szCs w:val="28"/>
            </w:rPr>
            <w:instrText xml:space="preserve"> PAGEREF _Toc395428162 \h </w:instrText>
          </w:r>
          <w:r w:rsidR="001A4501" w:rsidRPr="00F2446A">
            <w:rPr>
              <w:rFonts w:ascii="Arial" w:hAnsi="Arial" w:cs="Arial"/>
              <w:noProof/>
              <w:sz w:val="28"/>
              <w:szCs w:val="28"/>
            </w:rPr>
          </w:r>
          <w:r w:rsidR="001A4501" w:rsidRPr="00F2446A">
            <w:rPr>
              <w:rFonts w:ascii="Arial" w:hAnsi="Arial" w:cs="Arial"/>
              <w:noProof/>
              <w:sz w:val="28"/>
              <w:szCs w:val="28"/>
            </w:rPr>
            <w:fldChar w:fldCharType="separate"/>
          </w:r>
          <w:r w:rsidR="001A4501" w:rsidRPr="00F2446A">
            <w:rPr>
              <w:rFonts w:ascii="Arial" w:hAnsi="Arial" w:cs="Arial"/>
              <w:noProof/>
              <w:sz w:val="28"/>
              <w:szCs w:val="28"/>
            </w:rPr>
            <w:t>1</w:t>
          </w:r>
          <w:r w:rsidR="001A4501" w:rsidRPr="00F2446A">
            <w:rPr>
              <w:rFonts w:ascii="Arial" w:hAnsi="Arial" w:cs="Arial"/>
              <w:noProof/>
              <w:sz w:val="28"/>
              <w:szCs w:val="28"/>
            </w:rPr>
            <w:fldChar w:fldCharType="end"/>
          </w:r>
        </w:p>
        <w:p w14:paraId="41BA2EBF" w14:textId="77777777" w:rsidR="001A4501" w:rsidRPr="00F2446A" w:rsidRDefault="001A4501" w:rsidP="001A4501">
          <w:pPr>
            <w:spacing w:line="360" w:lineRule="auto"/>
            <w:rPr>
              <w:rFonts w:ascii="Arial" w:hAnsi="Arial" w:cs="Arial"/>
              <w:b/>
              <w:sz w:val="28"/>
              <w:szCs w:val="28"/>
              <w:lang w:val="de-DE"/>
            </w:rPr>
          </w:pPr>
        </w:p>
        <w:p w14:paraId="0A923D71" w14:textId="0B35324E" w:rsidR="001A4501" w:rsidRPr="00F2446A" w:rsidRDefault="001A4501" w:rsidP="001A4501">
          <w:pPr>
            <w:pStyle w:val="Verzeichnis1"/>
            <w:tabs>
              <w:tab w:val="right" w:leader="dot" w:pos="8630"/>
            </w:tabs>
            <w:spacing w:line="360" w:lineRule="auto"/>
            <w:rPr>
              <w:rFonts w:ascii="Arial" w:hAnsi="Arial" w:cs="Arial"/>
              <w:noProof/>
              <w:sz w:val="28"/>
              <w:szCs w:val="28"/>
              <w:lang w:val="de-DE"/>
            </w:rPr>
          </w:pPr>
          <w:r w:rsidRPr="00F2446A">
            <w:rPr>
              <w:rFonts w:ascii="Arial" w:hAnsi="Arial" w:cs="Arial"/>
              <w:noProof/>
              <w:sz w:val="28"/>
              <w:szCs w:val="28"/>
            </w:rPr>
            <w:t>II Theoretische Grundlagen</w:t>
          </w:r>
          <w:r w:rsidRPr="00F2446A">
            <w:rPr>
              <w:rFonts w:ascii="Arial" w:hAnsi="Arial" w:cs="Arial"/>
              <w:noProof/>
              <w:sz w:val="28"/>
              <w:szCs w:val="28"/>
            </w:rPr>
            <w:tab/>
          </w:r>
          <w:r w:rsidRPr="00F2446A">
            <w:rPr>
              <w:rFonts w:ascii="Arial" w:hAnsi="Arial" w:cs="Arial"/>
              <w:noProof/>
              <w:sz w:val="28"/>
              <w:szCs w:val="28"/>
            </w:rPr>
            <w:fldChar w:fldCharType="begin"/>
          </w:r>
          <w:r w:rsidRPr="00F2446A">
            <w:rPr>
              <w:rFonts w:ascii="Arial" w:hAnsi="Arial" w:cs="Arial"/>
              <w:noProof/>
              <w:sz w:val="28"/>
              <w:szCs w:val="28"/>
            </w:rPr>
            <w:instrText xml:space="preserve"> PAGEREF _Toc395428163 \h </w:instrText>
          </w:r>
          <w:r w:rsidRPr="00F2446A">
            <w:rPr>
              <w:rFonts w:ascii="Arial" w:hAnsi="Arial" w:cs="Arial"/>
              <w:noProof/>
              <w:sz w:val="28"/>
              <w:szCs w:val="28"/>
            </w:rPr>
          </w:r>
          <w:r w:rsidRPr="00F2446A">
            <w:rPr>
              <w:rFonts w:ascii="Arial" w:hAnsi="Arial" w:cs="Arial"/>
              <w:noProof/>
              <w:sz w:val="28"/>
              <w:szCs w:val="28"/>
            </w:rPr>
            <w:fldChar w:fldCharType="separate"/>
          </w:r>
          <w:r w:rsidRPr="00F2446A">
            <w:rPr>
              <w:rFonts w:ascii="Arial" w:hAnsi="Arial" w:cs="Arial"/>
              <w:noProof/>
              <w:sz w:val="28"/>
              <w:szCs w:val="28"/>
            </w:rPr>
            <w:t>2</w:t>
          </w:r>
          <w:r w:rsidRPr="00F2446A">
            <w:rPr>
              <w:rFonts w:ascii="Arial" w:hAnsi="Arial" w:cs="Arial"/>
              <w:noProof/>
              <w:sz w:val="28"/>
              <w:szCs w:val="28"/>
            </w:rPr>
            <w:fldChar w:fldCharType="end"/>
          </w:r>
        </w:p>
        <w:p w14:paraId="16B18C54" w14:textId="77777777" w:rsidR="001A4501" w:rsidRPr="00F2446A" w:rsidRDefault="001A4501" w:rsidP="001A4501">
          <w:pPr>
            <w:pStyle w:val="Verzeichnis2"/>
            <w:tabs>
              <w:tab w:val="right" w:leader="dot" w:pos="8630"/>
            </w:tabs>
            <w:spacing w:line="360" w:lineRule="auto"/>
            <w:rPr>
              <w:rFonts w:ascii="Arial" w:hAnsi="Arial" w:cs="Arial"/>
              <w:noProof/>
              <w:sz w:val="28"/>
              <w:szCs w:val="28"/>
              <w:lang w:eastAsia="ja-JP"/>
            </w:rPr>
          </w:pPr>
          <w:r w:rsidRPr="00F2446A">
            <w:rPr>
              <w:rFonts w:ascii="Arial" w:hAnsi="Arial" w:cs="Arial"/>
              <w:noProof/>
              <w:sz w:val="28"/>
              <w:szCs w:val="28"/>
              <w:lang w:val="de-AT"/>
            </w:rPr>
            <w:t>2.1 Helen Parkhurst, Gründerin des Daltonplans</w:t>
          </w:r>
          <w:r w:rsidRPr="00F2446A">
            <w:rPr>
              <w:rFonts w:ascii="Arial" w:hAnsi="Arial" w:cs="Arial"/>
              <w:noProof/>
              <w:sz w:val="28"/>
              <w:szCs w:val="28"/>
            </w:rPr>
            <w:tab/>
          </w:r>
          <w:r w:rsidRPr="00F2446A">
            <w:rPr>
              <w:rFonts w:ascii="Arial" w:hAnsi="Arial" w:cs="Arial"/>
              <w:noProof/>
              <w:sz w:val="28"/>
              <w:szCs w:val="28"/>
            </w:rPr>
            <w:fldChar w:fldCharType="begin"/>
          </w:r>
          <w:r w:rsidRPr="00F2446A">
            <w:rPr>
              <w:rFonts w:ascii="Arial" w:hAnsi="Arial" w:cs="Arial"/>
              <w:noProof/>
              <w:sz w:val="28"/>
              <w:szCs w:val="28"/>
            </w:rPr>
            <w:instrText xml:space="preserve"> PAGEREF _Toc395428164 \h </w:instrText>
          </w:r>
          <w:r w:rsidRPr="00F2446A">
            <w:rPr>
              <w:rFonts w:ascii="Arial" w:hAnsi="Arial" w:cs="Arial"/>
              <w:noProof/>
              <w:sz w:val="28"/>
              <w:szCs w:val="28"/>
            </w:rPr>
          </w:r>
          <w:r w:rsidRPr="00F2446A">
            <w:rPr>
              <w:rFonts w:ascii="Arial" w:hAnsi="Arial" w:cs="Arial"/>
              <w:noProof/>
              <w:sz w:val="28"/>
              <w:szCs w:val="28"/>
            </w:rPr>
            <w:fldChar w:fldCharType="separate"/>
          </w:r>
          <w:r w:rsidRPr="00F2446A">
            <w:rPr>
              <w:rFonts w:ascii="Arial" w:hAnsi="Arial" w:cs="Arial"/>
              <w:noProof/>
              <w:sz w:val="28"/>
              <w:szCs w:val="28"/>
            </w:rPr>
            <w:t>2</w:t>
          </w:r>
          <w:r w:rsidRPr="00F2446A">
            <w:rPr>
              <w:rFonts w:ascii="Arial" w:hAnsi="Arial" w:cs="Arial"/>
              <w:noProof/>
              <w:sz w:val="28"/>
              <w:szCs w:val="28"/>
            </w:rPr>
            <w:fldChar w:fldCharType="end"/>
          </w:r>
        </w:p>
        <w:p w14:paraId="34612372" w14:textId="77777777" w:rsidR="001A4501" w:rsidRPr="00F2446A" w:rsidRDefault="001A4501" w:rsidP="001A4501">
          <w:pPr>
            <w:pStyle w:val="Verzeichnis2"/>
            <w:tabs>
              <w:tab w:val="right" w:leader="dot" w:pos="8630"/>
            </w:tabs>
            <w:spacing w:line="360" w:lineRule="auto"/>
            <w:rPr>
              <w:rFonts w:ascii="Arial" w:hAnsi="Arial" w:cs="Arial"/>
              <w:noProof/>
              <w:sz w:val="28"/>
              <w:szCs w:val="28"/>
              <w:lang w:eastAsia="ja-JP"/>
            </w:rPr>
          </w:pPr>
          <w:r w:rsidRPr="00F2446A">
            <w:rPr>
              <w:rFonts w:ascii="Arial" w:hAnsi="Arial" w:cs="Arial"/>
              <w:noProof/>
              <w:sz w:val="28"/>
              <w:szCs w:val="28"/>
              <w:lang w:val="de-AT"/>
            </w:rPr>
            <w:t>2.2 Montessori-Pädagogik</w:t>
          </w:r>
          <w:r w:rsidRPr="00F2446A">
            <w:rPr>
              <w:rFonts w:ascii="Arial" w:hAnsi="Arial" w:cs="Arial"/>
              <w:noProof/>
              <w:sz w:val="28"/>
              <w:szCs w:val="28"/>
            </w:rPr>
            <w:tab/>
          </w:r>
          <w:r w:rsidRPr="00F2446A">
            <w:rPr>
              <w:rFonts w:ascii="Arial" w:hAnsi="Arial" w:cs="Arial"/>
              <w:noProof/>
              <w:sz w:val="28"/>
              <w:szCs w:val="28"/>
            </w:rPr>
            <w:fldChar w:fldCharType="begin"/>
          </w:r>
          <w:r w:rsidRPr="00F2446A">
            <w:rPr>
              <w:rFonts w:ascii="Arial" w:hAnsi="Arial" w:cs="Arial"/>
              <w:noProof/>
              <w:sz w:val="28"/>
              <w:szCs w:val="28"/>
            </w:rPr>
            <w:instrText xml:space="preserve"> PAGEREF _Toc395428165 \h </w:instrText>
          </w:r>
          <w:r w:rsidRPr="00F2446A">
            <w:rPr>
              <w:rFonts w:ascii="Arial" w:hAnsi="Arial" w:cs="Arial"/>
              <w:noProof/>
              <w:sz w:val="28"/>
              <w:szCs w:val="28"/>
            </w:rPr>
          </w:r>
          <w:r w:rsidRPr="00F2446A">
            <w:rPr>
              <w:rFonts w:ascii="Arial" w:hAnsi="Arial" w:cs="Arial"/>
              <w:noProof/>
              <w:sz w:val="28"/>
              <w:szCs w:val="28"/>
            </w:rPr>
            <w:fldChar w:fldCharType="separate"/>
          </w:r>
          <w:r w:rsidRPr="00F2446A">
            <w:rPr>
              <w:rFonts w:ascii="Arial" w:hAnsi="Arial" w:cs="Arial"/>
              <w:noProof/>
              <w:sz w:val="28"/>
              <w:szCs w:val="28"/>
            </w:rPr>
            <w:t>3</w:t>
          </w:r>
          <w:r w:rsidRPr="00F2446A">
            <w:rPr>
              <w:rFonts w:ascii="Arial" w:hAnsi="Arial" w:cs="Arial"/>
              <w:noProof/>
              <w:sz w:val="28"/>
              <w:szCs w:val="28"/>
            </w:rPr>
            <w:fldChar w:fldCharType="end"/>
          </w:r>
        </w:p>
        <w:p w14:paraId="0D999759" w14:textId="77777777" w:rsidR="001A4501" w:rsidRPr="00F2446A" w:rsidRDefault="001A4501" w:rsidP="001A4501">
          <w:pPr>
            <w:pStyle w:val="Verzeichnis2"/>
            <w:tabs>
              <w:tab w:val="right" w:leader="dot" w:pos="8630"/>
            </w:tabs>
            <w:spacing w:line="360" w:lineRule="auto"/>
            <w:rPr>
              <w:rFonts w:ascii="Arial" w:hAnsi="Arial" w:cs="Arial"/>
              <w:noProof/>
              <w:sz w:val="28"/>
              <w:szCs w:val="28"/>
              <w:lang w:eastAsia="ja-JP"/>
            </w:rPr>
          </w:pPr>
          <w:r w:rsidRPr="00F2446A">
            <w:rPr>
              <w:rFonts w:ascii="Arial" w:hAnsi="Arial" w:cs="Arial"/>
              <w:noProof/>
              <w:sz w:val="28"/>
              <w:szCs w:val="28"/>
            </w:rPr>
            <w:t xml:space="preserve">2.3 Die </w:t>
          </w:r>
          <w:r w:rsidRPr="00F2446A">
            <w:rPr>
              <w:rFonts w:ascii="Arial" w:hAnsi="Arial" w:cs="Arial"/>
              <w:bCs/>
              <w:noProof/>
              <w:sz w:val="28"/>
              <w:szCs w:val="28"/>
            </w:rPr>
            <w:t>Daltonprinzipien</w:t>
          </w:r>
          <w:r w:rsidRPr="00F2446A">
            <w:rPr>
              <w:rFonts w:ascii="Arial" w:hAnsi="Arial" w:cs="Arial"/>
              <w:noProof/>
              <w:sz w:val="28"/>
              <w:szCs w:val="28"/>
            </w:rPr>
            <w:tab/>
          </w:r>
          <w:r w:rsidRPr="00F2446A">
            <w:rPr>
              <w:rFonts w:ascii="Arial" w:hAnsi="Arial" w:cs="Arial"/>
              <w:noProof/>
              <w:sz w:val="28"/>
              <w:szCs w:val="28"/>
            </w:rPr>
            <w:fldChar w:fldCharType="begin"/>
          </w:r>
          <w:r w:rsidRPr="00F2446A">
            <w:rPr>
              <w:rFonts w:ascii="Arial" w:hAnsi="Arial" w:cs="Arial"/>
              <w:noProof/>
              <w:sz w:val="28"/>
              <w:szCs w:val="28"/>
            </w:rPr>
            <w:instrText xml:space="preserve"> PAGEREF _Toc395428166 \h </w:instrText>
          </w:r>
          <w:r w:rsidRPr="00F2446A">
            <w:rPr>
              <w:rFonts w:ascii="Arial" w:hAnsi="Arial" w:cs="Arial"/>
              <w:noProof/>
              <w:sz w:val="28"/>
              <w:szCs w:val="28"/>
            </w:rPr>
          </w:r>
          <w:r w:rsidRPr="00F2446A">
            <w:rPr>
              <w:rFonts w:ascii="Arial" w:hAnsi="Arial" w:cs="Arial"/>
              <w:noProof/>
              <w:sz w:val="28"/>
              <w:szCs w:val="28"/>
            </w:rPr>
            <w:fldChar w:fldCharType="separate"/>
          </w:r>
          <w:r w:rsidRPr="00F2446A">
            <w:rPr>
              <w:rFonts w:ascii="Arial" w:hAnsi="Arial" w:cs="Arial"/>
              <w:noProof/>
              <w:sz w:val="28"/>
              <w:szCs w:val="28"/>
            </w:rPr>
            <w:t>4</w:t>
          </w:r>
          <w:r w:rsidRPr="00F2446A">
            <w:rPr>
              <w:rFonts w:ascii="Arial" w:hAnsi="Arial" w:cs="Arial"/>
              <w:noProof/>
              <w:sz w:val="28"/>
              <w:szCs w:val="28"/>
            </w:rPr>
            <w:fldChar w:fldCharType="end"/>
          </w:r>
        </w:p>
        <w:p w14:paraId="584FD705" w14:textId="77777777" w:rsidR="001A4501" w:rsidRPr="00F2446A" w:rsidRDefault="001A4501" w:rsidP="001A4501">
          <w:pPr>
            <w:pStyle w:val="Verzeichnis3"/>
            <w:tabs>
              <w:tab w:val="right" w:leader="dot" w:pos="8630"/>
            </w:tabs>
            <w:spacing w:line="360" w:lineRule="auto"/>
            <w:rPr>
              <w:rFonts w:ascii="Arial" w:hAnsi="Arial" w:cs="Arial"/>
              <w:noProof/>
              <w:sz w:val="28"/>
              <w:szCs w:val="28"/>
              <w:lang w:eastAsia="ja-JP"/>
            </w:rPr>
          </w:pPr>
          <w:r w:rsidRPr="00F2446A">
            <w:rPr>
              <w:rFonts w:ascii="Arial" w:hAnsi="Arial" w:cs="Arial"/>
              <w:noProof/>
              <w:sz w:val="28"/>
              <w:szCs w:val="28"/>
              <w:lang w:val="de-AT"/>
            </w:rPr>
            <w:t>2.3.1 Freiheit/Freedom</w:t>
          </w:r>
          <w:r w:rsidRPr="00F2446A">
            <w:rPr>
              <w:rFonts w:ascii="Arial" w:hAnsi="Arial" w:cs="Arial"/>
              <w:noProof/>
              <w:sz w:val="28"/>
              <w:szCs w:val="28"/>
            </w:rPr>
            <w:tab/>
          </w:r>
          <w:r w:rsidRPr="00F2446A">
            <w:rPr>
              <w:rFonts w:ascii="Arial" w:hAnsi="Arial" w:cs="Arial"/>
              <w:noProof/>
              <w:sz w:val="28"/>
              <w:szCs w:val="28"/>
            </w:rPr>
            <w:fldChar w:fldCharType="begin"/>
          </w:r>
          <w:r w:rsidRPr="00F2446A">
            <w:rPr>
              <w:rFonts w:ascii="Arial" w:hAnsi="Arial" w:cs="Arial"/>
              <w:noProof/>
              <w:sz w:val="28"/>
              <w:szCs w:val="28"/>
            </w:rPr>
            <w:instrText xml:space="preserve"> PAGEREF _Toc395428167 \h </w:instrText>
          </w:r>
          <w:r w:rsidRPr="00F2446A">
            <w:rPr>
              <w:rFonts w:ascii="Arial" w:hAnsi="Arial" w:cs="Arial"/>
              <w:noProof/>
              <w:sz w:val="28"/>
              <w:szCs w:val="28"/>
            </w:rPr>
          </w:r>
          <w:r w:rsidRPr="00F2446A">
            <w:rPr>
              <w:rFonts w:ascii="Arial" w:hAnsi="Arial" w:cs="Arial"/>
              <w:noProof/>
              <w:sz w:val="28"/>
              <w:szCs w:val="28"/>
            </w:rPr>
            <w:fldChar w:fldCharType="separate"/>
          </w:r>
          <w:r w:rsidRPr="00F2446A">
            <w:rPr>
              <w:rFonts w:ascii="Arial" w:hAnsi="Arial" w:cs="Arial"/>
              <w:noProof/>
              <w:sz w:val="28"/>
              <w:szCs w:val="28"/>
            </w:rPr>
            <w:t>4</w:t>
          </w:r>
          <w:r w:rsidRPr="00F2446A">
            <w:rPr>
              <w:rFonts w:ascii="Arial" w:hAnsi="Arial" w:cs="Arial"/>
              <w:noProof/>
              <w:sz w:val="28"/>
              <w:szCs w:val="28"/>
            </w:rPr>
            <w:fldChar w:fldCharType="end"/>
          </w:r>
        </w:p>
        <w:p w14:paraId="09F8C2AC" w14:textId="77777777" w:rsidR="001A4501" w:rsidRPr="00F2446A" w:rsidRDefault="001A4501" w:rsidP="001A4501">
          <w:pPr>
            <w:pStyle w:val="Verzeichnis3"/>
            <w:tabs>
              <w:tab w:val="right" w:leader="dot" w:pos="8630"/>
            </w:tabs>
            <w:spacing w:line="360" w:lineRule="auto"/>
            <w:rPr>
              <w:rFonts w:ascii="Arial" w:hAnsi="Arial" w:cs="Arial"/>
              <w:noProof/>
              <w:sz w:val="28"/>
              <w:szCs w:val="28"/>
              <w:lang w:eastAsia="ja-JP"/>
            </w:rPr>
          </w:pPr>
          <w:r w:rsidRPr="00F2446A">
            <w:rPr>
              <w:rFonts w:ascii="Arial" w:hAnsi="Arial" w:cs="Arial"/>
              <w:noProof/>
              <w:sz w:val="28"/>
              <w:szCs w:val="28"/>
            </w:rPr>
            <w:t>2.3.2 Zusammenarbeit/Cooperation</w:t>
          </w:r>
          <w:r w:rsidRPr="00F2446A">
            <w:rPr>
              <w:rFonts w:ascii="Arial" w:hAnsi="Arial" w:cs="Arial"/>
              <w:noProof/>
              <w:sz w:val="28"/>
              <w:szCs w:val="28"/>
            </w:rPr>
            <w:tab/>
          </w:r>
          <w:r w:rsidRPr="00F2446A">
            <w:rPr>
              <w:rFonts w:ascii="Arial" w:hAnsi="Arial" w:cs="Arial"/>
              <w:noProof/>
              <w:sz w:val="28"/>
              <w:szCs w:val="28"/>
            </w:rPr>
            <w:fldChar w:fldCharType="begin"/>
          </w:r>
          <w:r w:rsidRPr="00F2446A">
            <w:rPr>
              <w:rFonts w:ascii="Arial" w:hAnsi="Arial" w:cs="Arial"/>
              <w:noProof/>
              <w:sz w:val="28"/>
              <w:szCs w:val="28"/>
            </w:rPr>
            <w:instrText xml:space="preserve"> PAGEREF _Toc395428168 \h </w:instrText>
          </w:r>
          <w:r w:rsidRPr="00F2446A">
            <w:rPr>
              <w:rFonts w:ascii="Arial" w:hAnsi="Arial" w:cs="Arial"/>
              <w:noProof/>
              <w:sz w:val="28"/>
              <w:szCs w:val="28"/>
            </w:rPr>
          </w:r>
          <w:r w:rsidRPr="00F2446A">
            <w:rPr>
              <w:rFonts w:ascii="Arial" w:hAnsi="Arial" w:cs="Arial"/>
              <w:noProof/>
              <w:sz w:val="28"/>
              <w:szCs w:val="28"/>
            </w:rPr>
            <w:fldChar w:fldCharType="separate"/>
          </w:r>
          <w:r w:rsidRPr="00F2446A">
            <w:rPr>
              <w:rFonts w:ascii="Arial" w:hAnsi="Arial" w:cs="Arial"/>
              <w:noProof/>
              <w:sz w:val="28"/>
              <w:szCs w:val="28"/>
            </w:rPr>
            <w:t>5</w:t>
          </w:r>
          <w:r w:rsidRPr="00F2446A">
            <w:rPr>
              <w:rFonts w:ascii="Arial" w:hAnsi="Arial" w:cs="Arial"/>
              <w:noProof/>
              <w:sz w:val="28"/>
              <w:szCs w:val="28"/>
            </w:rPr>
            <w:fldChar w:fldCharType="end"/>
          </w:r>
        </w:p>
        <w:p w14:paraId="2750EA85" w14:textId="77777777" w:rsidR="001A4501" w:rsidRPr="00F2446A" w:rsidRDefault="001A4501" w:rsidP="001A4501">
          <w:pPr>
            <w:pStyle w:val="Verzeichnis3"/>
            <w:tabs>
              <w:tab w:val="right" w:leader="dot" w:pos="8630"/>
            </w:tabs>
            <w:spacing w:line="360" w:lineRule="auto"/>
            <w:rPr>
              <w:rFonts w:ascii="Arial" w:hAnsi="Arial" w:cs="Arial"/>
              <w:noProof/>
              <w:sz w:val="28"/>
              <w:szCs w:val="28"/>
              <w:lang w:eastAsia="ja-JP"/>
            </w:rPr>
          </w:pPr>
          <w:r w:rsidRPr="00F2446A">
            <w:rPr>
              <w:rFonts w:ascii="Arial" w:hAnsi="Arial" w:cs="Arial"/>
              <w:noProof/>
              <w:sz w:val="28"/>
              <w:szCs w:val="28"/>
              <w:lang w:val="de-AT"/>
            </w:rPr>
            <w:t>2.3.3 Zeitmanagement/Budgeting Time</w:t>
          </w:r>
          <w:r w:rsidRPr="00F2446A">
            <w:rPr>
              <w:rFonts w:ascii="Arial" w:hAnsi="Arial" w:cs="Arial"/>
              <w:noProof/>
              <w:sz w:val="28"/>
              <w:szCs w:val="28"/>
            </w:rPr>
            <w:tab/>
          </w:r>
          <w:r w:rsidRPr="00F2446A">
            <w:rPr>
              <w:rFonts w:ascii="Arial" w:hAnsi="Arial" w:cs="Arial"/>
              <w:noProof/>
              <w:sz w:val="28"/>
              <w:szCs w:val="28"/>
            </w:rPr>
            <w:fldChar w:fldCharType="begin"/>
          </w:r>
          <w:r w:rsidRPr="00F2446A">
            <w:rPr>
              <w:rFonts w:ascii="Arial" w:hAnsi="Arial" w:cs="Arial"/>
              <w:noProof/>
              <w:sz w:val="28"/>
              <w:szCs w:val="28"/>
            </w:rPr>
            <w:instrText xml:space="preserve"> PAGEREF _Toc395428169 \h </w:instrText>
          </w:r>
          <w:r w:rsidRPr="00F2446A">
            <w:rPr>
              <w:rFonts w:ascii="Arial" w:hAnsi="Arial" w:cs="Arial"/>
              <w:noProof/>
              <w:sz w:val="28"/>
              <w:szCs w:val="28"/>
            </w:rPr>
          </w:r>
          <w:r w:rsidRPr="00F2446A">
            <w:rPr>
              <w:rFonts w:ascii="Arial" w:hAnsi="Arial" w:cs="Arial"/>
              <w:noProof/>
              <w:sz w:val="28"/>
              <w:szCs w:val="28"/>
            </w:rPr>
            <w:fldChar w:fldCharType="separate"/>
          </w:r>
          <w:r w:rsidRPr="00F2446A">
            <w:rPr>
              <w:rFonts w:ascii="Arial" w:hAnsi="Arial" w:cs="Arial"/>
              <w:noProof/>
              <w:sz w:val="28"/>
              <w:szCs w:val="28"/>
            </w:rPr>
            <w:t>6</w:t>
          </w:r>
          <w:r w:rsidRPr="00F2446A">
            <w:rPr>
              <w:rFonts w:ascii="Arial" w:hAnsi="Arial" w:cs="Arial"/>
              <w:noProof/>
              <w:sz w:val="28"/>
              <w:szCs w:val="28"/>
            </w:rPr>
            <w:fldChar w:fldCharType="end"/>
          </w:r>
        </w:p>
        <w:p w14:paraId="6641C655" w14:textId="77777777" w:rsidR="001A4501" w:rsidRPr="00F2446A" w:rsidRDefault="001A4501" w:rsidP="001A4501">
          <w:pPr>
            <w:pStyle w:val="Verzeichnis2"/>
            <w:tabs>
              <w:tab w:val="right" w:leader="dot" w:pos="8630"/>
            </w:tabs>
            <w:spacing w:line="360" w:lineRule="auto"/>
            <w:rPr>
              <w:rFonts w:ascii="Arial" w:hAnsi="Arial" w:cs="Arial"/>
              <w:noProof/>
              <w:sz w:val="28"/>
              <w:szCs w:val="28"/>
              <w:lang w:val="de-DE"/>
            </w:rPr>
          </w:pPr>
          <w:r w:rsidRPr="00F2446A">
            <w:rPr>
              <w:rFonts w:ascii="Arial" w:hAnsi="Arial" w:cs="Arial"/>
              <w:noProof/>
              <w:sz w:val="28"/>
              <w:szCs w:val="28"/>
              <w:lang w:val="de-AT"/>
            </w:rPr>
            <w:t>2.4 Assignments/Arbeitspläne</w:t>
          </w:r>
          <w:r w:rsidRPr="00F2446A">
            <w:rPr>
              <w:rFonts w:ascii="Arial" w:hAnsi="Arial" w:cs="Arial"/>
              <w:noProof/>
              <w:sz w:val="28"/>
              <w:szCs w:val="28"/>
            </w:rPr>
            <w:tab/>
          </w:r>
          <w:r w:rsidRPr="00F2446A">
            <w:rPr>
              <w:rFonts w:ascii="Arial" w:hAnsi="Arial" w:cs="Arial"/>
              <w:noProof/>
              <w:sz w:val="28"/>
              <w:szCs w:val="28"/>
            </w:rPr>
            <w:fldChar w:fldCharType="begin"/>
          </w:r>
          <w:r w:rsidRPr="00F2446A">
            <w:rPr>
              <w:rFonts w:ascii="Arial" w:hAnsi="Arial" w:cs="Arial"/>
              <w:noProof/>
              <w:sz w:val="28"/>
              <w:szCs w:val="28"/>
            </w:rPr>
            <w:instrText xml:space="preserve"> PAGEREF _Toc395428170 \h </w:instrText>
          </w:r>
          <w:r w:rsidRPr="00F2446A">
            <w:rPr>
              <w:rFonts w:ascii="Arial" w:hAnsi="Arial" w:cs="Arial"/>
              <w:noProof/>
              <w:sz w:val="28"/>
              <w:szCs w:val="28"/>
            </w:rPr>
          </w:r>
          <w:r w:rsidRPr="00F2446A">
            <w:rPr>
              <w:rFonts w:ascii="Arial" w:hAnsi="Arial" w:cs="Arial"/>
              <w:noProof/>
              <w:sz w:val="28"/>
              <w:szCs w:val="28"/>
            </w:rPr>
            <w:fldChar w:fldCharType="separate"/>
          </w:r>
          <w:r w:rsidRPr="00F2446A">
            <w:rPr>
              <w:rFonts w:ascii="Arial" w:hAnsi="Arial" w:cs="Arial"/>
              <w:noProof/>
              <w:sz w:val="28"/>
              <w:szCs w:val="28"/>
            </w:rPr>
            <w:t>6</w:t>
          </w:r>
          <w:r w:rsidRPr="00F2446A">
            <w:rPr>
              <w:rFonts w:ascii="Arial" w:hAnsi="Arial" w:cs="Arial"/>
              <w:noProof/>
              <w:sz w:val="28"/>
              <w:szCs w:val="28"/>
            </w:rPr>
            <w:fldChar w:fldCharType="end"/>
          </w:r>
        </w:p>
        <w:p w14:paraId="5B1F27BF" w14:textId="77777777" w:rsidR="001A4501" w:rsidRPr="00F2446A" w:rsidRDefault="001A4501" w:rsidP="001A4501">
          <w:pPr>
            <w:spacing w:line="360" w:lineRule="auto"/>
            <w:rPr>
              <w:rFonts w:ascii="Arial" w:hAnsi="Arial" w:cs="Arial"/>
              <w:b/>
              <w:sz w:val="28"/>
              <w:szCs w:val="28"/>
              <w:lang w:val="de-DE"/>
            </w:rPr>
          </w:pPr>
        </w:p>
        <w:p w14:paraId="07B0F102" w14:textId="025C8544" w:rsidR="001A4501" w:rsidRPr="00F2446A" w:rsidRDefault="001A4501" w:rsidP="001A4501">
          <w:pPr>
            <w:pStyle w:val="Verzeichnis1"/>
            <w:tabs>
              <w:tab w:val="right" w:leader="dot" w:pos="8630"/>
            </w:tabs>
            <w:spacing w:line="360" w:lineRule="auto"/>
            <w:rPr>
              <w:rFonts w:ascii="Arial" w:hAnsi="Arial" w:cs="Arial"/>
              <w:noProof/>
              <w:sz w:val="28"/>
              <w:szCs w:val="28"/>
              <w:lang w:val="de-DE"/>
            </w:rPr>
          </w:pPr>
          <w:r w:rsidRPr="00F2446A">
            <w:rPr>
              <w:rFonts w:ascii="Arial" w:hAnsi="Arial" w:cs="Arial"/>
              <w:noProof/>
              <w:sz w:val="28"/>
              <w:szCs w:val="28"/>
              <w:lang w:val="de-AT"/>
            </w:rPr>
            <w:t>III Praxis</w:t>
          </w:r>
          <w:r w:rsidRPr="00F2446A">
            <w:rPr>
              <w:rFonts w:ascii="Arial" w:hAnsi="Arial" w:cs="Arial"/>
              <w:noProof/>
              <w:sz w:val="28"/>
              <w:szCs w:val="28"/>
            </w:rPr>
            <w:tab/>
          </w:r>
          <w:r w:rsidRPr="00F2446A">
            <w:rPr>
              <w:rFonts w:ascii="Arial" w:hAnsi="Arial" w:cs="Arial"/>
              <w:noProof/>
              <w:sz w:val="28"/>
              <w:szCs w:val="28"/>
            </w:rPr>
            <w:fldChar w:fldCharType="begin"/>
          </w:r>
          <w:r w:rsidRPr="00F2446A">
            <w:rPr>
              <w:rFonts w:ascii="Arial" w:hAnsi="Arial" w:cs="Arial"/>
              <w:noProof/>
              <w:sz w:val="28"/>
              <w:szCs w:val="28"/>
            </w:rPr>
            <w:instrText xml:space="preserve"> PAGEREF _Toc395428171 \h </w:instrText>
          </w:r>
          <w:r w:rsidRPr="00F2446A">
            <w:rPr>
              <w:rFonts w:ascii="Arial" w:hAnsi="Arial" w:cs="Arial"/>
              <w:noProof/>
              <w:sz w:val="28"/>
              <w:szCs w:val="28"/>
            </w:rPr>
          </w:r>
          <w:r w:rsidRPr="00F2446A">
            <w:rPr>
              <w:rFonts w:ascii="Arial" w:hAnsi="Arial" w:cs="Arial"/>
              <w:noProof/>
              <w:sz w:val="28"/>
              <w:szCs w:val="28"/>
            </w:rPr>
            <w:fldChar w:fldCharType="separate"/>
          </w:r>
          <w:r w:rsidRPr="00F2446A">
            <w:rPr>
              <w:rFonts w:ascii="Arial" w:hAnsi="Arial" w:cs="Arial"/>
              <w:noProof/>
              <w:sz w:val="28"/>
              <w:szCs w:val="28"/>
            </w:rPr>
            <w:t>7</w:t>
          </w:r>
          <w:r w:rsidRPr="00F2446A">
            <w:rPr>
              <w:rFonts w:ascii="Arial" w:hAnsi="Arial" w:cs="Arial"/>
              <w:noProof/>
              <w:sz w:val="28"/>
              <w:szCs w:val="28"/>
            </w:rPr>
            <w:fldChar w:fldCharType="end"/>
          </w:r>
        </w:p>
        <w:p w14:paraId="558CB5DB" w14:textId="77777777" w:rsidR="001A4501" w:rsidRPr="00F2446A" w:rsidRDefault="001A4501" w:rsidP="001A4501">
          <w:pPr>
            <w:pStyle w:val="Verzeichnis2"/>
            <w:tabs>
              <w:tab w:val="right" w:leader="dot" w:pos="8630"/>
            </w:tabs>
            <w:spacing w:line="360" w:lineRule="auto"/>
            <w:rPr>
              <w:rFonts w:ascii="Arial" w:hAnsi="Arial" w:cs="Arial"/>
              <w:noProof/>
              <w:sz w:val="28"/>
              <w:szCs w:val="28"/>
              <w:lang w:eastAsia="ja-JP"/>
            </w:rPr>
          </w:pPr>
          <w:r w:rsidRPr="00F2446A">
            <w:rPr>
              <w:rFonts w:ascii="Arial" w:hAnsi="Arial" w:cs="Arial"/>
              <w:noProof/>
              <w:sz w:val="28"/>
              <w:szCs w:val="28"/>
              <w:lang w:val="de-AT"/>
            </w:rPr>
            <w:t>3.1 Wertevermittlung</w:t>
          </w:r>
          <w:r w:rsidRPr="00F2446A">
            <w:rPr>
              <w:rFonts w:ascii="Arial" w:hAnsi="Arial" w:cs="Arial"/>
              <w:noProof/>
              <w:sz w:val="28"/>
              <w:szCs w:val="28"/>
            </w:rPr>
            <w:tab/>
          </w:r>
          <w:r w:rsidRPr="00F2446A">
            <w:rPr>
              <w:rFonts w:ascii="Arial" w:hAnsi="Arial" w:cs="Arial"/>
              <w:noProof/>
              <w:sz w:val="28"/>
              <w:szCs w:val="28"/>
            </w:rPr>
            <w:fldChar w:fldCharType="begin"/>
          </w:r>
          <w:r w:rsidRPr="00F2446A">
            <w:rPr>
              <w:rFonts w:ascii="Arial" w:hAnsi="Arial" w:cs="Arial"/>
              <w:noProof/>
              <w:sz w:val="28"/>
              <w:szCs w:val="28"/>
            </w:rPr>
            <w:instrText xml:space="preserve"> PAGEREF _Toc395428172 \h </w:instrText>
          </w:r>
          <w:r w:rsidRPr="00F2446A">
            <w:rPr>
              <w:rFonts w:ascii="Arial" w:hAnsi="Arial" w:cs="Arial"/>
              <w:noProof/>
              <w:sz w:val="28"/>
              <w:szCs w:val="28"/>
            </w:rPr>
          </w:r>
          <w:r w:rsidRPr="00F2446A">
            <w:rPr>
              <w:rFonts w:ascii="Arial" w:hAnsi="Arial" w:cs="Arial"/>
              <w:noProof/>
              <w:sz w:val="28"/>
              <w:szCs w:val="28"/>
            </w:rPr>
            <w:fldChar w:fldCharType="separate"/>
          </w:r>
          <w:r w:rsidRPr="00F2446A">
            <w:rPr>
              <w:rFonts w:ascii="Arial" w:hAnsi="Arial" w:cs="Arial"/>
              <w:noProof/>
              <w:sz w:val="28"/>
              <w:szCs w:val="28"/>
            </w:rPr>
            <w:t>7</w:t>
          </w:r>
          <w:r w:rsidRPr="00F2446A">
            <w:rPr>
              <w:rFonts w:ascii="Arial" w:hAnsi="Arial" w:cs="Arial"/>
              <w:noProof/>
              <w:sz w:val="28"/>
              <w:szCs w:val="28"/>
            </w:rPr>
            <w:fldChar w:fldCharType="end"/>
          </w:r>
        </w:p>
        <w:p w14:paraId="1229740B" w14:textId="77777777" w:rsidR="001A4501" w:rsidRPr="00F2446A" w:rsidRDefault="001A4501" w:rsidP="001A4501">
          <w:pPr>
            <w:pStyle w:val="Verzeichnis2"/>
            <w:tabs>
              <w:tab w:val="right" w:leader="dot" w:pos="8630"/>
            </w:tabs>
            <w:spacing w:line="360" w:lineRule="auto"/>
            <w:rPr>
              <w:rFonts w:ascii="Arial" w:hAnsi="Arial" w:cs="Arial"/>
              <w:noProof/>
              <w:sz w:val="28"/>
              <w:szCs w:val="28"/>
              <w:lang w:eastAsia="ja-JP"/>
            </w:rPr>
          </w:pPr>
          <w:r w:rsidRPr="00F2446A">
            <w:rPr>
              <w:rFonts w:ascii="Arial" w:hAnsi="Arial" w:cs="Arial"/>
              <w:noProof/>
              <w:sz w:val="28"/>
              <w:szCs w:val="28"/>
              <w:lang w:val="de-AT"/>
            </w:rPr>
            <w:t xml:space="preserve">3.2 Einfach </w:t>
          </w:r>
          <w:r w:rsidRPr="00F2446A">
            <w:rPr>
              <w:rFonts w:ascii="Arial" w:hAnsi="Arial" w:cs="Arial"/>
              <w:iCs/>
              <w:noProof/>
              <w:sz w:val="28"/>
              <w:szCs w:val="28"/>
              <w:lang w:val="de-AT"/>
            </w:rPr>
            <w:t>mehr</w:t>
          </w:r>
          <w:r w:rsidRPr="00F2446A">
            <w:rPr>
              <w:rFonts w:ascii="Arial" w:hAnsi="Arial" w:cs="Arial"/>
              <w:noProof/>
              <w:sz w:val="28"/>
              <w:szCs w:val="28"/>
              <w:lang w:val="de-AT"/>
            </w:rPr>
            <w:t xml:space="preserve"> Deutsch</w:t>
          </w:r>
          <w:r w:rsidRPr="00F2446A">
            <w:rPr>
              <w:rFonts w:ascii="Arial" w:hAnsi="Arial" w:cs="Arial"/>
              <w:noProof/>
              <w:sz w:val="28"/>
              <w:szCs w:val="28"/>
            </w:rPr>
            <w:tab/>
          </w:r>
          <w:r w:rsidRPr="00F2446A">
            <w:rPr>
              <w:rFonts w:ascii="Arial" w:hAnsi="Arial" w:cs="Arial"/>
              <w:noProof/>
              <w:sz w:val="28"/>
              <w:szCs w:val="28"/>
            </w:rPr>
            <w:fldChar w:fldCharType="begin"/>
          </w:r>
          <w:r w:rsidRPr="00F2446A">
            <w:rPr>
              <w:rFonts w:ascii="Arial" w:hAnsi="Arial" w:cs="Arial"/>
              <w:noProof/>
              <w:sz w:val="28"/>
              <w:szCs w:val="28"/>
            </w:rPr>
            <w:instrText xml:space="preserve"> PAGEREF _Toc395428173 \h </w:instrText>
          </w:r>
          <w:r w:rsidRPr="00F2446A">
            <w:rPr>
              <w:rFonts w:ascii="Arial" w:hAnsi="Arial" w:cs="Arial"/>
              <w:noProof/>
              <w:sz w:val="28"/>
              <w:szCs w:val="28"/>
            </w:rPr>
          </w:r>
          <w:r w:rsidRPr="00F2446A">
            <w:rPr>
              <w:rFonts w:ascii="Arial" w:hAnsi="Arial" w:cs="Arial"/>
              <w:noProof/>
              <w:sz w:val="28"/>
              <w:szCs w:val="28"/>
            </w:rPr>
            <w:fldChar w:fldCharType="separate"/>
          </w:r>
          <w:r w:rsidRPr="00F2446A">
            <w:rPr>
              <w:rFonts w:ascii="Arial" w:hAnsi="Arial" w:cs="Arial"/>
              <w:noProof/>
              <w:sz w:val="28"/>
              <w:szCs w:val="28"/>
            </w:rPr>
            <w:t>10</w:t>
          </w:r>
          <w:r w:rsidRPr="00F2446A">
            <w:rPr>
              <w:rFonts w:ascii="Arial" w:hAnsi="Arial" w:cs="Arial"/>
              <w:noProof/>
              <w:sz w:val="28"/>
              <w:szCs w:val="28"/>
            </w:rPr>
            <w:fldChar w:fldCharType="end"/>
          </w:r>
        </w:p>
        <w:p w14:paraId="5B558989" w14:textId="77777777" w:rsidR="001A4501" w:rsidRPr="00F2446A" w:rsidRDefault="001A4501" w:rsidP="001A4501">
          <w:pPr>
            <w:pStyle w:val="Verzeichnis2"/>
            <w:tabs>
              <w:tab w:val="right" w:leader="dot" w:pos="8630"/>
            </w:tabs>
            <w:spacing w:line="360" w:lineRule="auto"/>
            <w:rPr>
              <w:rFonts w:ascii="Arial" w:hAnsi="Arial" w:cs="Arial"/>
              <w:noProof/>
              <w:sz w:val="28"/>
              <w:szCs w:val="28"/>
              <w:lang w:eastAsia="ja-JP"/>
            </w:rPr>
          </w:pPr>
          <w:r w:rsidRPr="00F2446A">
            <w:rPr>
              <w:rFonts w:ascii="Arial" w:hAnsi="Arial" w:cs="Arial"/>
              <w:noProof/>
              <w:sz w:val="28"/>
              <w:szCs w:val="28"/>
              <w:lang w:val="de-AT"/>
            </w:rPr>
            <w:t>3.3 Health Pass</w:t>
          </w:r>
          <w:r w:rsidRPr="00F2446A">
            <w:rPr>
              <w:rFonts w:ascii="Arial" w:hAnsi="Arial" w:cs="Arial"/>
              <w:noProof/>
              <w:sz w:val="28"/>
              <w:szCs w:val="28"/>
            </w:rPr>
            <w:tab/>
          </w:r>
          <w:r w:rsidRPr="00F2446A">
            <w:rPr>
              <w:rFonts w:ascii="Arial" w:hAnsi="Arial" w:cs="Arial"/>
              <w:noProof/>
              <w:sz w:val="28"/>
              <w:szCs w:val="28"/>
            </w:rPr>
            <w:fldChar w:fldCharType="begin"/>
          </w:r>
          <w:r w:rsidRPr="00F2446A">
            <w:rPr>
              <w:rFonts w:ascii="Arial" w:hAnsi="Arial" w:cs="Arial"/>
              <w:noProof/>
              <w:sz w:val="28"/>
              <w:szCs w:val="28"/>
            </w:rPr>
            <w:instrText xml:space="preserve"> PAGEREF _Toc395428174 \h </w:instrText>
          </w:r>
          <w:r w:rsidRPr="00F2446A">
            <w:rPr>
              <w:rFonts w:ascii="Arial" w:hAnsi="Arial" w:cs="Arial"/>
              <w:noProof/>
              <w:sz w:val="28"/>
              <w:szCs w:val="28"/>
            </w:rPr>
          </w:r>
          <w:r w:rsidRPr="00F2446A">
            <w:rPr>
              <w:rFonts w:ascii="Arial" w:hAnsi="Arial" w:cs="Arial"/>
              <w:noProof/>
              <w:sz w:val="28"/>
              <w:szCs w:val="28"/>
            </w:rPr>
            <w:fldChar w:fldCharType="separate"/>
          </w:r>
          <w:r w:rsidRPr="00F2446A">
            <w:rPr>
              <w:rFonts w:ascii="Arial" w:hAnsi="Arial" w:cs="Arial"/>
              <w:noProof/>
              <w:sz w:val="28"/>
              <w:szCs w:val="28"/>
            </w:rPr>
            <w:t>17</w:t>
          </w:r>
          <w:r w:rsidRPr="00F2446A">
            <w:rPr>
              <w:rFonts w:ascii="Arial" w:hAnsi="Arial" w:cs="Arial"/>
              <w:noProof/>
              <w:sz w:val="28"/>
              <w:szCs w:val="28"/>
            </w:rPr>
            <w:fldChar w:fldCharType="end"/>
          </w:r>
        </w:p>
        <w:p w14:paraId="7B8A27CE" w14:textId="77777777" w:rsidR="001A4501" w:rsidRPr="00F2446A" w:rsidRDefault="001A4501" w:rsidP="001A4501">
          <w:pPr>
            <w:pStyle w:val="Verzeichnis2"/>
            <w:tabs>
              <w:tab w:val="right" w:leader="dot" w:pos="8630"/>
            </w:tabs>
            <w:spacing w:line="360" w:lineRule="auto"/>
            <w:rPr>
              <w:rFonts w:ascii="Arial" w:hAnsi="Arial" w:cs="Arial"/>
              <w:noProof/>
              <w:sz w:val="28"/>
              <w:szCs w:val="28"/>
              <w:lang w:val="de-DE"/>
            </w:rPr>
          </w:pPr>
          <w:r w:rsidRPr="00F2446A">
            <w:rPr>
              <w:rFonts w:ascii="Arial" w:hAnsi="Arial" w:cs="Arial"/>
              <w:noProof/>
              <w:sz w:val="28"/>
              <w:szCs w:val="28"/>
              <w:lang w:val="de-AT"/>
            </w:rPr>
            <w:t>3.4 Reflexion und Feedback</w:t>
          </w:r>
          <w:r w:rsidRPr="00F2446A">
            <w:rPr>
              <w:rFonts w:ascii="Arial" w:hAnsi="Arial" w:cs="Arial"/>
              <w:noProof/>
              <w:sz w:val="28"/>
              <w:szCs w:val="28"/>
            </w:rPr>
            <w:tab/>
          </w:r>
          <w:r w:rsidRPr="00F2446A">
            <w:rPr>
              <w:rFonts w:ascii="Arial" w:hAnsi="Arial" w:cs="Arial"/>
              <w:noProof/>
              <w:sz w:val="28"/>
              <w:szCs w:val="28"/>
            </w:rPr>
            <w:fldChar w:fldCharType="begin"/>
          </w:r>
          <w:r w:rsidRPr="00F2446A">
            <w:rPr>
              <w:rFonts w:ascii="Arial" w:hAnsi="Arial" w:cs="Arial"/>
              <w:noProof/>
              <w:sz w:val="28"/>
              <w:szCs w:val="28"/>
            </w:rPr>
            <w:instrText xml:space="preserve"> PAGEREF _Toc395428175 \h </w:instrText>
          </w:r>
          <w:r w:rsidRPr="00F2446A">
            <w:rPr>
              <w:rFonts w:ascii="Arial" w:hAnsi="Arial" w:cs="Arial"/>
              <w:noProof/>
              <w:sz w:val="28"/>
              <w:szCs w:val="28"/>
            </w:rPr>
          </w:r>
          <w:r w:rsidRPr="00F2446A">
            <w:rPr>
              <w:rFonts w:ascii="Arial" w:hAnsi="Arial" w:cs="Arial"/>
              <w:noProof/>
              <w:sz w:val="28"/>
              <w:szCs w:val="28"/>
            </w:rPr>
            <w:fldChar w:fldCharType="separate"/>
          </w:r>
          <w:r w:rsidRPr="00F2446A">
            <w:rPr>
              <w:rFonts w:ascii="Arial" w:hAnsi="Arial" w:cs="Arial"/>
              <w:noProof/>
              <w:sz w:val="28"/>
              <w:szCs w:val="28"/>
            </w:rPr>
            <w:t>20</w:t>
          </w:r>
          <w:r w:rsidRPr="00F2446A">
            <w:rPr>
              <w:rFonts w:ascii="Arial" w:hAnsi="Arial" w:cs="Arial"/>
              <w:noProof/>
              <w:sz w:val="28"/>
              <w:szCs w:val="28"/>
            </w:rPr>
            <w:fldChar w:fldCharType="end"/>
          </w:r>
        </w:p>
        <w:p w14:paraId="417037EB" w14:textId="77777777" w:rsidR="000C374C" w:rsidRDefault="000C374C" w:rsidP="000C374C">
          <w:pPr>
            <w:rPr>
              <w:rFonts w:ascii="Arial" w:hAnsi="Arial" w:cs="Arial"/>
              <w:b/>
              <w:lang w:val="de-DE"/>
            </w:rPr>
          </w:pPr>
        </w:p>
        <w:p w14:paraId="2D6C2C7D" w14:textId="77777777" w:rsidR="00F2446A" w:rsidRPr="00F2446A" w:rsidRDefault="00F2446A" w:rsidP="000C374C">
          <w:pPr>
            <w:rPr>
              <w:rFonts w:ascii="Arial" w:hAnsi="Arial" w:cs="Arial"/>
              <w:b/>
              <w:lang w:val="de-DE"/>
            </w:rPr>
          </w:pPr>
        </w:p>
        <w:p w14:paraId="7E25FE45" w14:textId="77777777" w:rsidR="001A4501" w:rsidRPr="00F2446A" w:rsidRDefault="001A4501" w:rsidP="001A4501">
          <w:pPr>
            <w:pStyle w:val="Verzeichnis1"/>
            <w:tabs>
              <w:tab w:val="right" w:leader="dot" w:pos="8630"/>
            </w:tabs>
            <w:spacing w:line="360" w:lineRule="auto"/>
            <w:rPr>
              <w:rFonts w:ascii="Arial" w:hAnsi="Arial" w:cs="Arial"/>
              <w:noProof/>
              <w:sz w:val="28"/>
              <w:szCs w:val="28"/>
              <w:lang w:eastAsia="ja-JP"/>
            </w:rPr>
          </w:pPr>
          <w:r w:rsidRPr="00F2446A">
            <w:rPr>
              <w:rFonts w:ascii="Arial" w:hAnsi="Arial" w:cs="Arial"/>
              <w:noProof/>
              <w:sz w:val="28"/>
              <w:szCs w:val="28"/>
              <w:lang w:val="de-AT"/>
            </w:rPr>
            <w:t>IV Schluss</w:t>
          </w:r>
          <w:r w:rsidRPr="00F2446A">
            <w:rPr>
              <w:rFonts w:ascii="Arial" w:hAnsi="Arial" w:cs="Arial"/>
              <w:noProof/>
              <w:sz w:val="28"/>
              <w:szCs w:val="28"/>
            </w:rPr>
            <w:tab/>
          </w:r>
          <w:r w:rsidRPr="00F2446A">
            <w:rPr>
              <w:rFonts w:ascii="Arial" w:hAnsi="Arial" w:cs="Arial"/>
              <w:noProof/>
              <w:sz w:val="28"/>
              <w:szCs w:val="28"/>
            </w:rPr>
            <w:fldChar w:fldCharType="begin"/>
          </w:r>
          <w:r w:rsidRPr="00F2446A">
            <w:rPr>
              <w:rFonts w:ascii="Arial" w:hAnsi="Arial" w:cs="Arial"/>
              <w:noProof/>
              <w:sz w:val="28"/>
              <w:szCs w:val="28"/>
            </w:rPr>
            <w:instrText xml:space="preserve"> PAGEREF _Toc395428176 \h </w:instrText>
          </w:r>
          <w:r w:rsidRPr="00F2446A">
            <w:rPr>
              <w:rFonts w:ascii="Arial" w:hAnsi="Arial" w:cs="Arial"/>
              <w:noProof/>
              <w:sz w:val="28"/>
              <w:szCs w:val="28"/>
            </w:rPr>
          </w:r>
          <w:r w:rsidRPr="00F2446A">
            <w:rPr>
              <w:rFonts w:ascii="Arial" w:hAnsi="Arial" w:cs="Arial"/>
              <w:noProof/>
              <w:sz w:val="28"/>
              <w:szCs w:val="28"/>
            </w:rPr>
            <w:fldChar w:fldCharType="separate"/>
          </w:r>
          <w:r w:rsidRPr="00F2446A">
            <w:rPr>
              <w:rFonts w:ascii="Arial" w:hAnsi="Arial" w:cs="Arial"/>
              <w:noProof/>
              <w:sz w:val="28"/>
              <w:szCs w:val="28"/>
            </w:rPr>
            <w:t>24</w:t>
          </w:r>
          <w:r w:rsidRPr="00F2446A">
            <w:rPr>
              <w:rFonts w:ascii="Arial" w:hAnsi="Arial" w:cs="Arial"/>
              <w:noProof/>
              <w:sz w:val="28"/>
              <w:szCs w:val="28"/>
            </w:rPr>
            <w:fldChar w:fldCharType="end"/>
          </w:r>
        </w:p>
        <w:p w14:paraId="1298A7C3" w14:textId="77777777" w:rsidR="001A4501" w:rsidRPr="00F2446A" w:rsidRDefault="001A4501" w:rsidP="001A4501">
          <w:pPr>
            <w:pStyle w:val="Verzeichnis1"/>
            <w:tabs>
              <w:tab w:val="right" w:leader="dot" w:pos="8630"/>
            </w:tabs>
            <w:spacing w:line="360" w:lineRule="auto"/>
            <w:rPr>
              <w:rFonts w:ascii="Arial" w:hAnsi="Arial" w:cs="Arial"/>
              <w:noProof/>
              <w:sz w:val="28"/>
              <w:szCs w:val="28"/>
              <w:lang w:eastAsia="ja-JP"/>
            </w:rPr>
          </w:pPr>
          <w:r w:rsidRPr="00F2446A">
            <w:rPr>
              <w:rFonts w:ascii="Arial" w:hAnsi="Arial" w:cs="Arial"/>
              <w:noProof/>
              <w:sz w:val="28"/>
              <w:szCs w:val="28"/>
              <w:lang w:val="de-AT"/>
            </w:rPr>
            <w:t>V Literatur- und Quellenverzeichnis</w:t>
          </w:r>
          <w:r w:rsidRPr="00F2446A">
            <w:rPr>
              <w:rFonts w:ascii="Arial" w:hAnsi="Arial" w:cs="Arial"/>
              <w:noProof/>
              <w:sz w:val="28"/>
              <w:szCs w:val="28"/>
            </w:rPr>
            <w:tab/>
          </w:r>
          <w:r w:rsidRPr="00F2446A">
            <w:rPr>
              <w:rFonts w:ascii="Arial" w:hAnsi="Arial" w:cs="Arial"/>
              <w:noProof/>
              <w:sz w:val="28"/>
              <w:szCs w:val="28"/>
            </w:rPr>
            <w:fldChar w:fldCharType="begin"/>
          </w:r>
          <w:r w:rsidRPr="00F2446A">
            <w:rPr>
              <w:rFonts w:ascii="Arial" w:hAnsi="Arial" w:cs="Arial"/>
              <w:noProof/>
              <w:sz w:val="28"/>
              <w:szCs w:val="28"/>
            </w:rPr>
            <w:instrText xml:space="preserve"> PAGEREF _Toc395428177 \h </w:instrText>
          </w:r>
          <w:r w:rsidRPr="00F2446A">
            <w:rPr>
              <w:rFonts w:ascii="Arial" w:hAnsi="Arial" w:cs="Arial"/>
              <w:noProof/>
              <w:sz w:val="28"/>
              <w:szCs w:val="28"/>
            </w:rPr>
          </w:r>
          <w:r w:rsidRPr="00F2446A">
            <w:rPr>
              <w:rFonts w:ascii="Arial" w:hAnsi="Arial" w:cs="Arial"/>
              <w:noProof/>
              <w:sz w:val="28"/>
              <w:szCs w:val="28"/>
            </w:rPr>
            <w:fldChar w:fldCharType="separate"/>
          </w:r>
          <w:r w:rsidRPr="00F2446A">
            <w:rPr>
              <w:rFonts w:ascii="Arial" w:hAnsi="Arial" w:cs="Arial"/>
              <w:noProof/>
              <w:sz w:val="28"/>
              <w:szCs w:val="28"/>
            </w:rPr>
            <w:t>25</w:t>
          </w:r>
          <w:r w:rsidRPr="00F2446A">
            <w:rPr>
              <w:rFonts w:ascii="Arial" w:hAnsi="Arial" w:cs="Arial"/>
              <w:noProof/>
              <w:sz w:val="28"/>
              <w:szCs w:val="28"/>
            </w:rPr>
            <w:fldChar w:fldCharType="end"/>
          </w:r>
        </w:p>
        <w:p w14:paraId="05689FB6" w14:textId="77777777" w:rsidR="001A4501" w:rsidRPr="00F2446A" w:rsidRDefault="001A4501" w:rsidP="001A4501">
          <w:pPr>
            <w:pStyle w:val="Verzeichnis1"/>
            <w:tabs>
              <w:tab w:val="right" w:leader="dot" w:pos="8630"/>
            </w:tabs>
            <w:spacing w:line="360" w:lineRule="auto"/>
            <w:rPr>
              <w:rFonts w:ascii="Arial" w:hAnsi="Arial" w:cs="Arial"/>
              <w:noProof/>
              <w:sz w:val="28"/>
              <w:szCs w:val="28"/>
              <w:lang w:eastAsia="ja-JP"/>
            </w:rPr>
          </w:pPr>
          <w:r w:rsidRPr="00F2446A">
            <w:rPr>
              <w:rFonts w:ascii="Arial" w:hAnsi="Arial" w:cs="Arial"/>
              <w:noProof/>
              <w:sz w:val="28"/>
              <w:szCs w:val="28"/>
              <w:lang w:val="de-AT"/>
            </w:rPr>
            <w:t>VI Anhang</w:t>
          </w:r>
          <w:r w:rsidRPr="00F2446A">
            <w:rPr>
              <w:rFonts w:ascii="Arial" w:hAnsi="Arial" w:cs="Arial"/>
              <w:noProof/>
              <w:sz w:val="28"/>
              <w:szCs w:val="28"/>
            </w:rPr>
            <w:tab/>
          </w:r>
          <w:r w:rsidRPr="00F2446A">
            <w:rPr>
              <w:rFonts w:ascii="Arial" w:hAnsi="Arial" w:cs="Arial"/>
              <w:noProof/>
              <w:sz w:val="28"/>
              <w:szCs w:val="28"/>
            </w:rPr>
            <w:fldChar w:fldCharType="begin"/>
          </w:r>
          <w:r w:rsidRPr="00F2446A">
            <w:rPr>
              <w:rFonts w:ascii="Arial" w:hAnsi="Arial" w:cs="Arial"/>
              <w:noProof/>
              <w:sz w:val="28"/>
              <w:szCs w:val="28"/>
            </w:rPr>
            <w:instrText xml:space="preserve"> PAGEREF _Toc395428178 \h </w:instrText>
          </w:r>
          <w:r w:rsidRPr="00F2446A">
            <w:rPr>
              <w:rFonts w:ascii="Arial" w:hAnsi="Arial" w:cs="Arial"/>
              <w:noProof/>
              <w:sz w:val="28"/>
              <w:szCs w:val="28"/>
            </w:rPr>
          </w:r>
          <w:r w:rsidRPr="00F2446A">
            <w:rPr>
              <w:rFonts w:ascii="Arial" w:hAnsi="Arial" w:cs="Arial"/>
              <w:noProof/>
              <w:sz w:val="28"/>
              <w:szCs w:val="28"/>
            </w:rPr>
            <w:fldChar w:fldCharType="separate"/>
          </w:r>
          <w:r w:rsidRPr="00F2446A">
            <w:rPr>
              <w:rFonts w:ascii="Arial" w:hAnsi="Arial" w:cs="Arial"/>
              <w:noProof/>
              <w:sz w:val="28"/>
              <w:szCs w:val="28"/>
            </w:rPr>
            <w:t>27</w:t>
          </w:r>
          <w:r w:rsidRPr="00F2446A">
            <w:rPr>
              <w:rFonts w:ascii="Arial" w:hAnsi="Arial" w:cs="Arial"/>
              <w:noProof/>
              <w:sz w:val="28"/>
              <w:szCs w:val="28"/>
            </w:rPr>
            <w:fldChar w:fldCharType="end"/>
          </w:r>
        </w:p>
        <w:p w14:paraId="40C23857" w14:textId="54542227" w:rsidR="00D2675F" w:rsidRDefault="00D2675F" w:rsidP="001A4501">
          <w:pPr>
            <w:spacing w:line="360" w:lineRule="auto"/>
            <w:rPr>
              <w:rFonts w:hint="eastAsia"/>
            </w:rPr>
          </w:pPr>
          <w:r w:rsidRPr="00F2446A">
            <w:rPr>
              <w:rFonts w:ascii="Arial" w:hAnsi="Arial" w:cs="Arial"/>
              <w:b/>
              <w:bCs/>
              <w:noProof/>
            </w:rPr>
            <w:fldChar w:fldCharType="end"/>
          </w:r>
        </w:p>
      </w:sdtContent>
    </w:sdt>
    <w:p w14:paraId="4CE5DFE8" w14:textId="29CB9D60" w:rsidR="00D2675F" w:rsidRDefault="00D2675F" w:rsidP="001A4501">
      <w:pPr>
        <w:spacing w:line="360" w:lineRule="auto"/>
        <w:rPr>
          <w:rFonts w:ascii="Arial" w:hAnsi="Arial" w:cs="Arial"/>
          <w:sz w:val="28"/>
          <w:lang w:val="de-AT"/>
        </w:rPr>
      </w:pPr>
      <w:r>
        <w:rPr>
          <w:rFonts w:ascii="Arial" w:hAnsi="Arial" w:cs="Arial"/>
          <w:sz w:val="28"/>
          <w:lang w:val="de-AT"/>
        </w:rPr>
        <w:br w:type="page"/>
      </w:r>
    </w:p>
    <w:p w14:paraId="53625C51" w14:textId="018B025A" w:rsidR="00E43C8A" w:rsidRPr="004520E6" w:rsidRDefault="00E43C8A">
      <w:pPr>
        <w:rPr>
          <w:rFonts w:ascii="Arial" w:hAnsi="Arial" w:cs="Arial"/>
          <w:sz w:val="32"/>
          <w:lang w:val="de-AT"/>
        </w:rPr>
      </w:pPr>
      <w:r w:rsidRPr="004520E6">
        <w:rPr>
          <w:rFonts w:ascii="Arial" w:hAnsi="Arial" w:cs="Arial"/>
          <w:sz w:val="32"/>
          <w:lang w:val="de-AT"/>
        </w:rPr>
        <w:lastRenderedPageBreak/>
        <w:t>Abbildungsverzeichnis</w:t>
      </w:r>
    </w:p>
    <w:p w14:paraId="645A964D" w14:textId="77777777" w:rsidR="00E43C8A" w:rsidRPr="004520E6" w:rsidRDefault="00E43C8A">
      <w:pPr>
        <w:rPr>
          <w:rFonts w:ascii="Arial" w:hAnsi="Arial" w:cs="Arial"/>
          <w:sz w:val="32"/>
          <w:lang w:val="de-AT"/>
        </w:rPr>
      </w:pPr>
    </w:p>
    <w:p w14:paraId="635843CD" w14:textId="09942A6E" w:rsidR="003B3CF2" w:rsidRPr="004520E6" w:rsidRDefault="003B3CF2">
      <w:pPr>
        <w:rPr>
          <w:rFonts w:ascii="Arial" w:hAnsi="Arial" w:cs="Arial"/>
          <w:lang w:val="de-AT"/>
        </w:rPr>
      </w:pPr>
      <w:r w:rsidRPr="004520E6">
        <w:rPr>
          <w:rFonts w:ascii="Arial" w:hAnsi="Arial" w:cs="Arial"/>
          <w:lang w:val="de-AT"/>
        </w:rPr>
        <w:t xml:space="preserve">Abbildung 1: </w:t>
      </w:r>
      <w:r w:rsidRPr="004520E6">
        <w:rPr>
          <w:rFonts w:ascii="Arial" w:hAnsi="Arial" w:cs="Arial"/>
          <w:lang w:val="de-AT"/>
        </w:rPr>
        <w:tab/>
        <w:t>Plakat zum Thema Werte, Gruppenarbeit……………......……</w:t>
      </w:r>
      <w:r w:rsidR="0076286A" w:rsidRPr="004520E6">
        <w:rPr>
          <w:rFonts w:ascii="Arial" w:hAnsi="Arial" w:cs="Arial"/>
          <w:lang w:val="de-AT"/>
        </w:rPr>
        <w:t>..….</w:t>
      </w:r>
      <w:r w:rsidR="00657D78">
        <w:rPr>
          <w:rFonts w:ascii="Arial" w:hAnsi="Arial" w:cs="Arial"/>
          <w:lang w:val="de-AT"/>
        </w:rPr>
        <w:t>.8</w:t>
      </w:r>
    </w:p>
    <w:p w14:paraId="4EFF98EA" w14:textId="77777777" w:rsidR="003B3CF2" w:rsidRPr="004520E6" w:rsidRDefault="003B3CF2" w:rsidP="003B3CF2">
      <w:pPr>
        <w:rPr>
          <w:rFonts w:ascii="Arial" w:hAnsi="Arial" w:cs="Arial"/>
          <w:lang w:val="de-AT"/>
        </w:rPr>
      </w:pPr>
    </w:p>
    <w:p w14:paraId="7C147B29" w14:textId="11E14156" w:rsidR="003B3CF2" w:rsidRPr="004520E6" w:rsidRDefault="003B3CF2" w:rsidP="00FA1FDD">
      <w:pPr>
        <w:rPr>
          <w:rFonts w:ascii="Arial" w:eastAsia="Times New Roman" w:hAnsi="Arial" w:cs="Arial"/>
          <w:lang w:val="de-AT"/>
        </w:rPr>
      </w:pPr>
      <w:r w:rsidRPr="004520E6">
        <w:rPr>
          <w:rFonts w:ascii="Arial" w:hAnsi="Arial" w:cs="Arial"/>
          <w:lang w:val="de-AT"/>
        </w:rPr>
        <w:t xml:space="preserve">Abbildung 2: </w:t>
      </w:r>
      <w:r w:rsidRPr="004520E6">
        <w:rPr>
          <w:rFonts w:ascii="Arial" w:hAnsi="Arial" w:cs="Arial"/>
          <w:lang w:val="de-AT"/>
        </w:rPr>
        <w:tab/>
      </w:r>
      <w:r w:rsidR="00FA1FDD" w:rsidRPr="004520E6">
        <w:rPr>
          <w:rFonts w:ascii="Arial" w:eastAsia="Times New Roman" w:hAnsi="Arial" w:cs="Arial"/>
          <w:lang w:val="de-AT"/>
        </w:rPr>
        <w:t>Werteübung, eigenständig………………….</w:t>
      </w:r>
      <w:r w:rsidRPr="004520E6">
        <w:rPr>
          <w:rFonts w:ascii="Arial" w:eastAsia="Times New Roman" w:hAnsi="Arial" w:cs="Arial"/>
          <w:lang w:val="de-AT"/>
        </w:rPr>
        <w:t>……………………</w:t>
      </w:r>
      <w:r w:rsidR="0076286A" w:rsidRPr="004520E6">
        <w:rPr>
          <w:rFonts w:ascii="Arial" w:eastAsia="Times New Roman" w:hAnsi="Arial" w:cs="Arial"/>
          <w:lang w:val="de-AT"/>
        </w:rPr>
        <w:t>…...</w:t>
      </w:r>
      <w:r w:rsidR="00657D78">
        <w:rPr>
          <w:rFonts w:ascii="Arial" w:eastAsia="Times New Roman" w:hAnsi="Arial" w:cs="Arial"/>
          <w:lang w:val="de-AT"/>
        </w:rPr>
        <w:t>.9</w:t>
      </w:r>
    </w:p>
    <w:p w14:paraId="1A521ECB" w14:textId="77777777" w:rsidR="003B3CF2" w:rsidRPr="004520E6" w:rsidRDefault="003B3CF2">
      <w:pPr>
        <w:rPr>
          <w:rFonts w:ascii="Arial" w:hAnsi="Arial" w:cs="Arial"/>
          <w:lang w:val="de-AT"/>
        </w:rPr>
      </w:pPr>
    </w:p>
    <w:p w14:paraId="5B74048C" w14:textId="45BDCDC7" w:rsidR="003B3CF2" w:rsidRPr="004520E6" w:rsidRDefault="003B3CF2">
      <w:pPr>
        <w:rPr>
          <w:rFonts w:ascii="Arial" w:hAnsi="Arial" w:cs="Arial"/>
          <w:lang w:val="de-AT"/>
        </w:rPr>
      </w:pPr>
      <w:r w:rsidRPr="004520E6">
        <w:rPr>
          <w:rFonts w:ascii="Arial" w:hAnsi="Arial" w:cs="Arial"/>
          <w:lang w:val="de-AT"/>
        </w:rPr>
        <w:t xml:space="preserve">Abbildung 3: </w:t>
      </w:r>
      <w:r w:rsidR="0076286A" w:rsidRPr="004520E6">
        <w:rPr>
          <w:rFonts w:ascii="Arial" w:hAnsi="Arial" w:cs="Arial"/>
          <w:lang w:val="de-AT"/>
        </w:rPr>
        <w:tab/>
      </w:r>
      <w:r w:rsidR="0076286A" w:rsidRPr="004520E6">
        <w:rPr>
          <w:rFonts w:ascii="Arial" w:eastAsia="Times New Roman" w:hAnsi="Arial" w:cs="Arial"/>
          <w:lang w:val="de-AT"/>
        </w:rPr>
        <w:t>Schülervorwort auf Arabisch………………………………………….12</w:t>
      </w:r>
    </w:p>
    <w:p w14:paraId="0CDF4E8C" w14:textId="77777777" w:rsidR="003B3CF2" w:rsidRPr="004520E6" w:rsidRDefault="003B3CF2">
      <w:pPr>
        <w:rPr>
          <w:rFonts w:ascii="Arial" w:hAnsi="Arial" w:cs="Arial"/>
          <w:lang w:val="de-AT"/>
        </w:rPr>
      </w:pPr>
    </w:p>
    <w:p w14:paraId="1FD20BE4" w14:textId="0B47F518" w:rsidR="003B3CF2" w:rsidRPr="004520E6" w:rsidRDefault="003B3CF2" w:rsidP="0076286A">
      <w:pPr>
        <w:pStyle w:val="KeinLeerraum"/>
        <w:rPr>
          <w:rFonts w:ascii="Arial" w:hAnsi="Arial" w:cs="Arial"/>
          <w:lang w:val="de-AT"/>
        </w:rPr>
      </w:pPr>
      <w:r w:rsidRPr="004520E6">
        <w:rPr>
          <w:rFonts w:ascii="Arial" w:hAnsi="Arial" w:cs="Arial"/>
          <w:lang w:val="de-AT"/>
        </w:rPr>
        <w:t xml:space="preserve">Abbildung 4: </w:t>
      </w:r>
      <w:r w:rsidR="0076286A" w:rsidRPr="004520E6">
        <w:rPr>
          <w:rFonts w:ascii="Arial" w:hAnsi="Arial" w:cs="Arial"/>
          <w:lang w:val="de-AT"/>
        </w:rPr>
        <w:t>Erklärungs- und Übungsteil aus dem Biologiekapitel………………13</w:t>
      </w:r>
    </w:p>
    <w:p w14:paraId="581EEEFC" w14:textId="77777777" w:rsidR="003B3CF2" w:rsidRPr="004520E6" w:rsidRDefault="003B3CF2" w:rsidP="0076286A">
      <w:pPr>
        <w:pStyle w:val="KeinLeerraum"/>
        <w:rPr>
          <w:rFonts w:ascii="Arial" w:hAnsi="Arial" w:cs="Arial"/>
          <w:lang w:val="de-AT"/>
        </w:rPr>
      </w:pPr>
    </w:p>
    <w:p w14:paraId="2E8C2517" w14:textId="5F37D939" w:rsidR="0076286A" w:rsidRPr="004520E6" w:rsidRDefault="003B3CF2" w:rsidP="0076286A">
      <w:pPr>
        <w:pStyle w:val="KeinLeerraum"/>
        <w:rPr>
          <w:rFonts w:ascii="Arial" w:hAnsi="Arial" w:cs="Arial"/>
          <w:lang w:val="de-AT"/>
        </w:rPr>
      </w:pPr>
      <w:r w:rsidRPr="004520E6">
        <w:rPr>
          <w:rFonts w:ascii="Arial" w:hAnsi="Arial" w:cs="Arial"/>
          <w:lang w:val="de-AT"/>
        </w:rPr>
        <w:t xml:space="preserve">Abbildung 5: </w:t>
      </w:r>
      <w:r w:rsidR="0076286A" w:rsidRPr="004520E6">
        <w:rPr>
          <w:rFonts w:ascii="Arial" w:hAnsi="Arial" w:cs="Arial"/>
          <w:lang w:val="de-AT"/>
        </w:rPr>
        <w:t>Abbildung 5: Wörterliste Farsi, Arabisch…………………………….14</w:t>
      </w:r>
    </w:p>
    <w:p w14:paraId="789984BB" w14:textId="77777777" w:rsidR="0076286A" w:rsidRPr="004520E6" w:rsidRDefault="0076286A" w:rsidP="0076286A">
      <w:pPr>
        <w:pStyle w:val="KeinLeerraum"/>
        <w:rPr>
          <w:rFonts w:ascii="Arial" w:hAnsi="Arial" w:cs="Arial"/>
          <w:lang w:val="de-AT"/>
        </w:rPr>
      </w:pPr>
    </w:p>
    <w:p w14:paraId="7E585E2F" w14:textId="6B1FFB74" w:rsidR="0076286A" w:rsidRPr="004520E6" w:rsidRDefault="0076286A" w:rsidP="0076286A">
      <w:pPr>
        <w:pStyle w:val="KeinLeerraum"/>
        <w:rPr>
          <w:rFonts w:ascii="Arial" w:hAnsi="Arial" w:cs="Arial"/>
          <w:lang w:val="de-AT"/>
        </w:rPr>
      </w:pPr>
      <w:r w:rsidRPr="004520E6">
        <w:rPr>
          <w:rFonts w:ascii="Arial" w:hAnsi="Arial" w:cs="Arial"/>
          <w:lang w:val="de-AT"/>
        </w:rPr>
        <w:t xml:space="preserve">Abbildung 6: </w:t>
      </w:r>
      <w:r w:rsidRPr="004520E6">
        <w:rPr>
          <w:rFonts w:ascii="Arial" w:hAnsi="Arial" w:cs="Arial"/>
          <w:i/>
          <w:lang w:val="de-AT"/>
        </w:rPr>
        <w:t>Teste dich</w:t>
      </w:r>
      <w:r w:rsidRPr="004520E6">
        <w:rPr>
          <w:rFonts w:ascii="Arial" w:hAnsi="Arial" w:cs="Arial"/>
          <w:lang w:val="de-AT"/>
        </w:rPr>
        <w:t xml:space="preserve"> aus Biologiekapitel</w:t>
      </w:r>
      <w:r w:rsidR="0094046E" w:rsidRPr="004520E6">
        <w:rPr>
          <w:rFonts w:ascii="Arial" w:hAnsi="Arial" w:cs="Arial"/>
          <w:lang w:val="de-AT"/>
        </w:rPr>
        <w:t>………………………………………..15</w:t>
      </w:r>
    </w:p>
    <w:p w14:paraId="3485F531" w14:textId="77777777" w:rsidR="0076286A" w:rsidRPr="004520E6" w:rsidRDefault="0076286A" w:rsidP="0076286A">
      <w:pPr>
        <w:pStyle w:val="KeinLeerraum"/>
        <w:rPr>
          <w:rFonts w:ascii="Arial" w:hAnsi="Arial" w:cs="Arial"/>
          <w:lang w:val="de-AT"/>
        </w:rPr>
      </w:pPr>
    </w:p>
    <w:p w14:paraId="45506DFA" w14:textId="57B744B8" w:rsidR="003B3CF2" w:rsidRPr="00F26170" w:rsidRDefault="0076286A" w:rsidP="0076286A">
      <w:pPr>
        <w:pStyle w:val="KeinLeerraum"/>
        <w:rPr>
          <w:rFonts w:ascii="Arial" w:hAnsi="Arial" w:cs="Arial"/>
          <w:lang w:val="de-AT"/>
        </w:rPr>
      </w:pPr>
      <w:r w:rsidRPr="00F26170">
        <w:rPr>
          <w:rFonts w:ascii="Arial" w:eastAsia="Times New Roman" w:hAnsi="Arial" w:cs="Arial"/>
          <w:lang w:val="de-AT" w:eastAsia="de-AT"/>
        </w:rPr>
        <w:t>Abbildung 7:  Innenseite des Health Pass mit Themengebieten und Punkten</w:t>
      </w:r>
      <w:r w:rsidR="0094046E" w:rsidRPr="00F26170">
        <w:rPr>
          <w:rFonts w:ascii="Arial" w:eastAsia="Times New Roman" w:hAnsi="Arial" w:cs="Arial"/>
          <w:lang w:val="de-AT" w:eastAsia="de-AT"/>
        </w:rPr>
        <w:t>…</w:t>
      </w:r>
      <w:r w:rsidR="00ED0E3E" w:rsidRPr="00F26170">
        <w:rPr>
          <w:rFonts w:ascii="Arial" w:eastAsia="Times New Roman" w:hAnsi="Arial" w:cs="Arial"/>
          <w:lang w:val="de-AT" w:eastAsia="de-AT"/>
        </w:rPr>
        <w:t>.</w:t>
      </w:r>
      <w:r w:rsidR="0094046E" w:rsidRPr="00F26170">
        <w:rPr>
          <w:rFonts w:ascii="Arial" w:eastAsia="Times New Roman" w:hAnsi="Arial" w:cs="Arial"/>
          <w:lang w:val="de-AT" w:eastAsia="de-AT"/>
        </w:rPr>
        <w:t>18</w:t>
      </w:r>
    </w:p>
    <w:p w14:paraId="1D8C2CC7" w14:textId="77777777" w:rsidR="0076286A" w:rsidRPr="00F26170" w:rsidRDefault="0076286A" w:rsidP="0076286A">
      <w:pPr>
        <w:pStyle w:val="KeinLeerraum"/>
        <w:rPr>
          <w:rFonts w:ascii="Arial" w:hAnsi="Arial" w:cs="Arial"/>
          <w:lang w:val="de-AT"/>
        </w:rPr>
      </w:pPr>
    </w:p>
    <w:p w14:paraId="662F7617" w14:textId="374E73CE" w:rsidR="0076286A" w:rsidRPr="004520E6" w:rsidRDefault="0076286A" w:rsidP="0076286A">
      <w:pPr>
        <w:pStyle w:val="KeinLeerraum"/>
        <w:rPr>
          <w:rFonts w:ascii="Arial" w:eastAsia="Times New Roman" w:hAnsi="Arial" w:cs="Arial"/>
          <w:lang w:val="de-AT" w:eastAsia="de-AT"/>
        </w:rPr>
      </w:pPr>
      <w:r w:rsidRPr="004520E6">
        <w:rPr>
          <w:rFonts w:ascii="Arial" w:eastAsia="Times New Roman" w:hAnsi="Arial" w:cs="Arial"/>
          <w:lang w:val="de-AT" w:eastAsia="de-AT"/>
        </w:rPr>
        <w:t>Abbildung 8:  Außenseite des Health Pass mit Reflexion</w:t>
      </w:r>
      <w:r w:rsidR="0094046E" w:rsidRPr="004520E6">
        <w:rPr>
          <w:rFonts w:ascii="Arial" w:eastAsia="Times New Roman" w:hAnsi="Arial" w:cs="Arial"/>
          <w:lang w:val="de-AT" w:eastAsia="de-AT"/>
        </w:rPr>
        <w:t>…………………………19</w:t>
      </w:r>
    </w:p>
    <w:p w14:paraId="13BDCC23" w14:textId="77777777" w:rsidR="003B3CF2" w:rsidRPr="004520E6" w:rsidRDefault="003B3CF2" w:rsidP="0076286A">
      <w:pPr>
        <w:pStyle w:val="KeinLeerraum"/>
        <w:rPr>
          <w:rFonts w:ascii="Arial" w:hAnsi="Arial" w:cs="Arial"/>
          <w:lang w:val="de-AT"/>
        </w:rPr>
      </w:pPr>
    </w:p>
    <w:p w14:paraId="2AAC79A5" w14:textId="1CC0DEDC" w:rsidR="005C397D" w:rsidRPr="00CF3BDE" w:rsidRDefault="00E43C8A" w:rsidP="00CF3BDE">
      <w:pPr>
        <w:rPr>
          <w:rFonts w:ascii="Arial" w:hAnsi="Arial" w:cs="Arial"/>
          <w:lang w:val="de-AT"/>
        </w:rPr>
        <w:sectPr w:rsidR="005C397D" w:rsidRPr="00CF3BDE" w:rsidSect="005C397D">
          <w:footerReference w:type="default" r:id="rId13"/>
          <w:pgSz w:w="12240" w:h="15840"/>
          <w:pgMar w:top="1440" w:right="1800" w:bottom="1440" w:left="1800" w:header="720" w:footer="720" w:gutter="0"/>
          <w:pgNumType w:fmt="lowerRoman" w:start="1"/>
          <w:cols w:space="720"/>
          <w:docGrid w:linePitch="360"/>
        </w:sectPr>
      </w:pPr>
      <w:r w:rsidRPr="004520E6">
        <w:rPr>
          <w:rFonts w:ascii="Arial" w:hAnsi="Arial" w:cs="Arial"/>
          <w:sz w:val="22"/>
          <w:lang w:val="de-AT"/>
        </w:rPr>
        <w:br w:type="page"/>
      </w:r>
      <w:r w:rsidR="00400353">
        <w:rPr>
          <w:rFonts w:ascii="Arial" w:hAnsi="Arial" w:cs="Arial"/>
          <w:lang w:val="de-AT"/>
        </w:rPr>
        <w:lastRenderedPageBreak/>
        <w:br w:type="page"/>
      </w:r>
    </w:p>
    <w:p w14:paraId="4022C13A" w14:textId="4617769A" w:rsidR="00D823B9" w:rsidRPr="004520E6" w:rsidRDefault="005B14CB" w:rsidP="00D840AD">
      <w:pPr>
        <w:pStyle w:val="berschrift1"/>
        <w:rPr>
          <w:lang w:val="de-AT"/>
        </w:rPr>
      </w:pPr>
      <w:bookmarkStart w:id="1" w:name="_Toc395428162"/>
      <w:r w:rsidRPr="004520E6">
        <w:rPr>
          <w:rFonts w:ascii="Times Bold" w:hAnsi="Times Bold"/>
          <w:lang w:val="de-AT"/>
        </w:rPr>
        <w:lastRenderedPageBreak/>
        <w:t>I</w:t>
      </w:r>
      <w:r w:rsidR="003B3CF2" w:rsidRPr="004520E6">
        <w:rPr>
          <w:rFonts w:ascii="Times Bold" w:hAnsi="Times Bold"/>
          <w:lang w:val="de-AT"/>
        </w:rPr>
        <w:t xml:space="preserve"> </w:t>
      </w:r>
      <w:r w:rsidR="00E0234C" w:rsidRPr="004520E6">
        <w:rPr>
          <w:lang w:val="de-AT"/>
        </w:rPr>
        <w:t>Einleitung</w:t>
      </w:r>
      <w:bookmarkEnd w:id="1"/>
    </w:p>
    <w:p w14:paraId="17AD0A2C" w14:textId="77777777" w:rsidR="001C2FDC" w:rsidRPr="004520E6" w:rsidRDefault="001C2FDC" w:rsidP="00E0234C">
      <w:pPr>
        <w:spacing w:line="360" w:lineRule="auto"/>
        <w:rPr>
          <w:rFonts w:ascii="Arial" w:hAnsi="Arial" w:cs="Arial"/>
          <w:b/>
          <w:color w:val="000000"/>
          <w:lang w:val="de-AT"/>
        </w:rPr>
      </w:pPr>
    </w:p>
    <w:p w14:paraId="2C88804F" w14:textId="77777777" w:rsidR="002C452D" w:rsidRPr="0005003F" w:rsidRDefault="002C452D" w:rsidP="002C452D">
      <w:pPr>
        <w:spacing w:line="360" w:lineRule="auto"/>
        <w:jc w:val="both"/>
        <w:rPr>
          <w:rFonts w:ascii="Arial" w:hAnsi="Arial" w:cs="Arial"/>
          <w:lang w:val="de-AT"/>
        </w:rPr>
      </w:pPr>
      <w:r w:rsidRPr="0005003F">
        <w:rPr>
          <w:rFonts w:ascii="Arial" w:hAnsi="Arial" w:cs="Arial"/>
          <w:lang w:val="de-AT"/>
        </w:rPr>
        <w:t xml:space="preserve">Als Fellow von Teach For Austria stieg ich als Quereinsteigerin nach einem Bachelorstudium an der Amerikanischen Universität in Kairo in Kulturanthropologie und Umweltwissenschaften ins österreichische Schulsystem als Lehrerin ein.  Teach For Austria ist eine gemeinnützige Organisation, die gezielt nach motivierten, herausragenden HochschulabsolventInnen sucht, diese als Lehrkraft ausbildet, für zwei Jahre an einer Neuen Mittelschule oder einer Polytechnischen Schule einsetzt und mit einem dichten Programm von Workshops und Seminaren begleitet.  </w:t>
      </w:r>
    </w:p>
    <w:p w14:paraId="0BAF2813" w14:textId="77777777" w:rsidR="002C452D" w:rsidRPr="002C452D" w:rsidRDefault="002C452D" w:rsidP="002C452D">
      <w:pPr>
        <w:spacing w:line="360" w:lineRule="auto"/>
        <w:jc w:val="both"/>
        <w:rPr>
          <w:rFonts w:ascii="Arial" w:hAnsi="Arial" w:cs="Arial"/>
          <w:lang w:val="de-DE"/>
        </w:rPr>
      </w:pPr>
      <w:r w:rsidRPr="0005003F">
        <w:rPr>
          <w:rFonts w:ascii="Arial" w:hAnsi="Arial" w:cs="Arial"/>
          <w:lang w:val="de-AT"/>
        </w:rPr>
        <w:t>Offensichtlich war es also nicht immer mein Ziel, Lehrerin zu sein.  Nach meinem Studium habe ich als Research Assistant beim Wüstenentwicklungszentrum der Amerikanischen Universität in Kairo gearbeitet.  Anschlie</w:t>
      </w:r>
      <w:r w:rsidRPr="002C452D">
        <w:rPr>
          <w:rFonts w:ascii="Arial" w:hAnsi="Arial" w:cs="Arial"/>
          <w:lang w:val="de-DE"/>
        </w:rPr>
        <w:t xml:space="preserve">ßend hatte ich </w:t>
      </w:r>
      <w:r w:rsidRPr="0005003F">
        <w:rPr>
          <w:rFonts w:ascii="Arial" w:hAnsi="Arial" w:cs="Arial"/>
          <w:lang w:val="de-AT"/>
        </w:rPr>
        <w:t xml:space="preserve">in Marokko einen sehr interessanten Beruf als Program Coordinator von American Councils.  Doch in meiner Freizeit setzte ich mich bereits damals für Bildungsgerechtigkeit ein.  In Ägypten unterstützte ich eine NGO dabei, Gelder aufzutreiben, um ein Lernzentrum und eine Bibliothek in einem Armenviertel aufzubauen, in dem 80% der Frauen und 60% </w:t>
      </w:r>
      <w:r w:rsidRPr="002C452D">
        <w:rPr>
          <w:rFonts w:ascii="Arial" w:hAnsi="Arial" w:cs="Arial"/>
          <w:lang w:val="de-DE"/>
        </w:rPr>
        <w:t xml:space="preserve">der Männer Analphabeten waren.  In Marokko gab ich Deutschunterricht und mein Mann und ich trafen uns regelmäßig mit Flüchtlingen, die uns von ihren Reisen, Ängsten und Träumen erzählten.  Dabei wurde mir immer klarer, dass Bildungsgerechtigkeit das Fundament einer Demokratie ist und dass LehrerInnen einen der wichtigsten Berufe unserer Gesellschaft ausüben.  Somit will ich meinen Beitrag dazu leisten, die Zukunft unserer Gesellschaft zu prägen und Kinder, die schwierige Voraussetzungen haben, auf ihrem Lebensweg unterstützen.  </w:t>
      </w:r>
    </w:p>
    <w:p w14:paraId="59A11E6B" w14:textId="77777777" w:rsidR="002C452D" w:rsidRPr="002C452D" w:rsidRDefault="002C452D" w:rsidP="002C452D">
      <w:pPr>
        <w:spacing w:line="360" w:lineRule="auto"/>
        <w:jc w:val="both"/>
        <w:rPr>
          <w:rFonts w:ascii="Arial" w:hAnsi="Arial" w:cs="Arial"/>
          <w:lang w:val="de-DE"/>
        </w:rPr>
      </w:pPr>
      <w:r w:rsidRPr="002C452D">
        <w:rPr>
          <w:rFonts w:ascii="Arial" w:hAnsi="Arial" w:cs="Arial"/>
          <w:lang w:val="de-DE"/>
        </w:rPr>
        <w:t xml:space="preserve">Mit dem Daltonplan habe ich einen Weg gefunden, der mir die Struktur und den Rückhalt als Lehrkraft gibt, den ich brauche, um den SchülerInnen einen Unterricht zu bieten, der auf sie individuell abgestimmt ist. </w:t>
      </w:r>
    </w:p>
    <w:p w14:paraId="60B34E2C" w14:textId="24DC251D" w:rsidR="00312485" w:rsidRPr="002C452D" w:rsidRDefault="00312485" w:rsidP="00312485">
      <w:pPr>
        <w:spacing w:line="360" w:lineRule="auto"/>
        <w:jc w:val="both"/>
        <w:rPr>
          <w:rFonts w:ascii="Arial" w:hAnsi="Arial" w:cs="Arial"/>
          <w:color w:val="000000"/>
          <w:lang w:val="de-AT"/>
        </w:rPr>
      </w:pPr>
      <w:r w:rsidRPr="002C452D">
        <w:rPr>
          <w:rFonts w:ascii="Arial" w:hAnsi="Arial" w:cs="Arial"/>
          <w:color w:val="000000"/>
          <w:lang w:val="de-AT"/>
        </w:rPr>
        <w:t xml:space="preserve"> </w:t>
      </w:r>
    </w:p>
    <w:p w14:paraId="73939761" w14:textId="73BDC1BB" w:rsidR="002C452D" w:rsidRDefault="00947E92" w:rsidP="002C452D">
      <w:pPr>
        <w:spacing w:line="360" w:lineRule="auto"/>
        <w:jc w:val="both"/>
        <w:rPr>
          <w:rFonts w:ascii="Arial" w:hAnsi="Arial" w:cs="Arial"/>
          <w:color w:val="000000"/>
          <w:lang w:val="de-AT"/>
        </w:rPr>
      </w:pPr>
      <w:r w:rsidRPr="004520E6">
        <w:rPr>
          <w:rFonts w:ascii="Arial" w:hAnsi="Arial" w:cs="Arial"/>
          <w:color w:val="000000"/>
          <w:lang w:val="de-AT"/>
        </w:rPr>
        <w:t xml:space="preserve"> </w:t>
      </w:r>
    </w:p>
    <w:p w14:paraId="40970C16" w14:textId="3AC43F19" w:rsidR="001C2FDC" w:rsidRPr="002C452D" w:rsidRDefault="005B14CB" w:rsidP="00D840AD">
      <w:pPr>
        <w:pStyle w:val="berschrift1"/>
        <w:rPr>
          <w:rFonts w:cs="Arial"/>
          <w:color w:val="000000"/>
          <w:lang w:val="de-AT"/>
        </w:rPr>
      </w:pPr>
      <w:bookmarkStart w:id="2" w:name="_Toc395428163"/>
      <w:r w:rsidRPr="0005003F">
        <w:rPr>
          <w:rFonts w:ascii="Times New Roman" w:hAnsi="Times New Roman"/>
          <w:lang w:val="de-AT"/>
        </w:rPr>
        <w:lastRenderedPageBreak/>
        <w:t>II</w:t>
      </w:r>
      <w:r w:rsidR="001C2FDC" w:rsidRPr="0005003F">
        <w:rPr>
          <w:lang w:val="de-AT"/>
        </w:rPr>
        <w:t xml:space="preserve"> Theoretische Grundlagen</w:t>
      </w:r>
      <w:bookmarkEnd w:id="2"/>
    </w:p>
    <w:p w14:paraId="523B279B" w14:textId="77777777" w:rsidR="001C2FDC" w:rsidRPr="004520E6" w:rsidRDefault="001C2FDC" w:rsidP="001C2FDC">
      <w:pPr>
        <w:spacing w:line="360" w:lineRule="auto"/>
        <w:rPr>
          <w:rFonts w:ascii="Arial" w:hAnsi="Arial" w:cs="Arial"/>
          <w:b/>
          <w:color w:val="000000"/>
          <w:sz w:val="28"/>
          <w:szCs w:val="28"/>
          <w:lang w:val="de-AT"/>
        </w:rPr>
      </w:pPr>
    </w:p>
    <w:p w14:paraId="0593A1DD" w14:textId="658F6B04" w:rsidR="002F3D41" w:rsidRPr="004520E6" w:rsidRDefault="005E51F2" w:rsidP="00D840AD">
      <w:pPr>
        <w:pStyle w:val="berschrift2"/>
        <w:ind w:left="0" w:firstLine="720"/>
        <w:rPr>
          <w:lang w:val="de-AT"/>
        </w:rPr>
      </w:pPr>
      <w:bookmarkStart w:id="3" w:name="_Toc395428164"/>
      <w:r w:rsidRPr="004520E6">
        <w:rPr>
          <w:rFonts w:ascii="Times Bold" w:hAnsi="Times Bold"/>
          <w:lang w:val="de-AT"/>
        </w:rPr>
        <w:t>2.1</w:t>
      </w:r>
      <w:r w:rsidR="001C2FDC" w:rsidRPr="004520E6">
        <w:rPr>
          <w:rFonts w:ascii="Times Bold" w:hAnsi="Times Bold"/>
          <w:lang w:val="de-AT"/>
        </w:rPr>
        <w:t xml:space="preserve"> </w:t>
      </w:r>
      <w:r w:rsidR="002F3D41" w:rsidRPr="004520E6">
        <w:rPr>
          <w:lang w:val="de-AT"/>
        </w:rPr>
        <w:t>Helen Parkhurst, Gründerin des Daltonplans</w:t>
      </w:r>
      <w:bookmarkEnd w:id="3"/>
    </w:p>
    <w:p w14:paraId="47A0C93C" w14:textId="77777777" w:rsidR="002F3D41" w:rsidRPr="004520E6" w:rsidRDefault="002F3D41" w:rsidP="002F3D41">
      <w:pPr>
        <w:rPr>
          <w:rFonts w:ascii="Arial" w:eastAsia="Times New Roman" w:hAnsi="Arial" w:cs="Arial"/>
          <w:szCs w:val="20"/>
          <w:lang w:val="de-AT"/>
        </w:rPr>
      </w:pPr>
    </w:p>
    <w:p w14:paraId="7E54CF4C" w14:textId="2EE97A3C" w:rsidR="002F3D41" w:rsidRPr="00F26170" w:rsidRDefault="002F3D41" w:rsidP="002F3D41">
      <w:pPr>
        <w:spacing w:line="360" w:lineRule="auto"/>
        <w:jc w:val="both"/>
        <w:rPr>
          <w:rFonts w:ascii="Times New Roman" w:hAnsi="Times New Roman" w:cs="Times New Roman"/>
          <w:lang w:val="de-AT"/>
        </w:rPr>
      </w:pPr>
      <w:r w:rsidRPr="00F26170">
        <w:rPr>
          <w:rFonts w:ascii="Arial" w:hAnsi="Arial" w:cs="Arial"/>
          <w:color w:val="000000"/>
          <w:lang w:val="de-AT"/>
        </w:rPr>
        <w:t>Helen Parkhurst wurde am 8. März 1886 in Durand in Wisconsin (USA) geboren und erfu</w:t>
      </w:r>
      <w:r w:rsidR="00E0234C" w:rsidRPr="00F26170">
        <w:rPr>
          <w:rFonts w:ascii="Arial" w:hAnsi="Arial" w:cs="Arial"/>
          <w:color w:val="000000"/>
          <w:lang w:val="de-AT"/>
        </w:rPr>
        <w:t>hr eine großteils glückliche</w:t>
      </w:r>
      <w:r w:rsidR="004520E6" w:rsidRPr="00D802ED">
        <w:rPr>
          <w:rFonts w:ascii="Arial" w:hAnsi="Arial" w:cs="Arial"/>
          <w:color w:val="000000"/>
          <w:lang w:val="de-AT"/>
        </w:rPr>
        <w:t>,</w:t>
      </w:r>
      <w:r w:rsidR="00E0234C" w:rsidRPr="00F26170">
        <w:rPr>
          <w:rFonts w:ascii="Arial" w:hAnsi="Arial" w:cs="Arial"/>
          <w:color w:val="000000"/>
          <w:lang w:val="de-AT"/>
        </w:rPr>
        <w:t xml:space="preserve"> sowie</w:t>
      </w:r>
      <w:r w:rsidRPr="00F26170">
        <w:rPr>
          <w:rFonts w:ascii="Arial" w:hAnsi="Arial" w:cs="Arial"/>
          <w:color w:val="000000"/>
          <w:lang w:val="de-AT"/>
        </w:rPr>
        <w:t xml:space="preserve"> sozial und materiell gesicherte Kindheit (vgl. Skiera, 2010, S. 277).  Ihre Schulzeit blieb ihr allerdings leider nicht in schöner Erinnerung, sondern war durch Stillsitzen, Langeweile und schlussendlich auch durch Disziplinkonflikte geprägt.  </w:t>
      </w:r>
    </w:p>
    <w:p w14:paraId="16A181E9" w14:textId="77777777" w:rsidR="002F3D41" w:rsidRPr="00F26170" w:rsidRDefault="002F3D41" w:rsidP="002F3D41">
      <w:pPr>
        <w:spacing w:line="360" w:lineRule="auto"/>
        <w:jc w:val="both"/>
        <w:rPr>
          <w:rFonts w:ascii="Times New Roman" w:eastAsia="Times New Roman" w:hAnsi="Times New Roman" w:cs="Times New Roman"/>
          <w:lang w:val="de-AT"/>
        </w:rPr>
      </w:pPr>
    </w:p>
    <w:p w14:paraId="4D017F51" w14:textId="77777777" w:rsidR="002F3D41" w:rsidRPr="004520E6" w:rsidRDefault="002F3D41" w:rsidP="00E0234C">
      <w:pPr>
        <w:jc w:val="both"/>
        <w:rPr>
          <w:rFonts w:ascii="Times New Roman" w:hAnsi="Times New Roman" w:cs="Times New Roman"/>
          <w:sz w:val="22"/>
          <w:szCs w:val="22"/>
          <w:lang w:val="de-AT"/>
        </w:rPr>
      </w:pPr>
      <w:r w:rsidRPr="00F26170">
        <w:rPr>
          <w:rFonts w:ascii="Arial" w:hAnsi="Arial" w:cs="Arial"/>
          <w:color w:val="000000"/>
          <w:sz w:val="22"/>
          <w:szCs w:val="22"/>
          <w:lang w:val="de-AT"/>
        </w:rPr>
        <w:t xml:space="preserve">“Parkhursts Schulerinnerungen lassen sich dahingehend zusammenfassen, daß </w:t>
      </w:r>
      <w:r w:rsidRPr="00E0234C">
        <w:rPr>
          <w:rFonts w:ascii="STIXGeneral-Regular" w:hAnsi="STIXGeneral-Regular" w:cs="STIXGeneral-Regular"/>
          <w:color w:val="000000"/>
          <w:sz w:val="22"/>
          <w:szCs w:val="22"/>
        </w:rPr>
        <w:t>⦗</w:t>
      </w:r>
      <w:r w:rsidRPr="00F26170">
        <w:rPr>
          <w:rFonts w:ascii="Arial" w:hAnsi="Arial" w:cs="Arial"/>
          <w:color w:val="000000"/>
          <w:sz w:val="22"/>
          <w:szCs w:val="22"/>
          <w:lang w:val="de-AT"/>
        </w:rPr>
        <w:t>sic!</w:t>
      </w:r>
      <w:r w:rsidRPr="00E0234C">
        <w:rPr>
          <w:rFonts w:ascii="STIXGeneral-Regular" w:hAnsi="STIXGeneral-Regular" w:cs="STIXGeneral-Regular"/>
          <w:color w:val="000000"/>
          <w:sz w:val="22"/>
          <w:szCs w:val="22"/>
        </w:rPr>
        <w:t>⦘</w:t>
      </w:r>
      <w:r w:rsidR="00E0234C" w:rsidRPr="00F26170">
        <w:rPr>
          <w:rFonts w:ascii="STIXGeneral-Regular" w:hAnsi="STIXGeneral-Regular" w:cs="STIXGeneral-Regular"/>
          <w:color w:val="000000"/>
          <w:sz w:val="22"/>
          <w:szCs w:val="22"/>
          <w:lang w:val="de-AT"/>
        </w:rPr>
        <w:t xml:space="preserve"> </w:t>
      </w:r>
      <w:r w:rsidRPr="00F26170">
        <w:rPr>
          <w:rFonts w:ascii="Arial" w:hAnsi="Arial" w:cs="Arial"/>
          <w:color w:val="000000"/>
          <w:sz w:val="22"/>
          <w:szCs w:val="22"/>
          <w:lang w:val="de-AT"/>
        </w:rPr>
        <w:t>nicht die Schule, sondern die Welt außerhalb des Klassenzimmers als `pädagogischer Schonraum’ erlebt wurde.  </w:t>
      </w:r>
      <w:r w:rsidRPr="004520E6">
        <w:rPr>
          <w:rFonts w:ascii="Arial" w:hAnsi="Arial" w:cs="Arial"/>
          <w:color w:val="000000"/>
          <w:sz w:val="22"/>
          <w:szCs w:val="22"/>
          <w:lang w:val="de-AT"/>
        </w:rPr>
        <w:t xml:space="preserve">Während das Kind hier anerkannt in Freiheit und Geborgenheit seine Aktivitäten entfalten konnte, wurde es dort mit unerträglichen Zwängen und einer geistigen Ödnis konfrontiert, die es verstörten, empörten und sein Selbstvertrauen beschädigten.”  (Popp, 1999, S. 22) </w:t>
      </w:r>
    </w:p>
    <w:p w14:paraId="4D7E1EB1" w14:textId="77777777" w:rsidR="002F3D41" w:rsidRPr="004520E6" w:rsidRDefault="002F3D41" w:rsidP="002F3D41">
      <w:pPr>
        <w:spacing w:line="360" w:lineRule="auto"/>
        <w:jc w:val="both"/>
        <w:rPr>
          <w:rFonts w:ascii="Times New Roman" w:eastAsia="Times New Roman" w:hAnsi="Times New Roman" w:cs="Times New Roman"/>
          <w:lang w:val="de-AT"/>
        </w:rPr>
      </w:pPr>
    </w:p>
    <w:p w14:paraId="7A6C4516" w14:textId="4E032B35" w:rsidR="002F3D41" w:rsidRPr="00F26170" w:rsidRDefault="002F3D41" w:rsidP="002F3D41">
      <w:pPr>
        <w:spacing w:line="360" w:lineRule="auto"/>
        <w:jc w:val="both"/>
        <w:rPr>
          <w:rFonts w:ascii="Times New Roman" w:hAnsi="Times New Roman" w:cs="Times New Roman"/>
          <w:lang w:val="de-AT"/>
        </w:rPr>
      </w:pPr>
      <w:r w:rsidRPr="00F26170">
        <w:rPr>
          <w:rFonts w:ascii="Arial" w:hAnsi="Arial" w:cs="Arial"/>
          <w:color w:val="000000"/>
          <w:lang w:val="de-AT"/>
        </w:rPr>
        <w:t xml:space="preserve">Dass der Daltonplan den SchülerInnen </w:t>
      </w:r>
      <w:r w:rsidR="00E0234C" w:rsidRPr="00F26170">
        <w:rPr>
          <w:rFonts w:ascii="Arial" w:hAnsi="Arial" w:cs="Arial"/>
          <w:color w:val="000000"/>
          <w:lang w:val="de-AT"/>
        </w:rPr>
        <w:t xml:space="preserve">sowohl </w:t>
      </w:r>
      <w:r w:rsidRPr="00F26170">
        <w:rPr>
          <w:rFonts w:ascii="Arial" w:hAnsi="Arial" w:cs="Arial"/>
          <w:color w:val="000000"/>
          <w:lang w:val="de-AT"/>
        </w:rPr>
        <w:t>Anerken</w:t>
      </w:r>
      <w:r w:rsidR="00E0234C" w:rsidRPr="00F26170">
        <w:rPr>
          <w:rFonts w:ascii="Arial" w:hAnsi="Arial" w:cs="Arial"/>
          <w:color w:val="000000"/>
          <w:lang w:val="de-AT"/>
        </w:rPr>
        <w:t>nung von Erwachsenen schenkt</w:t>
      </w:r>
      <w:r w:rsidR="004520E6" w:rsidRPr="00D802ED">
        <w:rPr>
          <w:rFonts w:ascii="Arial" w:hAnsi="Arial" w:cs="Arial"/>
          <w:color w:val="000000"/>
          <w:lang w:val="de-AT"/>
        </w:rPr>
        <w:t>,</w:t>
      </w:r>
      <w:r w:rsidR="00E0234C" w:rsidRPr="00F26170">
        <w:rPr>
          <w:rFonts w:ascii="Arial" w:hAnsi="Arial" w:cs="Arial"/>
          <w:color w:val="000000"/>
          <w:lang w:val="de-AT"/>
        </w:rPr>
        <w:t xml:space="preserve"> als auch</w:t>
      </w:r>
      <w:r w:rsidRPr="00F26170">
        <w:rPr>
          <w:rFonts w:ascii="Arial" w:hAnsi="Arial" w:cs="Arial"/>
          <w:color w:val="000000"/>
          <w:lang w:val="de-AT"/>
        </w:rPr>
        <w:t xml:space="preserve"> das Streben von Selbstständigkeit unterstützt und somit ein</w:t>
      </w:r>
      <w:r w:rsidR="00E0234C" w:rsidRPr="00F26170">
        <w:rPr>
          <w:rFonts w:ascii="Arial" w:hAnsi="Arial" w:cs="Arial"/>
          <w:color w:val="000000"/>
          <w:lang w:val="de-AT"/>
        </w:rPr>
        <w:t>en großen Kontrast zu Parkhursts</w:t>
      </w:r>
      <w:r w:rsidRPr="00F26170">
        <w:rPr>
          <w:rFonts w:ascii="Arial" w:hAnsi="Arial" w:cs="Arial"/>
          <w:color w:val="000000"/>
          <w:lang w:val="de-AT"/>
        </w:rPr>
        <w:t xml:space="preserve"> Schulpraxis bildet, ist kein Zufall (vgl. Popp, 1999, S. 22f). </w:t>
      </w:r>
    </w:p>
    <w:p w14:paraId="26A36690" w14:textId="3D4C2FF5" w:rsidR="002F3D41" w:rsidRPr="004520E6" w:rsidRDefault="002F3D41" w:rsidP="002F3D41">
      <w:pPr>
        <w:spacing w:line="360" w:lineRule="auto"/>
        <w:jc w:val="both"/>
        <w:rPr>
          <w:rFonts w:ascii="Times New Roman" w:hAnsi="Times New Roman" w:cs="Times New Roman"/>
          <w:lang w:val="de-AT"/>
        </w:rPr>
      </w:pPr>
      <w:r w:rsidRPr="00F26170">
        <w:rPr>
          <w:rFonts w:ascii="Arial" w:hAnsi="Arial" w:cs="Arial"/>
          <w:color w:val="000000"/>
          <w:lang w:val="de-AT"/>
        </w:rPr>
        <w:t xml:space="preserve">Parkhurst startete ihre Karriere mit einem Bachelor Studium am “Teacher’s College” in Wisconsin, das sie schon nach der Hälfte der üblichen Studiendauer abschließen konnte.  Sie </w:t>
      </w:r>
      <w:r w:rsidR="00E0234C" w:rsidRPr="00F26170">
        <w:rPr>
          <w:rFonts w:ascii="Arial" w:hAnsi="Arial" w:cs="Arial"/>
          <w:color w:val="000000"/>
          <w:lang w:val="de-AT"/>
        </w:rPr>
        <w:t>lehrte</w:t>
      </w:r>
      <w:r w:rsidRPr="00F26170">
        <w:rPr>
          <w:rFonts w:ascii="Arial" w:hAnsi="Arial" w:cs="Arial"/>
          <w:color w:val="000000"/>
          <w:lang w:val="de-AT"/>
        </w:rPr>
        <w:t xml:space="preserve"> an verschiedenen Schulen als Grundschullehrerin und arbeitete 1910/11 auch mit einem Dozenten eines Lehrerseminars zusammen</w:t>
      </w:r>
      <w:r w:rsidR="00E0234C" w:rsidRPr="00F26170">
        <w:rPr>
          <w:rFonts w:ascii="Arial" w:hAnsi="Arial" w:cs="Arial"/>
          <w:color w:val="000000"/>
          <w:lang w:val="de-AT"/>
        </w:rPr>
        <w:t>,</w:t>
      </w:r>
      <w:r w:rsidRPr="00F26170">
        <w:rPr>
          <w:rFonts w:ascii="Arial" w:hAnsi="Arial" w:cs="Arial"/>
          <w:color w:val="000000"/>
          <w:lang w:val="de-AT"/>
        </w:rPr>
        <w:t xml:space="preserve"> mit dem sie in fünf Klassen reformpädagogische Versuche ausübte, die letztendlich den Grundstein</w:t>
      </w:r>
      <w:r w:rsidR="00E0234C" w:rsidRPr="00F26170">
        <w:rPr>
          <w:rFonts w:ascii="Arial" w:hAnsi="Arial" w:cs="Arial"/>
          <w:color w:val="000000"/>
          <w:lang w:val="de-AT"/>
        </w:rPr>
        <w:t xml:space="preserve"> </w:t>
      </w:r>
      <w:r w:rsidRPr="00F26170">
        <w:rPr>
          <w:rFonts w:ascii="Arial" w:hAnsi="Arial" w:cs="Arial"/>
          <w:color w:val="000000"/>
          <w:lang w:val="de-AT"/>
        </w:rPr>
        <w:t>für den Dal</w:t>
      </w:r>
      <w:r w:rsidR="00E0234C" w:rsidRPr="00F26170">
        <w:rPr>
          <w:rFonts w:ascii="Arial" w:hAnsi="Arial" w:cs="Arial"/>
          <w:color w:val="000000"/>
          <w:lang w:val="de-AT"/>
        </w:rPr>
        <w:t>ton Laboratory Plan</w:t>
      </w:r>
      <w:r w:rsidR="004520E6" w:rsidRPr="004520E6">
        <w:rPr>
          <w:rFonts w:ascii="Arial" w:hAnsi="Arial" w:cs="Arial"/>
          <w:color w:val="000000"/>
          <w:lang w:val="de-AT"/>
        </w:rPr>
        <w:t xml:space="preserve"> </w:t>
      </w:r>
      <w:r w:rsidR="004520E6" w:rsidRPr="00D802ED">
        <w:rPr>
          <w:rFonts w:ascii="Arial" w:hAnsi="Arial" w:cs="Arial"/>
          <w:color w:val="000000"/>
          <w:lang w:val="de-AT"/>
        </w:rPr>
        <w:t>legten</w:t>
      </w:r>
      <w:r w:rsidR="00E0234C" w:rsidRPr="00F26170">
        <w:rPr>
          <w:rFonts w:ascii="Arial" w:hAnsi="Arial" w:cs="Arial"/>
          <w:color w:val="000000"/>
          <w:lang w:val="de-AT"/>
        </w:rPr>
        <w:t>.  Von 1914-1918 unterbrach</w:t>
      </w:r>
      <w:r w:rsidRPr="00F26170">
        <w:rPr>
          <w:rFonts w:ascii="Arial" w:hAnsi="Arial" w:cs="Arial"/>
          <w:color w:val="000000"/>
          <w:lang w:val="de-AT"/>
        </w:rPr>
        <w:t xml:space="preserve"> Parkhurst ihre Karriere in den USA und arbeitet</w:t>
      </w:r>
      <w:r w:rsidR="00E0234C" w:rsidRPr="00F26170">
        <w:rPr>
          <w:rFonts w:ascii="Arial" w:hAnsi="Arial" w:cs="Arial"/>
          <w:color w:val="000000"/>
          <w:lang w:val="de-AT"/>
        </w:rPr>
        <w:t>e</w:t>
      </w:r>
      <w:r w:rsidRPr="00F26170">
        <w:rPr>
          <w:rFonts w:ascii="Arial" w:hAnsi="Arial" w:cs="Arial"/>
          <w:color w:val="000000"/>
          <w:lang w:val="de-AT"/>
        </w:rPr>
        <w:t xml:space="preserve"> stattdessen mit Maria Montessori zusammen in Rom.  Als sie dann aber als ihre Vertretung 1918/19 eine Montessori-Schule in den USA aufbauen sollte, trennte sich Parkhurst von Montessori und ihre Zusammenarbeit nahm somit ein abruptes Ende.  Statt einer Montessori-Demonstrationsschule eröffnete Parkhurst die “Children’s University School” in New York und führte dort 1920 </w:t>
      </w:r>
      <w:r w:rsidRPr="00F26170">
        <w:rPr>
          <w:rFonts w:ascii="Arial" w:hAnsi="Arial" w:cs="Arial"/>
          <w:color w:val="000000"/>
          <w:lang w:val="de-AT"/>
        </w:rPr>
        <w:lastRenderedPageBreak/>
        <w:t xml:space="preserve">den Laboratory Plan ein.  </w:t>
      </w:r>
      <w:r w:rsidRPr="004520E6">
        <w:rPr>
          <w:rFonts w:ascii="Arial" w:hAnsi="Arial" w:cs="Arial"/>
          <w:color w:val="000000"/>
          <w:lang w:val="de-AT"/>
        </w:rPr>
        <w:t xml:space="preserve">Durch die Veröffentlichung ihres Buches </w:t>
      </w:r>
      <w:r w:rsidRPr="004520E6">
        <w:rPr>
          <w:rFonts w:ascii="Arial" w:hAnsi="Arial" w:cs="Arial"/>
          <w:i/>
          <w:iCs/>
          <w:color w:val="000000"/>
          <w:lang w:val="de-AT"/>
        </w:rPr>
        <w:t>Education on the Daltonplan</w:t>
      </w:r>
      <w:r w:rsidRPr="004520E6">
        <w:rPr>
          <w:rFonts w:ascii="Arial" w:hAnsi="Arial" w:cs="Arial"/>
          <w:color w:val="000000"/>
          <w:lang w:val="de-AT"/>
        </w:rPr>
        <w:t xml:space="preserve"> und zahlreiche Vorträge in verschiedenen Ländern, erhielt der Daltonplan große Anerkennung.  Nach 1942 widmet</w:t>
      </w:r>
      <w:r w:rsidR="00DF2A2D" w:rsidRPr="004520E6">
        <w:rPr>
          <w:rFonts w:ascii="Arial" w:hAnsi="Arial" w:cs="Arial"/>
          <w:color w:val="000000"/>
          <w:lang w:val="de-AT"/>
        </w:rPr>
        <w:t>e</w:t>
      </w:r>
      <w:r w:rsidRPr="004520E6">
        <w:rPr>
          <w:rFonts w:ascii="Arial" w:hAnsi="Arial" w:cs="Arial"/>
          <w:color w:val="000000"/>
          <w:lang w:val="de-AT"/>
        </w:rPr>
        <w:t xml:space="preserve"> sie sich dem Fernsehen und Rundfunk und versucht</w:t>
      </w:r>
      <w:r w:rsidR="00DF2A2D" w:rsidRPr="004520E6">
        <w:rPr>
          <w:rFonts w:ascii="Arial" w:hAnsi="Arial" w:cs="Arial"/>
          <w:color w:val="000000"/>
          <w:lang w:val="de-AT"/>
        </w:rPr>
        <w:t>e</w:t>
      </w:r>
      <w:r w:rsidRPr="005E1BB9">
        <w:rPr>
          <w:rFonts w:ascii="Arial" w:hAnsi="Arial" w:cs="Arial"/>
          <w:color w:val="FFFF00"/>
          <w:lang w:val="de-AT"/>
        </w:rPr>
        <w:t xml:space="preserve"> </w:t>
      </w:r>
      <w:r w:rsidRPr="004520E6">
        <w:rPr>
          <w:rFonts w:ascii="Arial" w:hAnsi="Arial" w:cs="Arial"/>
          <w:color w:val="000000"/>
          <w:lang w:val="de-AT"/>
        </w:rPr>
        <w:t>somit einen Großteil der Gesellschaft zu erreichen</w:t>
      </w:r>
      <w:r w:rsidR="00DF2A2D" w:rsidRPr="004520E6">
        <w:rPr>
          <w:rFonts w:ascii="Arial" w:hAnsi="Arial" w:cs="Arial"/>
          <w:color w:val="000000"/>
          <w:lang w:val="de-AT"/>
        </w:rPr>
        <w:t>,</w:t>
      </w:r>
      <w:r w:rsidRPr="004520E6">
        <w:rPr>
          <w:rFonts w:ascii="Arial" w:hAnsi="Arial" w:cs="Arial"/>
          <w:color w:val="000000"/>
          <w:lang w:val="de-AT"/>
        </w:rPr>
        <w:t xml:space="preserve"> um sie auf die schwierigen Lebensverhältnisse von Kindern und Jugendlichen hinzuweisen.  1973 verstarb Helen Parkhurst in New Milford, Conneticut (vgl. Skiera, 2010, S. 278)</w:t>
      </w:r>
    </w:p>
    <w:p w14:paraId="65A268AB" w14:textId="77777777" w:rsidR="002F3D41" w:rsidRPr="004520E6" w:rsidRDefault="002F3D41" w:rsidP="002F3D41">
      <w:pPr>
        <w:spacing w:after="240" w:line="360" w:lineRule="auto"/>
        <w:jc w:val="both"/>
        <w:rPr>
          <w:rFonts w:ascii="Times New Roman" w:eastAsia="Times New Roman" w:hAnsi="Times New Roman" w:cs="Times New Roman"/>
          <w:lang w:val="de-AT"/>
        </w:rPr>
      </w:pPr>
    </w:p>
    <w:p w14:paraId="22965777" w14:textId="0E9F8906" w:rsidR="002F3D41" w:rsidRPr="004520E6" w:rsidRDefault="005E51F2" w:rsidP="00D840AD">
      <w:pPr>
        <w:pStyle w:val="berschrift2"/>
        <w:ind w:left="0" w:firstLine="720"/>
        <w:rPr>
          <w:rFonts w:ascii="Times New Roman" w:hAnsi="Times New Roman" w:cs="Times New Roman"/>
          <w:lang w:val="de-AT"/>
        </w:rPr>
      </w:pPr>
      <w:bookmarkStart w:id="4" w:name="_Toc395428165"/>
      <w:r w:rsidRPr="004520E6">
        <w:rPr>
          <w:rFonts w:ascii="Times Bold" w:hAnsi="Times Bold"/>
          <w:lang w:val="de-AT"/>
        </w:rPr>
        <w:t>2.2</w:t>
      </w:r>
      <w:r w:rsidR="00C959F2" w:rsidRPr="004520E6">
        <w:rPr>
          <w:rFonts w:ascii="Times Bold" w:hAnsi="Times Bold"/>
          <w:lang w:val="de-AT"/>
        </w:rPr>
        <w:t xml:space="preserve"> </w:t>
      </w:r>
      <w:r w:rsidR="002F3D41" w:rsidRPr="004520E6">
        <w:rPr>
          <w:lang w:val="de-AT"/>
        </w:rPr>
        <w:t>Montessori-Pädagogik</w:t>
      </w:r>
      <w:bookmarkEnd w:id="4"/>
    </w:p>
    <w:p w14:paraId="7CA646EB" w14:textId="77777777" w:rsidR="002F3D41" w:rsidRPr="004520E6" w:rsidRDefault="002F3D41" w:rsidP="002F3D41">
      <w:pPr>
        <w:spacing w:line="360" w:lineRule="auto"/>
        <w:jc w:val="both"/>
        <w:rPr>
          <w:rFonts w:ascii="Times New Roman" w:eastAsia="Times New Roman" w:hAnsi="Times New Roman" w:cs="Times New Roman"/>
          <w:lang w:val="de-AT"/>
        </w:rPr>
      </w:pPr>
    </w:p>
    <w:p w14:paraId="11FBABA5" w14:textId="08C1CEFB" w:rsidR="002F3D41" w:rsidRPr="00F26170" w:rsidRDefault="002F3D41" w:rsidP="002F3D41">
      <w:pPr>
        <w:spacing w:line="360" w:lineRule="auto"/>
        <w:jc w:val="both"/>
        <w:rPr>
          <w:rFonts w:ascii="Times New Roman" w:hAnsi="Times New Roman" w:cs="Times New Roman"/>
          <w:lang w:val="de-AT"/>
        </w:rPr>
      </w:pPr>
      <w:r w:rsidRPr="00F26170">
        <w:rPr>
          <w:rFonts w:ascii="Arial" w:hAnsi="Arial" w:cs="Arial"/>
          <w:color w:val="000000"/>
          <w:lang w:val="de-AT"/>
        </w:rPr>
        <w:t>Maria Montessori (1870-1952) war nicht nur die erste Ärztin Italiens</w:t>
      </w:r>
      <w:r w:rsidR="00EF392C" w:rsidRPr="00F26170">
        <w:rPr>
          <w:rFonts w:ascii="Arial" w:hAnsi="Arial" w:cs="Arial"/>
          <w:color w:val="000000"/>
          <w:lang w:val="de-AT"/>
        </w:rPr>
        <w:t>,</w:t>
      </w:r>
      <w:r w:rsidRPr="00F26170">
        <w:rPr>
          <w:rFonts w:ascii="Arial" w:hAnsi="Arial" w:cs="Arial"/>
          <w:color w:val="000000"/>
          <w:lang w:val="de-AT"/>
        </w:rPr>
        <w:t xml:space="preserve"> sondern auch die Begründerin der Montessori-Pädagogik.  Sie setzte sich besonders für benachteiligte und beeinträchtigte Kleinkinder ein.  1907 gründete sie das erste Kinderhaus in einem Armenviertel in Rom.  Danach entstanden viele weitere Kindergärten und Schulen nach Montessori-Pädagogik.  </w:t>
      </w:r>
    </w:p>
    <w:p w14:paraId="7EF49F98" w14:textId="1A9F5DCE" w:rsidR="002F3D41" w:rsidRPr="00F26170" w:rsidRDefault="002F3D41" w:rsidP="002F3D41">
      <w:pPr>
        <w:spacing w:line="360" w:lineRule="auto"/>
        <w:jc w:val="both"/>
        <w:rPr>
          <w:rFonts w:ascii="Times New Roman" w:hAnsi="Times New Roman" w:cs="Times New Roman"/>
          <w:lang w:val="de-AT"/>
        </w:rPr>
      </w:pPr>
      <w:r w:rsidRPr="00F26170">
        <w:rPr>
          <w:rFonts w:ascii="Arial" w:hAnsi="Arial" w:cs="Arial"/>
          <w:color w:val="000000"/>
          <w:lang w:val="de-AT"/>
        </w:rPr>
        <w:t>Eines der wichtigsten Prin</w:t>
      </w:r>
      <w:r w:rsidR="00EF392C" w:rsidRPr="00F26170">
        <w:rPr>
          <w:rFonts w:ascii="Arial" w:hAnsi="Arial" w:cs="Arial"/>
          <w:color w:val="000000"/>
          <w:lang w:val="de-AT"/>
        </w:rPr>
        <w:t>zipien der Montessori-Pädagogik</w:t>
      </w:r>
      <w:r w:rsidRPr="00F26170">
        <w:rPr>
          <w:rFonts w:ascii="Arial" w:hAnsi="Arial" w:cs="Arial"/>
          <w:color w:val="000000"/>
          <w:lang w:val="de-AT"/>
        </w:rPr>
        <w:t xml:space="preserve"> ist die vorbereitete Lernumgebung, da - laut Montessori - die Entwicklung des Kindes durch den Austausch mit der Umgebung passiert.  Erwachsene sollen dem Kind dabei Hilfe leisten, aber nicht unnötig eingreifen.  Der Lernraum ist strukturiert, indem alle Arbeitsmaterialien einen festen Platz haben. Das Material soll den SchülerInnen selbständiges Lernen ermöglichen.  Jedes Material beinhaltet auch gleich eine Lernkontrolle, damit das Kind nicht vom Lob des Erwachsenen abhängig ist (vgl. Haselsteiner et al., 2010, S. 56).  </w:t>
      </w:r>
    </w:p>
    <w:p w14:paraId="099B9570" w14:textId="56173BD2" w:rsidR="002F3D41" w:rsidRPr="00F26170" w:rsidRDefault="00EF392C" w:rsidP="002F3D41">
      <w:pPr>
        <w:spacing w:line="360" w:lineRule="auto"/>
        <w:jc w:val="both"/>
        <w:rPr>
          <w:rFonts w:ascii="Times New Roman" w:hAnsi="Times New Roman" w:cs="Times New Roman"/>
          <w:lang w:val="de-AT"/>
        </w:rPr>
      </w:pPr>
      <w:r w:rsidRPr="00F26170">
        <w:rPr>
          <w:rFonts w:ascii="Arial" w:hAnsi="Arial" w:cs="Arial"/>
          <w:color w:val="000000"/>
          <w:lang w:val="de-AT"/>
        </w:rPr>
        <w:t>Wenngleich</w:t>
      </w:r>
      <w:r w:rsidR="002F3D41" w:rsidRPr="00F26170">
        <w:rPr>
          <w:rFonts w:ascii="Arial" w:hAnsi="Arial" w:cs="Arial"/>
          <w:color w:val="000000"/>
          <w:lang w:val="de-AT"/>
        </w:rPr>
        <w:t xml:space="preserve"> </w:t>
      </w:r>
      <w:r w:rsidRPr="00F26170">
        <w:rPr>
          <w:rFonts w:ascii="Arial" w:hAnsi="Arial" w:cs="Arial"/>
          <w:color w:val="000000"/>
          <w:lang w:val="de-AT"/>
        </w:rPr>
        <w:t xml:space="preserve">Montessori- und Daltonpädagogik </w:t>
      </w:r>
      <w:r w:rsidR="002F3D41" w:rsidRPr="00F26170">
        <w:rPr>
          <w:rFonts w:ascii="Arial" w:hAnsi="Arial" w:cs="Arial"/>
          <w:color w:val="000000"/>
          <w:lang w:val="de-AT"/>
        </w:rPr>
        <w:t>auch Gemeinsamkeiten haben, unterscheiden sie sich insbesondere in der Vorbereitung des Lernmaterials.  Das Arbeitsmaterial von Montessori ist oftmals sehr teuer.  Dalton hingegen benötigt keine teuren Arbeitsmaterialien.  In meinen Aug</w:t>
      </w:r>
      <w:r w:rsidR="00DF2A2D" w:rsidRPr="00F26170">
        <w:rPr>
          <w:rFonts w:ascii="Arial" w:hAnsi="Arial" w:cs="Arial"/>
          <w:color w:val="000000"/>
          <w:lang w:val="de-AT"/>
        </w:rPr>
        <w:t>en lässt sich Dalton viel einfacher</w:t>
      </w:r>
      <w:r w:rsidR="002F3D41" w:rsidRPr="00F26170">
        <w:rPr>
          <w:rFonts w:ascii="Arial" w:hAnsi="Arial" w:cs="Arial"/>
          <w:color w:val="000000"/>
          <w:lang w:val="de-AT"/>
        </w:rPr>
        <w:t xml:space="preserve"> mit dem Lehrplan der NMS ve</w:t>
      </w:r>
      <w:r w:rsidR="00DF2A2D" w:rsidRPr="00F26170">
        <w:rPr>
          <w:rFonts w:ascii="Arial" w:hAnsi="Arial" w:cs="Arial"/>
          <w:color w:val="000000"/>
          <w:lang w:val="de-AT"/>
        </w:rPr>
        <w:t>rbinden</w:t>
      </w:r>
      <w:r w:rsidR="002F3D41" w:rsidRPr="00F26170">
        <w:rPr>
          <w:rFonts w:ascii="Arial" w:hAnsi="Arial" w:cs="Arial"/>
          <w:color w:val="000000"/>
          <w:lang w:val="de-AT"/>
        </w:rPr>
        <w:t>.  </w:t>
      </w:r>
    </w:p>
    <w:p w14:paraId="30C0B00C" w14:textId="77777777" w:rsidR="002F3D41" w:rsidRPr="00F26170" w:rsidRDefault="002F3D41" w:rsidP="002F3D41">
      <w:pPr>
        <w:spacing w:line="360" w:lineRule="auto"/>
        <w:jc w:val="both"/>
        <w:rPr>
          <w:rFonts w:ascii="Arial" w:hAnsi="Arial" w:cs="Arial"/>
          <w:lang w:val="de-AT"/>
        </w:rPr>
      </w:pPr>
    </w:p>
    <w:p w14:paraId="2E2DB20B" w14:textId="77777777" w:rsidR="005E51F2" w:rsidRPr="00F26170" w:rsidRDefault="005E51F2" w:rsidP="002F3D41">
      <w:pPr>
        <w:spacing w:line="360" w:lineRule="auto"/>
        <w:jc w:val="both"/>
        <w:rPr>
          <w:rFonts w:ascii="Arial" w:hAnsi="Arial" w:cs="Arial"/>
          <w:lang w:val="de-AT"/>
        </w:rPr>
      </w:pPr>
    </w:p>
    <w:p w14:paraId="6B2E8556" w14:textId="3ADF9396" w:rsidR="002F3D41" w:rsidRPr="002F3D41" w:rsidRDefault="005E51F2" w:rsidP="00D840AD">
      <w:pPr>
        <w:pStyle w:val="berschrift2"/>
        <w:ind w:left="0" w:firstLine="720"/>
        <w:rPr>
          <w:rFonts w:ascii="Times New Roman" w:hAnsi="Times New Roman" w:cs="Times New Roman"/>
        </w:rPr>
      </w:pPr>
      <w:bookmarkStart w:id="5" w:name="_Toc395428166"/>
      <w:r>
        <w:rPr>
          <w:rFonts w:ascii="Times Bold" w:hAnsi="Times Bold"/>
        </w:rPr>
        <w:lastRenderedPageBreak/>
        <w:t>2.3</w:t>
      </w:r>
      <w:r w:rsidR="00C959F2">
        <w:rPr>
          <w:rFonts w:ascii="Times Bold" w:hAnsi="Times Bold"/>
        </w:rPr>
        <w:t xml:space="preserve"> </w:t>
      </w:r>
      <w:r w:rsidR="002F3D41" w:rsidRPr="002F3D41">
        <w:t>Die Daltonprinzipien</w:t>
      </w:r>
      <w:bookmarkEnd w:id="5"/>
    </w:p>
    <w:p w14:paraId="72BE314B" w14:textId="77777777" w:rsidR="002F3D41" w:rsidRPr="002F3D41" w:rsidRDefault="002F3D41" w:rsidP="002F3D41">
      <w:pPr>
        <w:spacing w:line="360" w:lineRule="auto"/>
        <w:rPr>
          <w:rFonts w:ascii="Times New Roman" w:eastAsia="Times New Roman" w:hAnsi="Times New Roman" w:cs="Times New Roman"/>
        </w:rPr>
      </w:pPr>
    </w:p>
    <w:p w14:paraId="05761099" w14:textId="77777777" w:rsidR="002F3D41" w:rsidRPr="00C353D8" w:rsidRDefault="002F3D41" w:rsidP="0098140E">
      <w:pPr>
        <w:jc w:val="both"/>
        <w:rPr>
          <w:rFonts w:ascii="Times New Roman" w:hAnsi="Times New Roman" w:cs="Times New Roman"/>
          <w:sz w:val="22"/>
        </w:rPr>
      </w:pPr>
      <w:r w:rsidRPr="00C353D8">
        <w:rPr>
          <w:rFonts w:ascii="Arial" w:hAnsi="Arial" w:cs="Arial"/>
          <w:color w:val="000000"/>
          <w:sz w:val="22"/>
        </w:rPr>
        <w:t>“The secret of education,” so Emerson tells us, “lies in respecting the pupil.  It is not for you to chose (sic!) what he shall know, what he shall do.  It is chosen and fore-ordained and he alone holds the key to his own secret.  By your tampering and thwarting and too much governing he may be hindered from his end and kept out of his own.  Respect the child.  Wait and see the new product of nature.  Nature loves analogies but not repetitions.  Respect the child.  Be not too much his parent.  Trespass not on his solitude.” (Parkhurst, 1922, S. 24)</w:t>
      </w:r>
    </w:p>
    <w:p w14:paraId="1D6764EC" w14:textId="77777777" w:rsidR="002F3D41" w:rsidRPr="002F3D41" w:rsidRDefault="002F3D41" w:rsidP="002F3D41">
      <w:pPr>
        <w:spacing w:line="360" w:lineRule="auto"/>
        <w:rPr>
          <w:rFonts w:ascii="Times New Roman" w:eastAsia="Times New Roman" w:hAnsi="Times New Roman" w:cs="Times New Roman"/>
        </w:rPr>
      </w:pPr>
    </w:p>
    <w:p w14:paraId="22977313" w14:textId="557971E6" w:rsidR="002F3D41" w:rsidRPr="004520E6" w:rsidRDefault="002F3D41" w:rsidP="002F3D41">
      <w:pPr>
        <w:spacing w:line="360" w:lineRule="auto"/>
        <w:rPr>
          <w:rFonts w:ascii="Times New Roman" w:hAnsi="Times New Roman" w:cs="Times New Roman"/>
          <w:lang w:val="de-AT"/>
        </w:rPr>
      </w:pPr>
      <w:r w:rsidRPr="00846A9B">
        <w:rPr>
          <w:rFonts w:ascii="Arial" w:hAnsi="Arial" w:cs="Arial"/>
          <w:color w:val="000000"/>
        </w:rPr>
        <w:t>Helen Parkhurst beschreibt in ihrem Buch “Education On The Dalton Plan” die drei Prinzipien, auf die der Daltonplan beruht: Freedom, Cooperation und Budgeting Time (1922, S. 18ff).  </w:t>
      </w:r>
      <w:r w:rsidRPr="00F26170">
        <w:rPr>
          <w:rFonts w:ascii="Arial" w:hAnsi="Arial" w:cs="Arial"/>
          <w:color w:val="000000"/>
          <w:lang w:val="de-AT"/>
        </w:rPr>
        <w:t>Diese Prinzipien sind essentiell</w:t>
      </w:r>
      <w:r w:rsidR="005E1BB9" w:rsidRPr="00D802ED">
        <w:rPr>
          <w:rFonts w:ascii="Arial" w:hAnsi="Arial" w:cs="Arial"/>
          <w:color w:val="000000"/>
          <w:lang w:val="de-AT"/>
        </w:rPr>
        <w:t>,</w:t>
      </w:r>
      <w:r w:rsidRPr="00F26170">
        <w:rPr>
          <w:rFonts w:ascii="Arial" w:hAnsi="Arial" w:cs="Arial"/>
          <w:color w:val="000000"/>
          <w:lang w:val="de-AT"/>
        </w:rPr>
        <w:t xml:space="preserve"> um sich von der </w:t>
      </w:r>
      <w:r w:rsidRPr="00F26170">
        <w:rPr>
          <w:rFonts w:ascii="Arial" w:hAnsi="Arial" w:cs="Arial"/>
          <w:i/>
          <w:iCs/>
          <w:color w:val="000000"/>
          <w:lang w:val="de-AT"/>
        </w:rPr>
        <w:t>alten Schule</w:t>
      </w:r>
      <w:r w:rsidRPr="00F26170">
        <w:rPr>
          <w:rFonts w:ascii="Arial" w:hAnsi="Arial" w:cs="Arial"/>
          <w:color w:val="000000"/>
          <w:lang w:val="de-AT"/>
        </w:rPr>
        <w:t xml:space="preserve"> weiter zu einer </w:t>
      </w:r>
      <w:r w:rsidRPr="00F26170">
        <w:rPr>
          <w:rFonts w:ascii="Arial" w:hAnsi="Arial" w:cs="Arial"/>
          <w:i/>
          <w:iCs/>
          <w:color w:val="000000"/>
          <w:lang w:val="de-AT"/>
        </w:rPr>
        <w:t>modernen Schule</w:t>
      </w:r>
      <w:r w:rsidRPr="00F26170">
        <w:rPr>
          <w:rFonts w:ascii="Arial" w:hAnsi="Arial" w:cs="Arial"/>
          <w:color w:val="000000"/>
          <w:lang w:val="de-AT"/>
        </w:rPr>
        <w:t xml:space="preserve"> zu entwickeln.  Das pädagogische Konzept der </w:t>
      </w:r>
      <w:r w:rsidRPr="00F26170">
        <w:rPr>
          <w:rFonts w:ascii="Arial" w:hAnsi="Arial" w:cs="Arial"/>
          <w:i/>
          <w:iCs/>
          <w:color w:val="000000"/>
          <w:lang w:val="de-AT"/>
        </w:rPr>
        <w:t>alten Schule</w:t>
      </w:r>
      <w:r w:rsidRPr="00F26170">
        <w:rPr>
          <w:rFonts w:ascii="Arial" w:hAnsi="Arial" w:cs="Arial"/>
          <w:color w:val="000000"/>
          <w:lang w:val="de-AT"/>
        </w:rPr>
        <w:t xml:space="preserve"> wäre dabei falsch und würde die SchülerInnen bei ihrer Entwicklung hindern, meint Parkhurst.  LehrerInnen konzentrieren sich hauptsächlich darauf, die SchülerInnen zu kritisieren und zu disziplinieren anstatt sich auf das Lehren und Arbeitsanweisungen zu konzentrieren (Popp, 1999, S. 76).  </w:t>
      </w:r>
      <w:r w:rsidRPr="004520E6">
        <w:rPr>
          <w:rFonts w:ascii="Arial" w:hAnsi="Arial" w:cs="Arial"/>
          <w:color w:val="000000"/>
          <w:lang w:val="de-AT"/>
        </w:rPr>
        <w:t xml:space="preserve">Der Daltonplan wirkt der </w:t>
      </w:r>
      <w:r w:rsidRPr="004520E6">
        <w:rPr>
          <w:rFonts w:ascii="Arial" w:hAnsi="Arial" w:cs="Arial"/>
          <w:i/>
          <w:iCs/>
          <w:color w:val="000000"/>
          <w:lang w:val="de-AT"/>
        </w:rPr>
        <w:t>alten Schule</w:t>
      </w:r>
      <w:r w:rsidRPr="004520E6">
        <w:rPr>
          <w:rFonts w:ascii="Arial" w:hAnsi="Arial" w:cs="Arial"/>
          <w:color w:val="000000"/>
          <w:lang w:val="de-AT"/>
        </w:rPr>
        <w:t xml:space="preserve"> mit den drei Prinzipien entgegen und öffnet somit die Türe zur </w:t>
      </w:r>
      <w:r w:rsidRPr="004520E6">
        <w:rPr>
          <w:rFonts w:ascii="Arial" w:hAnsi="Arial" w:cs="Arial"/>
          <w:i/>
          <w:iCs/>
          <w:color w:val="000000"/>
          <w:lang w:val="de-AT"/>
        </w:rPr>
        <w:t>modernen Schule</w:t>
      </w:r>
      <w:r w:rsidRPr="004520E6">
        <w:rPr>
          <w:rFonts w:ascii="Arial" w:hAnsi="Arial" w:cs="Arial"/>
          <w:color w:val="000000"/>
          <w:lang w:val="de-AT"/>
        </w:rPr>
        <w:t>.</w:t>
      </w:r>
    </w:p>
    <w:p w14:paraId="2726625E" w14:textId="77777777" w:rsidR="002F3D41" w:rsidRPr="004520E6" w:rsidRDefault="002F3D41" w:rsidP="002F3D41">
      <w:pPr>
        <w:spacing w:after="240" w:line="360" w:lineRule="auto"/>
        <w:rPr>
          <w:rFonts w:ascii="Times New Roman" w:eastAsia="Times New Roman" w:hAnsi="Times New Roman" w:cs="Times New Roman"/>
          <w:lang w:val="de-AT"/>
        </w:rPr>
      </w:pPr>
    </w:p>
    <w:p w14:paraId="0698680C" w14:textId="5E5A192B" w:rsidR="002F3D41" w:rsidRPr="004520E6" w:rsidRDefault="005E51F2" w:rsidP="00D840AD">
      <w:pPr>
        <w:pStyle w:val="berschrift3"/>
        <w:rPr>
          <w:rFonts w:ascii="Times New Roman" w:hAnsi="Times New Roman" w:cs="Times New Roman"/>
          <w:lang w:val="de-AT"/>
        </w:rPr>
      </w:pPr>
      <w:bookmarkStart w:id="6" w:name="_Toc395428167"/>
      <w:r w:rsidRPr="004520E6">
        <w:rPr>
          <w:rFonts w:ascii="Times Bold" w:hAnsi="Times Bold"/>
          <w:lang w:val="de-AT"/>
        </w:rPr>
        <w:t>2.3.1</w:t>
      </w:r>
      <w:r w:rsidR="00C959F2" w:rsidRPr="004520E6">
        <w:rPr>
          <w:rFonts w:ascii="Times Bold" w:hAnsi="Times Bold"/>
          <w:lang w:val="de-AT"/>
        </w:rPr>
        <w:t xml:space="preserve"> </w:t>
      </w:r>
      <w:r w:rsidR="002F3D41" w:rsidRPr="004520E6">
        <w:rPr>
          <w:lang w:val="de-AT"/>
        </w:rPr>
        <w:t>Freiheit/Freedom</w:t>
      </w:r>
      <w:bookmarkEnd w:id="6"/>
    </w:p>
    <w:p w14:paraId="1FDC5B2B" w14:textId="77777777" w:rsidR="002F3D41" w:rsidRPr="004520E6" w:rsidRDefault="002F3D41" w:rsidP="002F3D41">
      <w:pPr>
        <w:spacing w:line="360" w:lineRule="auto"/>
        <w:rPr>
          <w:rFonts w:ascii="Times New Roman" w:eastAsia="Times New Roman" w:hAnsi="Times New Roman" w:cs="Times New Roman"/>
          <w:lang w:val="de-AT"/>
        </w:rPr>
      </w:pPr>
    </w:p>
    <w:p w14:paraId="63A24D0C" w14:textId="3383FEE4" w:rsidR="002F3D41" w:rsidRPr="004520E6" w:rsidRDefault="002F3D41" w:rsidP="002F3D41">
      <w:pPr>
        <w:spacing w:line="360" w:lineRule="auto"/>
        <w:rPr>
          <w:rFonts w:ascii="Times New Roman" w:hAnsi="Times New Roman" w:cs="Times New Roman"/>
          <w:lang w:val="de-AT"/>
        </w:rPr>
      </w:pPr>
      <w:r w:rsidRPr="00F26170">
        <w:rPr>
          <w:rFonts w:ascii="Arial" w:hAnsi="Arial" w:cs="Arial"/>
          <w:color w:val="000000"/>
          <w:lang w:val="de-AT"/>
        </w:rPr>
        <w:t>SchülerInnen brauchen eine Art von Freiheit</w:t>
      </w:r>
      <w:r w:rsidR="005E1BB9" w:rsidRPr="00D802ED">
        <w:rPr>
          <w:rFonts w:ascii="Arial" w:hAnsi="Arial" w:cs="Arial"/>
          <w:color w:val="000000"/>
          <w:lang w:val="de-AT"/>
        </w:rPr>
        <w:t>,</w:t>
      </w:r>
      <w:r w:rsidRPr="00F26170">
        <w:rPr>
          <w:rFonts w:ascii="Arial" w:hAnsi="Arial" w:cs="Arial"/>
          <w:color w:val="000000"/>
          <w:lang w:val="de-AT"/>
        </w:rPr>
        <w:t xml:space="preserve"> um sich zu vernünftigen Erwachsenen entwickeln zu können, die als Teil unserer Gesellschaft in einer harmonischen Gemeinschaft leben können.  Freiheit bedeutet dabei nicht, dass sie tun dürfen was ihnen in den Sinn kommt.  Freiheit bedeutet, dass der/die SchülerIn als Individuum geschätzt wird und sich als solches entwickeln darf.  Mit Freiheit </w:t>
      </w:r>
      <w:r w:rsidR="005E1BB9" w:rsidRPr="00D802ED">
        <w:rPr>
          <w:rFonts w:ascii="Arial" w:hAnsi="Arial" w:cs="Arial"/>
          <w:color w:val="000000"/>
          <w:lang w:val="de-AT"/>
        </w:rPr>
        <w:t>geht</w:t>
      </w:r>
      <w:r w:rsidR="005E1BB9">
        <w:rPr>
          <w:rFonts w:ascii="Arial" w:hAnsi="Arial" w:cs="Arial"/>
          <w:color w:val="000000"/>
          <w:lang w:val="de-AT"/>
        </w:rPr>
        <w:t xml:space="preserve"> </w:t>
      </w:r>
      <w:r w:rsidRPr="00F26170">
        <w:rPr>
          <w:rFonts w:ascii="Arial" w:hAnsi="Arial" w:cs="Arial"/>
          <w:color w:val="000000"/>
          <w:lang w:val="de-AT"/>
        </w:rPr>
        <w:t>allerdings auch ein großer Grad an Verantwortung</w:t>
      </w:r>
      <w:r w:rsidR="005E1BB9">
        <w:rPr>
          <w:rFonts w:ascii="Arial" w:hAnsi="Arial" w:cs="Arial"/>
          <w:color w:val="000000"/>
          <w:lang w:val="de-AT"/>
        </w:rPr>
        <w:t xml:space="preserve"> </w:t>
      </w:r>
      <w:r w:rsidR="005E1BB9" w:rsidRPr="00D802ED">
        <w:rPr>
          <w:rFonts w:ascii="Arial" w:hAnsi="Arial" w:cs="Arial"/>
          <w:color w:val="000000"/>
          <w:lang w:val="de-AT"/>
        </w:rPr>
        <w:t>einher</w:t>
      </w:r>
      <w:r w:rsidRPr="00F26170">
        <w:rPr>
          <w:rFonts w:ascii="Arial" w:hAnsi="Arial" w:cs="Arial"/>
          <w:color w:val="000000"/>
          <w:lang w:val="de-AT"/>
        </w:rPr>
        <w:t xml:space="preserve">.  </w:t>
      </w:r>
      <w:r w:rsidRPr="004520E6">
        <w:rPr>
          <w:rFonts w:ascii="Arial" w:hAnsi="Arial" w:cs="Arial"/>
          <w:color w:val="000000"/>
          <w:lang w:val="de-AT"/>
        </w:rPr>
        <w:t xml:space="preserve">Im Sinne der Gemeinschaft ist es notwendig, erklärt Parkhurst, Kindern ihre Freiheit zu gewährleisten, damit sie zugleich auch lernen die Verantwortung zu übernehmen und sich so zu freien, harmonischen, verantwortungsbewussten und gemeinschaftsorientierten Menschen unserer Gesellschaft entwickeln. </w:t>
      </w:r>
    </w:p>
    <w:p w14:paraId="6472A9B0" w14:textId="77777777" w:rsidR="002F3D41" w:rsidRPr="004520E6" w:rsidRDefault="002F3D41" w:rsidP="002F3D41">
      <w:pPr>
        <w:spacing w:line="360" w:lineRule="auto"/>
        <w:rPr>
          <w:rFonts w:ascii="Times New Roman" w:hAnsi="Times New Roman" w:cs="Times New Roman"/>
          <w:lang w:val="de-AT"/>
        </w:rPr>
      </w:pPr>
      <w:r w:rsidRPr="004520E6">
        <w:rPr>
          <w:rFonts w:ascii="Arial" w:hAnsi="Arial" w:cs="Arial"/>
          <w:color w:val="000000"/>
          <w:lang w:val="de-AT"/>
        </w:rPr>
        <w:t xml:space="preserve"> </w:t>
      </w:r>
    </w:p>
    <w:p w14:paraId="1DE4A719" w14:textId="77777777" w:rsidR="002F3D41" w:rsidRPr="004520E6" w:rsidRDefault="002F3D41" w:rsidP="0098140E">
      <w:pPr>
        <w:jc w:val="both"/>
        <w:rPr>
          <w:rFonts w:ascii="Times New Roman" w:hAnsi="Times New Roman" w:cs="Times New Roman"/>
          <w:lang w:val="de-AT"/>
        </w:rPr>
      </w:pPr>
      <w:r w:rsidRPr="00C353D8">
        <w:rPr>
          <w:rFonts w:ascii="Arial" w:hAnsi="Arial" w:cs="Arial"/>
          <w:color w:val="000000"/>
          <w:sz w:val="22"/>
        </w:rPr>
        <w:lastRenderedPageBreak/>
        <w:t>“Freedom is therefore the first principle of the Dalton Laboratory Plan.  From the academic, or cultured, point of view, the pupil must be made free to continue his work upon any subject in which he is absorbed without interruption, because when interested he is mentally keener, more alert, and more capable of mastering any difficulty that may arise in the course of his study.”  </w:t>
      </w:r>
      <w:r w:rsidRPr="004520E6">
        <w:rPr>
          <w:rFonts w:ascii="Arial" w:hAnsi="Arial" w:cs="Arial"/>
          <w:color w:val="000000"/>
          <w:sz w:val="22"/>
          <w:lang w:val="de-AT"/>
        </w:rPr>
        <w:t>(Parkhurst, 1922, S.19)</w:t>
      </w:r>
      <w:r w:rsidRPr="004520E6">
        <w:rPr>
          <w:rFonts w:ascii="Arial" w:hAnsi="Arial" w:cs="Arial"/>
          <w:color w:val="000000"/>
          <w:lang w:val="de-AT"/>
        </w:rPr>
        <w:t xml:space="preserve">  </w:t>
      </w:r>
    </w:p>
    <w:p w14:paraId="67EB1B9C" w14:textId="77777777" w:rsidR="002F3D41" w:rsidRPr="004520E6" w:rsidRDefault="002F3D41" w:rsidP="002F3D41">
      <w:pPr>
        <w:spacing w:line="360" w:lineRule="auto"/>
        <w:rPr>
          <w:rFonts w:ascii="Times New Roman" w:eastAsia="Times New Roman" w:hAnsi="Times New Roman" w:cs="Times New Roman"/>
          <w:lang w:val="de-AT"/>
        </w:rPr>
      </w:pPr>
    </w:p>
    <w:p w14:paraId="418F0BFC" w14:textId="69D650A9" w:rsidR="002F3D41" w:rsidRPr="004520E6" w:rsidRDefault="002F3D41" w:rsidP="002F3D41">
      <w:pPr>
        <w:spacing w:line="360" w:lineRule="auto"/>
        <w:rPr>
          <w:rFonts w:ascii="Times New Roman" w:hAnsi="Times New Roman" w:cs="Times New Roman"/>
          <w:lang w:val="de-AT"/>
        </w:rPr>
      </w:pPr>
      <w:r w:rsidRPr="00F26170">
        <w:rPr>
          <w:rFonts w:ascii="Arial" w:hAnsi="Arial" w:cs="Arial"/>
          <w:color w:val="000000"/>
          <w:lang w:val="de-AT"/>
        </w:rPr>
        <w:t>Wenn sich der Schüler/die Schülerin frei entscheiden darf woran er/sie an bestimmten Tagen arbeitet, fällt es ihm/ihr auch leichter, gewisse Herausforderungen, die wohl alle Fächer mit sich bringen, in Angriff zu nehmen.  Wenn er/sie aber gezwungen wird, eine bestimmte Arbeit für ein Fach zu einem gewissen Zeitpunkt zu erledigen, sind Kinder und Jugendliche oft nicht bereit an schwierigen Problemen in den Fächern zu arbeiten.  Weiters ist es nicht sinnvoll die SchülerInnen zu unterbrechen, wenn sie gerade dabei sind</w:t>
      </w:r>
      <w:r w:rsidR="005E1BB9" w:rsidRPr="00D802ED">
        <w:rPr>
          <w:rFonts w:ascii="Arial" w:hAnsi="Arial" w:cs="Arial"/>
          <w:color w:val="000000"/>
          <w:lang w:val="de-AT"/>
        </w:rPr>
        <w:t>,</w:t>
      </w:r>
      <w:r w:rsidRPr="00F26170">
        <w:rPr>
          <w:rFonts w:ascii="Arial" w:hAnsi="Arial" w:cs="Arial"/>
          <w:color w:val="000000"/>
          <w:lang w:val="de-AT"/>
        </w:rPr>
        <w:t xml:space="preserve"> sich einer gewissen Materie zu widmen und sich zu vertiefen.  Mit Freiheit übernehmen die SchülerInnen auch einen großen Anteil an Verantwortung was ihre Entwicklung und ihren Lernprozess betrifft.  </w:t>
      </w:r>
      <w:r w:rsidRPr="004520E6">
        <w:rPr>
          <w:rFonts w:ascii="Arial" w:hAnsi="Arial" w:cs="Arial"/>
          <w:color w:val="000000"/>
          <w:lang w:val="de-AT"/>
        </w:rPr>
        <w:t xml:space="preserve">Indem sie selbst die Verantwortung tragen, möchten sie umso mehr ihre Ziele erreichen und erfolgreich sein. </w:t>
      </w:r>
    </w:p>
    <w:p w14:paraId="27CB93FF" w14:textId="77777777" w:rsidR="002F3D41" w:rsidRPr="004520E6" w:rsidRDefault="002F3D41" w:rsidP="002F3D41">
      <w:pPr>
        <w:spacing w:after="240" w:line="360" w:lineRule="auto"/>
        <w:rPr>
          <w:rFonts w:ascii="Times New Roman" w:eastAsia="Times New Roman" w:hAnsi="Times New Roman" w:cs="Times New Roman"/>
          <w:lang w:val="de-AT"/>
        </w:rPr>
      </w:pPr>
    </w:p>
    <w:p w14:paraId="47F9621F" w14:textId="11412057" w:rsidR="002F3D41" w:rsidRPr="00C959F2" w:rsidRDefault="005E51F2" w:rsidP="00D840AD">
      <w:pPr>
        <w:pStyle w:val="berschrift3"/>
        <w:rPr>
          <w:rFonts w:ascii="Times New Roman" w:hAnsi="Times New Roman" w:cs="Times New Roman"/>
          <w:sz w:val="28"/>
        </w:rPr>
      </w:pPr>
      <w:bookmarkStart w:id="7" w:name="_Toc395428168"/>
      <w:r>
        <w:rPr>
          <w:rFonts w:ascii="Times Bold" w:hAnsi="Times Bold"/>
        </w:rPr>
        <w:t>2.3.2</w:t>
      </w:r>
      <w:r w:rsidR="00C959F2">
        <w:rPr>
          <w:rFonts w:ascii="Times Bold" w:hAnsi="Times Bold"/>
        </w:rPr>
        <w:t xml:space="preserve"> </w:t>
      </w:r>
      <w:r w:rsidR="002F3D41" w:rsidRPr="00C959F2">
        <w:t>Zusammenarbeit/Cooperation</w:t>
      </w:r>
      <w:bookmarkEnd w:id="7"/>
      <w:r w:rsidR="002F3D41" w:rsidRPr="00C959F2">
        <w:t xml:space="preserve"> </w:t>
      </w:r>
    </w:p>
    <w:p w14:paraId="453619DA" w14:textId="77777777" w:rsidR="002F3D41" w:rsidRPr="002F3D41" w:rsidRDefault="002F3D41" w:rsidP="002F3D41">
      <w:pPr>
        <w:spacing w:line="360" w:lineRule="auto"/>
        <w:rPr>
          <w:rFonts w:ascii="Times New Roman" w:eastAsia="Times New Roman" w:hAnsi="Times New Roman" w:cs="Times New Roman"/>
        </w:rPr>
      </w:pPr>
    </w:p>
    <w:p w14:paraId="478A8AD3" w14:textId="0EB8687B" w:rsidR="002F3D41" w:rsidRPr="004520E6" w:rsidRDefault="00C353D8" w:rsidP="0098140E">
      <w:pPr>
        <w:jc w:val="both"/>
        <w:rPr>
          <w:rFonts w:ascii="Times New Roman" w:hAnsi="Times New Roman" w:cs="Times New Roman"/>
          <w:lang w:val="de-AT"/>
        </w:rPr>
      </w:pPr>
      <w:r>
        <w:rPr>
          <w:rFonts w:ascii="Arial" w:hAnsi="Arial" w:cs="Arial"/>
          <w:color w:val="000000"/>
          <w:sz w:val="22"/>
        </w:rPr>
        <w:t>”A pupil may even be ‘an intelligent participator’</w:t>
      </w:r>
      <w:r w:rsidR="002F3D41" w:rsidRPr="00C353D8">
        <w:rPr>
          <w:rFonts w:ascii="Arial" w:hAnsi="Arial" w:cs="Arial"/>
          <w:color w:val="000000"/>
          <w:sz w:val="22"/>
        </w:rPr>
        <w:t xml:space="preserve"> in the life of his form or class, just as a teacher may be.  But a democratic institution demands more than this.  Real social living is more than contact;  it is co-operation and interaction.  A school cannot reflect the social experience which is the fruit of community life unless all its parts, or groups, develop those intimate relations on with the other and that interdependence which, outside school, binds men and nations together.</w:t>
      </w:r>
      <w:r>
        <w:rPr>
          <w:rFonts w:ascii="Arial" w:hAnsi="Arial" w:cs="Arial"/>
          <w:color w:val="000000"/>
          <w:sz w:val="22"/>
        </w:rPr>
        <w:t>”</w:t>
      </w:r>
      <w:r w:rsidR="002F3D41" w:rsidRPr="00C353D8">
        <w:rPr>
          <w:rFonts w:ascii="Arial" w:hAnsi="Arial" w:cs="Arial"/>
          <w:color w:val="000000"/>
          <w:sz w:val="22"/>
        </w:rPr>
        <w:t xml:space="preserve">  </w:t>
      </w:r>
      <w:r w:rsidR="002F3D41" w:rsidRPr="004520E6">
        <w:rPr>
          <w:rFonts w:ascii="Arial" w:hAnsi="Arial" w:cs="Arial"/>
          <w:color w:val="000000"/>
          <w:sz w:val="22"/>
          <w:lang w:val="de-AT"/>
        </w:rPr>
        <w:t>(</w:t>
      </w:r>
      <w:r w:rsidR="00BF7AF6" w:rsidRPr="004520E6">
        <w:rPr>
          <w:rFonts w:ascii="Arial" w:hAnsi="Arial" w:cs="Arial"/>
          <w:color w:val="000000"/>
          <w:sz w:val="22"/>
          <w:lang w:val="de-AT"/>
        </w:rPr>
        <w:t xml:space="preserve">Parkhurst, 1922, S. </w:t>
      </w:r>
      <w:r w:rsidR="00E65C0C" w:rsidRPr="004520E6">
        <w:rPr>
          <w:rFonts w:ascii="Arial" w:hAnsi="Arial" w:cs="Arial"/>
          <w:color w:val="000000"/>
          <w:sz w:val="22"/>
          <w:lang w:val="de-AT"/>
        </w:rPr>
        <w:t>2</w:t>
      </w:r>
      <w:r w:rsidR="00BF7AF6" w:rsidRPr="004520E6">
        <w:rPr>
          <w:rFonts w:ascii="Arial" w:hAnsi="Arial" w:cs="Arial"/>
          <w:color w:val="000000"/>
          <w:sz w:val="22"/>
          <w:lang w:val="de-AT"/>
        </w:rPr>
        <w:t>0</w:t>
      </w:r>
      <w:r w:rsidR="002F3D41" w:rsidRPr="004520E6">
        <w:rPr>
          <w:rFonts w:ascii="Arial" w:hAnsi="Arial" w:cs="Arial"/>
          <w:color w:val="000000"/>
          <w:sz w:val="22"/>
          <w:lang w:val="de-AT"/>
        </w:rPr>
        <w:t>)</w:t>
      </w:r>
    </w:p>
    <w:p w14:paraId="28FC9732" w14:textId="77777777" w:rsidR="002F3D41" w:rsidRPr="004520E6" w:rsidRDefault="002F3D41" w:rsidP="00BF7AF6">
      <w:pPr>
        <w:spacing w:line="360" w:lineRule="auto"/>
        <w:jc w:val="both"/>
        <w:rPr>
          <w:rFonts w:ascii="Times New Roman" w:eastAsia="Times New Roman" w:hAnsi="Times New Roman" w:cs="Times New Roman"/>
          <w:lang w:val="de-AT"/>
        </w:rPr>
      </w:pPr>
    </w:p>
    <w:p w14:paraId="7D412B22" w14:textId="75CDDCFE" w:rsidR="002F3D41" w:rsidRPr="004520E6" w:rsidRDefault="002F3D41" w:rsidP="00BF7AF6">
      <w:pPr>
        <w:spacing w:line="360" w:lineRule="auto"/>
        <w:jc w:val="both"/>
        <w:rPr>
          <w:rFonts w:ascii="Times New Roman" w:hAnsi="Times New Roman" w:cs="Times New Roman"/>
          <w:lang w:val="de-AT"/>
        </w:rPr>
      </w:pPr>
      <w:r w:rsidRPr="00F26170">
        <w:rPr>
          <w:rFonts w:ascii="Arial" w:hAnsi="Arial" w:cs="Arial"/>
          <w:color w:val="000000"/>
          <w:lang w:val="de-AT"/>
        </w:rPr>
        <w:t xml:space="preserve">Unsere Gesellschaft baut darauf auf, dass wir als Menschen miteinander gut auskommen und auch miteinander arbeiten können.  Deshalb ist es notwendig, dass sich SchülerInnen bereits während der Schulzeit soziale Kompetenzen aneignen.  </w:t>
      </w:r>
      <w:r w:rsidRPr="004520E6">
        <w:rPr>
          <w:rFonts w:ascii="Arial" w:hAnsi="Arial" w:cs="Arial"/>
          <w:color w:val="000000"/>
          <w:lang w:val="de-AT"/>
        </w:rPr>
        <w:t>Wenn jeder/jede SchülerIn alleine seine</w:t>
      </w:r>
      <w:r w:rsidR="00C353D8" w:rsidRPr="004520E6">
        <w:rPr>
          <w:rFonts w:ascii="Arial" w:hAnsi="Arial" w:cs="Arial"/>
          <w:color w:val="000000"/>
          <w:lang w:val="de-AT"/>
        </w:rPr>
        <w:t>/ihre</w:t>
      </w:r>
      <w:r w:rsidRPr="004520E6">
        <w:rPr>
          <w:rFonts w:ascii="Arial" w:hAnsi="Arial" w:cs="Arial"/>
          <w:color w:val="000000"/>
          <w:lang w:val="de-AT"/>
        </w:rPr>
        <w:t xml:space="preserve"> Aufgaben erledigt und nie mit anderen Kindern und Erwachsenen zusammenarbeiten muss, wird es ihm/ihr wahrscheinlich auch nach seiner/ihrer Schulzeit schwer fallen, in Gruppen zu arbeiten und zu kommunizieren und in einer Gemeinschaft zu leben.  </w:t>
      </w:r>
    </w:p>
    <w:p w14:paraId="4820AC9D" w14:textId="77777777" w:rsidR="002F3D41" w:rsidRPr="00F26170" w:rsidRDefault="002F3D41" w:rsidP="00BF7AF6">
      <w:pPr>
        <w:spacing w:line="360" w:lineRule="auto"/>
        <w:jc w:val="both"/>
        <w:rPr>
          <w:rFonts w:ascii="Times New Roman" w:hAnsi="Times New Roman" w:cs="Times New Roman"/>
          <w:lang w:val="de-AT"/>
        </w:rPr>
      </w:pPr>
      <w:r w:rsidRPr="00F26170">
        <w:rPr>
          <w:rFonts w:ascii="Arial" w:hAnsi="Arial" w:cs="Arial"/>
          <w:color w:val="000000"/>
          <w:lang w:val="de-AT"/>
        </w:rPr>
        <w:lastRenderedPageBreak/>
        <w:t>Gedankenaustausch, Diskussionen, Aufklärung von Missverständnissen, gemeinsame Planungen etc. führen alle zur sozialen Weiterentwicklung des Kindes.  Am besten und am meisten lernt man im Austausch mit anderen, weil einem dabei der Horizont erweitert wird (</w:t>
      </w:r>
      <w:r w:rsidR="000F3B9D" w:rsidRPr="00F26170">
        <w:rPr>
          <w:rFonts w:ascii="Arial" w:hAnsi="Arial" w:cs="Arial"/>
          <w:color w:val="000000"/>
          <w:lang w:val="de-AT"/>
        </w:rPr>
        <w:t xml:space="preserve">vgl. </w:t>
      </w:r>
      <w:r w:rsidRPr="00F26170">
        <w:rPr>
          <w:rFonts w:ascii="Arial" w:hAnsi="Arial" w:cs="Arial"/>
          <w:color w:val="000000"/>
          <w:lang w:val="de-AT"/>
        </w:rPr>
        <w:t>Rapp, 2014, S. 132).</w:t>
      </w:r>
    </w:p>
    <w:p w14:paraId="288AE737" w14:textId="77777777" w:rsidR="002F3D41" w:rsidRPr="00F26170" w:rsidRDefault="002F3D41" w:rsidP="002F3D41">
      <w:pPr>
        <w:spacing w:after="240" w:line="360" w:lineRule="auto"/>
        <w:rPr>
          <w:rFonts w:ascii="Times New Roman" w:eastAsia="Times New Roman" w:hAnsi="Times New Roman" w:cs="Times New Roman"/>
          <w:lang w:val="de-AT"/>
        </w:rPr>
      </w:pPr>
    </w:p>
    <w:p w14:paraId="73D4FD32" w14:textId="479B5065" w:rsidR="002F3D41" w:rsidRPr="004520E6" w:rsidRDefault="005E51F2" w:rsidP="00D840AD">
      <w:pPr>
        <w:pStyle w:val="berschrift3"/>
        <w:rPr>
          <w:rFonts w:ascii="Times New Roman" w:hAnsi="Times New Roman" w:cs="Times New Roman"/>
          <w:lang w:val="de-AT"/>
        </w:rPr>
      </w:pPr>
      <w:bookmarkStart w:id="8" w:name="_Toc395428169"/>
      <w:r w:rsidRPr="004520E6">
        <w:rPr>
          <w:rFonts w:ascii="Times Bold" w:hAnsi="Times Bold"/>
          <w:lang w:val="de-AT"/>
        </w:rPr>
        <w:t>2.3.3</w:t>
      </w:r>
      <w:r w:rsidR="00C959F2" w:rsidRPr="004520E6">
        <w:rPr>
          <w:rFonts w:ascii="Times Bold" w:hAnsi="Times Bold"/>
          <w:lang w:val="de-AT"/>
        </w:rPr>
        <w:t xml:space="preserve"> </w:t>
      </w:r>
      <w:r w:rsidR="002F3D41" w:rsidRPr="004520E6">
        <w:rPr>
          <w:lang w:val="de-AT"/>
        </w:rPr>
        <w:t>Zeitmanagement/Budgeting Time</w:t>
      </w:r>
      <w:bookmarkEnd w:id="8"/>
      <w:r w:rsidR="002F3D41" w:rsidRPr="004520E6">
        <w:rPr>
          <w:lang w:val="de-AT"/>
        </w:rPr>
        <w:t xml:space="preserve"> </w:t>
      </w:r>
    </w:p>
    <w:p w14:paraId="4D026DA9" w14:textId="77777777" w:rsidR="002F3D41" w:rsidRPr="004520E6" w:rsidRDefault="002F3D41" w:rsidP="00BF7AF6">
      <w:pPr>
        <w:spacing w:line="360" w:lineRule="auto"/>
        <w:jc w:val="both"/>
        <w:rPr>
          <w:rFonts w:ascii="Times New Roman" w:eastAsia="Times New Roman" w:hAnsi="Times New Roman" w:cs="Times New Roman"/>
          <w:lang w:val="de-AT"/>
        </w:rPr>
      </w:pPr>
    </w:p>
    <w:p w14:paraId="7135C807" w14:textId="043FD387" w:rsidR="002F3D41" w:rsidRPr="00F26170" w:rsidRDefault="002F3D41" w:rsidP="00BF7AF6">
      <w:pPr>
        <w:spacing w:line="360" w:lineRule="auto"/>
        <w:jc w:val="both"/>
        <w:rPr>
          <w:rFonts w:ascii="Times New Roman" w:hAnsi="Times New Roman" w:cs="Times New Roman"/>
          <w:lang w:val="de-AT"/>
        </w:rPr>
      </w:pPr>
      <w:r w:rsidRPr="00F26170">
        <w:rPr>
          <w:rFonts w:ascii="Arial" w:hAnsi="Arial" w:cs="Arial"/>
          <w:color w:val="000000"/>
          <w:lang w:val="de-AT"/>
        </w:rPr>
        <w:t>Das dritte Prinzip, das von Helen Parkhurst entwickelt wurde, bezieht sich auf die freie und selbstständige Zeiteinteilung der SchülerInnen.  Somit wird dem Prinzip Freiheit auch ein Rahmen gesetzt.  SchülerInnen müssen innerhalb eines gewissen Zeitrahmens eine Arbeitsplanung erstellen und diese auch durchführen (Popp, 1999, S. 74f).  </w:t>
      </w:r>
      <w:r w:rsidRPr="002F3D41">
        <w:rPr>
          <w:rFonts w:ascii="Arial" w:hAnsi="Arial" w:cs="Arial"/>
          <w:color w:val="000000"/>
        </w:rPr>
        <w:t xml:space="preserve">Parkhurst (1922) erklärt dazu, “The plan teaches him to budget his time so that it is sufficient to his needs (...)” </w:t>
      </w:r>
      <w:r w:rsidRPr="00A37CA6">
        <w:rPr>
          <w:rFonts w:ascii="Arial" w:hAnsi="Arial" w:cs="Arial"/>
          <w:color w:val="000000"/>
          <w:lang w:val="de-AT"/>
        </w:rPr>
        <w:t xml:space="preserve">(S. 24).  </w:t>
      </w:r>
      <w:r w:rsidRPr="00F26170">
        <w:rPr>
          <w:rFonts w:ascii="Arial" w:hAnsi="Arial" w:cs="Arial"/>
          <w:color w:val="000000"/>
          <w:lang w:val="de-AT"/>
        </w:rPr>
        <w:t>Bei einer individuellen Zeiteinteilung lernen SchülerInnen auch ihre Stärken und Schwächen kennen.  Sie lernen</w:t>
      </w:r>
      <w:r w:rsidR="00C353D8" w:rsidRPr="00F26170">
        <w:rPr>
          <w:rFonts w:ascii="Arial" w:hAnsi="Arial" w:cs="Arial"/>
          <w:color w:val="000000"/>
          <w:lang w:val="de-AT"/>
        </w:rPr>
        <w:t>,</w:t>
      </w:r>
      <w:r w:rsidRPr="00F26170">
        <w:rPr>
          <w:rFonts w:ascii="Arial" w:hAnsi="Arial" w:cs="Arial"/>
          <w:color w:val="000000"/>
          <w:lang w:val="de-AT"/>
        </w:rPr>
        <w:t xml:space="preserve"> wie sie am effizientesten arbeiten können.  Es mag wohl sein, dass es zumindest anfangs viel Zeit beansprucht</w:t>
      </w:r>
      <w:r w:rsidR="00C353D8" w:rsidRPr="00F26170">
        <w:rPr>
          <w:rFonts w:ascii="Arial" w:hAnsi="Arial" w:cs="Arial"/>
          <w:color w:val="000000"/>
          <w:lang w:val="de-AT"/>
        </w:rPr>
        <w:t>,</w:t>
      </w:r>
      <w:r w:rsidRPr="00F26170">
        <w:rPr>
          <w:rFonts w:ascii="Arial" w:hAnsi="Arial" w:cs="Arial"/>
          <w:color w:val="000000"/>
          <w:lang w:val="de-AT"/>
        </w:rPr>
        <w:t xml:space="preserve"> bis der/die SchülerIn gelernt hat, sich richtig einzuschätzen und </w:t>
      </w:r>
      <w:r w:rsidR="00C353D8" w:rsidRPr="00F26170">
        <w:rPr>
          <w:rFonts w:ascii="Arial" w:hAnsi="Arial" w:cs="Arial"/>
          <w:color w:val="000000"/>
          <w:lang w:val="de-AT"/>
        </w:rPr>
        <w:t>seinen/</w:t>
      </w:r>
      <w:r w:rsidRPr="00F26170">
        <w:rPr>
          <w:rFonts w:ascii="Arial" w:hAnsi="Arial" w:cs="Arial"/>
          <w:color w:val="000000"/>
          <w:lang w:val="de-AT"/>
        </w:rPr>
        <w:t>ihren Arbeitsplan dementsprechend angepasst hat.  Doch das nimmt man mit dem Daltonplan in Kauf.  Der Vorteil daran ist offensichtlich, dass SchülerInnen selbstständig arbeiten können und wiederum Verantwortung für ihre Planung und ihren Lernerfolg übernehmen (</w:t>
      </w:r>
      <w:r w:rsidR="000F3B9D" w:rsidRPr="00F26170">
        <w:rPr>
          <w:rFonts w:ascii="Arial" w:hAnsi="Arial" w:cs="Arial"/>
          <w:color w:val="000000"/>
          <w:lang w:val="de-AT"/>
        </w:rPr>
        <w:t xml:space="preserve">vgl. </w:t>
      </w:r>
      <w:r w:rsidRPr="00F26170">
        <w:rPr>
          <w:rFonts w:ascii="Arial" w:hAnsi="Arial" w:cs="Arial"/>
          <w:color w:val="000000"/>
          <w:lang w:val="de-AT"/>
        </w:rPr>
        <w:t>Popp, 1999, S.74f).</w:t>
      </w:r>
    </w:p>
    <w:p w14:paraId="3747BA5E" w14:textId="77777777" w:rsidR="002F3D41" w:rsidRPr="00F26170" w:rsidRDefault="002F3D41" w:rsidP="00BF7AF6">
      <w:pPr>
        <w:spacing w:after="240" w:line="360" w:lineRule="auto"/>
        <w:jc w:val="both"/>
        <w:rPr>
          <w:rFonts w:ascii="Times New Roman" w:eastAsia="Times New Roman" w:hAnsi="Times New Roman" w:cs="Times New Roman"/>
          <w:lang w:val="de-AT"/>
        </w:rPr>
      </w:pPr>
    </w:p>
    <w:p w14:paraId="55C56B82" w14:textId="2D6AFDF4" w:rsidR="002F3D41" w:rsidRPr="004520E6" w:rsidRDefault="005E51F2" w:rsidP="00D840AD">
      <w:pPr>
        <w:pStyle w:val="berschrift2"/>
        <w:rPr>
          <w:rFonts w:ascii="Times New Roman" w:hAnsi="Times New Roman" w:cs="Times New Roman"/>
          <w:lang w:val="de-AT"/>
        </w:rPr>
      </w:pPr>
      <w:bookmarkStart w:id="9" w:name="_Toc395428170"/>
      <w:r w:rsidRPr="004520E6">
        <w:rPr>
          <w:rFonts w:ascii="Times Bold" w:hAnsi="Times Bold"/>
          <w:lang w:val="de-AT"/>
        </w:rPr>
        <w:t>2.4</w:t>
      </w:r>
      <w:r w:rsidR="00C959F2" w:rsidRPr="004520E6">
        <w:rPr>
          <w:rFonts w:ascii="Times Bold" w:hAnsi="Times Bold"/>
          <w:lang w:val="de-AT"/>
        </w:rPr>
        <w:t xml:space="preserve"> </w:t>
      </w:r>
      <w:r w:rsidR="002F3D41" w:rsidRPr="004520E6">
        <w:rPr>
          <w:lang w:val="de-AT"/>
        </w:rPr>
        <w:t>Assignments/Arbeitspläne</w:t>
      </w:r>
      <w:bookmarkEnd w:id="9"/>
    </w:p>
    <w:p w14:paraId="11BA3F62" w14:textId="77777777" w:rsidR="002F3D41" w:rsidRPr="004520E6" w:rsidRDefault="002F3D41" w:rsidP="00BF7AF6">
      <w:pPr>
        <w:spacing w:line="360" w:lineRule="auto"/>
        <w:jc w:val="both"/>
        <w:rPr>
          <w:rFonts w:ascii="Times New Roman" w:eastAsia="Times New Roman" w:hAnsi="Times New Roman" w:cs="Times New Roman"/>
          <w:lang w:val="de-AT"/>
        </w:rPr>
      </w:pPr>
    </w:p>
    <w:p w14:paraId="311E4E52" w14:textId="43FFFBB7" w:rsidR="002F3D41" w:rsidRPr="00F26170" w:rsidRDefault="002F3D41" w:rsidP="00BF7AF6">
      <w:pPr>
        <w:spacing w:line="360" w:lineRule="auto"/>
        <w:jc w:val="both"/>
        <w:rPr>
          <w:rFonts w:ascii="Times New Roman" w:hAnsi="Times New Roman" w:cs="Times New Roman"/>
          <w:lang w:val="de-AT"/>
        </w:rPr>
      </w:pPr>
      <w:r w:rsidRPr="00F26170">
        <w:rPr>
          <w:rFonts w:ascii="Arial" w:hAnsi="Arial" w:cs="Arial"/>
          <w:color w:val="000000"/>
          <w:lang w:val="de-AT"/>
        </w:rPr>
        <w:t>Das Arbeitsinstrument</w:t>
      </w:r>
      <w:r w:rsidRPr="00D802ED">
        <w:rPr>
          <w:rFonts w:ascii="Arial" w:hAnsi="Arial" w:cs="Arial"/>
          <w:color w:val="000000"/>
          <w:lang w:val="de-AT"/>
        </w:rPr>
        <w:t>,</w:t>
      </w:r>
      <w:r w:rsidRPr="00F26170">
        <w:rPr>
          <w:rFonts w:ascii="Arial" w:hAnsi="Arial" w:cs="Arial"/>
          <w:color w:val="000000"/>
          <w:lang w:val="de-AT"/>
        </w:rPr>
        <w:t xml:space="preserve"> mit dem die SchülerInnen ihre Freiheit, Zusammenarbeit und das Zeitmanagement erleben und den Inhalt lernen, sind die Assignments.  Parkhurst erklärt, dass die Assignments schriftlich und nicht mündlich gegeben werden müssen und weist darauf hin, dass sowohl das sprachliche Niveau als auch der Lerninhalt für die SchülerInnen und nicht für die Lehrpersonen formuliert werden soll (Parkhurst, 1922, S. 58).  Sie empfiehlt </w:t>
      </w:r>
      <w:r w:rsidRPr="00F26170">
        <w:rPr>
          <w:rFonts w:ascii="Arial" w:hAnsi="Arial" w:cs="Arial"/>
          <w:color w:val="000000"/>
          <w:lang w:val="de-AT"/>
        </w:rPr>
        <w:lastRenderedPageBreak/>
        <w:t>weiters, dass man den SchülerInnen erklärt, was das Ziel ist</w:t>
      </w:r>
      <w:r w:rsidR="005E1BB9" w:rsidRPr="00D802ED">
        <w:rPr>
          <w:rFonts w:ascii="Arial" w:hAnsi="Arial" w:cs="Arial"/>
          <w:color w:val="000000"/>
          <w:lang w:val="de-AT"/>
        </w:rPr>
        <w:t>,</w:t>
      </w:r>
      <w:r w:rsidRPr="00F26170">
        <w:rPr>
          <w:rFonts w:ascii="Arial" w:hAnsi="Arial" w:cs="Arial"/>
          <w:color w:val="000000"/>
          <w:lang w:val="de-AT"/>
        </w:rPr>
        <w:t xml:space="preserve"> worauf man in zum Beispiel einem Monat hinarbeiten möchte.  Außerdem sei es, laut Parkhurst, wichtig, dass die Assignments differenzierte Aufgaben aufweisen, damit sich SchülerInnen selbst einzuschätzen </w:t>
      </w:r>
      <w:r w:rsidR="005E1BB9" w:rsidRPr="00D802ED">
        <w:rPr>
          <w:rFonts w:ascii="Arial" w:hAnsi="Arial" w:cs="Arial"/>
          <w:color w:val="000000"/>
          <w:lang w:val="de-AT"/>
        </w:rPr>
        <w:t>lernen</w:t>
      </w:r>
      <w:r w:rsidR="005E1BB9" w:rsidRPr="00F26170">
        <w:rPr>
          <w:rFonts w:ascii="Arial" w:hAnsi="Arial" w:cs="Arial"/>
          <w:color w:val="000000"/>
          <w:lang w:val="de-AT"/>
        </w:rPr>
        <w:t xml:space="preserve"> </w:t>
      </w:r>
      <w:r w:rsidRPr="00F26170">
        <w:rPr>
          <w:rFonts w:ascii="Arial" w:hAnsi="Arial" w:cs="Arial"/>
          <w:color w:val="000000"/>
          <w:lang w:val="de-AT"/>
        </w:rPr>
        <w:t>und den Schwierigkeitsgrad wählen können.  Abgesehen davon motiviert es SchülerInnen nicht, wenn man ihnen komplizierte Arbeitsanweisungen gibt und sie inhaltlich völlig überfordert (</w:t>
      </w:r>
      <w:r w:rsidR="000F3B9D" w:rsidRPr="00F26170">
        <w:rPr>
          <w:rFonts w:ascii="Arial" w:hAnsi="Arial" w:cs="Arial"/>
          <w:color w:val="000000"/>
          <w:lang w:val="de-AT"/>
        </w:rPr>
        <w:t xml:space="preserve">vgl. </w:t>
      </w:r>
      <w:r w:rsidRPr="00F26170">
        <w:rPr>
          <w:rFonts w:ascii="Arial" w:hAnsi="Arial" w:cs="Arial"/>
          <w:color w:val="000000"/>
          <w:lang w:val="de-AT"/>
        </w:rPr>
        <w:t xml:space="preserve">Parkhurst, 1922, S. 59). </w:t>
      </w:r>
    </w:p>
    <w:p w14:paraId="72AF70B5" w14:textId="77777777" w:rsidR="002F3D41" w:rsidRPr="00F26170" w:rsidRDefault="002F3D41" w:rsidP="00CF42DE">
      <w:pPr>
        <w:spacing w:line="360" w:lineRule="auto"/>
        <w:jc w:val="both"/>
        <w:rPr>
          <w:rFonts w:ascii="Arial" w:hAnsi="Arial" w:cs="Arial"/>
          <w:lang w:val="de-AT"/>
        </w:rPr>
      </w:pPr>
    </w:p>
    <w:p w14:paraId="5F528AF2" w14:textId="77777777" w:rsidR="00C959F2" w:rsidRPr="00F26170" w:rsidRDefault="00C959F2" w:rsidP="00CF42DE">
      <w:pPr>
        <w:spacing w:line="360" w:lineRule="auto"/>
        <w:jc w:val="both"/>
        <w:rPr>
          <w:rFonts w:ascii="Arial" w:hAnsi="Arial" w:cs="Arial"/>
          <w:lang w:val="de-AT"/>
        </w:rPr>
      </w:pPr>
    </w:p>
    <w:p w14:paraId="065F602A" w14:textId="2262C4FB" w:rsidR="00DD55E8" w:rsidRPr="004520E6" w:rsidRDefault="005B14CB" w:rsidP="00D840AD">
      <w:pPr>
        <w:pStyle w:val="berschrift1"/>
        <w:rPr>
          <w:lang w:val="de-AT"/>
        </w:rPr>
      </w:pPr>
      <w:bookmarkStart w:id="10" w:name="_Toc395428171"/>
      <w:r w:rsidRPr="004520E6">
        <w:rPr>
          <w:rFonts w:ascii="Times Bold" w:hAnsi="Times Bold"/>
          <w:lang w:val="de-AT"/>
        </w:rPr>
        <w:t>III</w:t>
      </w:r>
      <w:r w:rsidR="00C959F2" w:rsidRPr="004520E6">
        <w:rPr>
          <w:rFonts w:ascii="Times Bold" w:hAnsi="Times Bold"/>
          <w:lang w:val="de-AT"/>
        </w:rPr>
        <w:t xml:space="preserve"> </w:t>
      </w:r>
      <w:r w:rsidR="00DD55E8" w:rsidRPr="004520E6">
        <w:rPr>
          <w:lang w:val="de-AT"/>
        </w:rPr>
        <w:t>Praxis</w:t>
      </w:r>
      <w:bookmarkEnd w:id="10"/>
    </w:p>
    <w:p w14:paraId="13F8E781" w14:textId="77777777" w:rsidR="00DD55E8" w:rsidRPr="004520E6" w:rsidRDefault="00DD55E8" w:rsidP="00CF42DE">
      <w:pPr>
        <w:spacing w:line="360" w:lineRule="auto"/>
        <w:jc w:val="both"/>
        <w:rPr>
          <w:rFonts w:ascii="Arial" w:hAnsi="Arial" w:cs="Arial"/>
          <w:lang w:val="de-AT"/>
        </w:rPr>
      </w:pPr>
    </w:p>
    <w:p w14:paraId="0FCAB060" w14:textId="6966408A" w:rsidR="000F3B9D" w:rsidRPr="004520E6" w:rsidRDefault="005E51F2" w:rsidP="00D840AD">
      <w:pPr>
        <w:pStyle w:val="berschrift2"/>
        <w:rPr>
          <w:lang w:val="de-AT"/>
        </w:rPr>
      </w:pPr>
      <w:bookmarkStart w:id="11" w:name="_Toc395428172"/>
      <w:r w:rsidRPr="004520E6">
        <w:rPr>
          <w:rFonts w:ascii="Times Bold" w:hAnsi="Times Bold"/>
          <w:lang w:val="de-AT"/>
        </w:rPr>
        <w:t>3.1</w:t>
      </w:r>
      <w:r w:rsidR="00C959F2" w:rsidRPr="004520E6">
        <w:rPr>
          <w:rFonts w:ascii="Times Bold" w:hAnsi="Times Bold"/>
          <w:lang w:val="de-AT"/>
        </w:rPr>
        <w:t xml:space="preserve"> </w:t>
      </w:r>
      <w:r w:rsidR="0098140E" w:rsidRPr="004520E6">
        <w:rPr>
          <w:lang w:val="de-AT"/>
        </w:rPr>
        <w:t>Wertevermittlung</w:t>
      </w:r>
      <w:bookmarkEnd w:id="11"/>
    </w:p>
    <w:p w14:paraId="6734B7E7" w14:textId="77777777" w:rsidR="00C959F2" w:rsidRPr="004520E6" w:rsidRDefault="00C959F2" w:rsidP="00CF42DE">
      <w:pPr>
        <w:spacing w:line="360" w:lineRule="auto"/>
        <w:jc w:val="both"/>
        <w:rPr>
          <w:rFonts w:ascii="Arial" w:hAnsi="Arial" w:cs="Arial"/>
          <w:lang w:val="de-AT"/>
        </w:rPr>
      </w:pPr>
    </w:p>
    <w:p w14:paraId="6DDCFB7C" w14:textId="77777777" w:rsidR="0098140E" w:rsidRPr="00F26170" w:rsidRDefault="0098140E" w:rsidP="00CF42DE">
      <w:pPr>
        <w:spacing w:line="360" w:lineRule="auto"/>
        <w:jc w:val="both"/>
        <w:rPr>
          <w:rFonts w:ascii="Arial" w:hAnsi="Arial" w:cs="Arial"/>
          <w:lang w:val="de-AT"/>
        </w:rPr>
      </w:pPr>
      <w:r w:rsidRPr="00F26170">
        <w:rPr>
          <w:rFonts w:ascii="Arial" w:hAnsi="Arial" w:cs="Arial"/>
          <w:color w:val="000000"/>
          <w:lang w:val="de-AT"/>
        </w:rPr>
        <w:t xml:space="preserve">Verantwortungsbewusstsein ist </w:t>
      </w:r>
      <w:r w:rsidR="00DF2A2D" w:rsidRPr="00F26170">
        <w:rPr>
          <w:rFonts w:ascii="Arial" w:hAnsi="Arial" w:cs="Arial"/>
          <w:color w:val="000000"/>
          <w:lang w:val="de-AT"/>
        </w:rPr>
        <w:t>einer der Eckpfeiler des Daltonplans</w:t>
      </w:r>
      <w:r w:rsidR="00DF2A2D" w:rsidRPr="00F26170">
        <w:rPr>
          <w:rFonts w:ascii="Arial" w:hAnsi="Arial" w:cs="Arial"/>
          <w:lang w:val="de-AT"/>
        </w:rPr>
        <w:t>.</w:t>
      </w:r>
      <w:r w:rsidRPr="00F26170">
        <w:rPr>
          <w:rFonts w:ascii="Arial" w:hAnsi="Arial" w:cs="Arial"/>
          <w:lang w:val="de-AT"/>
        </w:rPr>
        <w:t xml:space="preserve">  </w:t>
      </w:r>
      <w:r w:rsidR="00DF2A2D" w:rsidRPr="00F26170">
        <w:rPr>
          <w:rFonts w:ascii="Arial" w:eastAsia="Times New Roman" w:hAnsi="Arial" w:cs="Arial"/>
          <w:bdr w:val="none" w:sz="0" w:space="0" w:color="auto" w:frame="1"/>
          <w:lang w:val="de-AT" w:eastAsia="de-AT"/>
        </w:rPr>
        <w:t xml:space="preserve">Eichelberger weist in seinem Buch </w:t>
      </w:r>
      <w:r w:rsidR="00DF2A2D" w:rsidRPr="00F26170">
        <w:rPr>
          <w:rFonts w:ascii="Arial" w:eastAsia="Times New Roman" w:hAnsi="Arial" w:cs="Arial"/>
          <w:i/>
          <w:bdr w:val="none" w:sz="0" w:space="0" w:color="auto" w:frame="1"/>
          <w:lang w:val="de-AT" w:eastAsia="de-AT"/>
        </w:rPr>
        <w:t>Eine Einführung in die Daltonplan-Pädagogik</w:t>
      </w:r>
      <w:r w:rsidR="00DF2A2D" w:rsidRPr="00F26170">
        <w:rPr>
          <w:rFonts w:ascii="Arial" w:eastAsia="Times New Roman" w:hAnsi="Arial" w:cs="Arial"/>
          <w:bdr w:val="none" w:sz="0" w:space="0" w:color="auto" w:frame="1"/>
          <w:lang w:val="de-AT" w:eastAsia="de-AT"/>
        </w:rPr>
        <w:t xml:space="preserve"> darauf hin, dass SchülerInnen durch übergebene Eigenverantwortung ein größeres Selbstwertgefühl bekommen (vgl. Eichelberger, 2002, S. 8).</w:t>
      </w:r>
    </w:p>
    <w:p w14:paraId="51A8AF1E" w14:textId="3DEE6069" w:rsidR="0098140E" w:rsidRPr="00F26170" w:rsidRDefault="000F3B9D" w:rsidP="00CF42DE">
      <w:pPr>
        <w:spacing w:line="360" w:lineRule="auto"/>
        <w:jc w:val="both"/>
        <w:rPr>
          <w:rFonts w:ascii="Arial" w:hAnsi="Arial" w:cs="Arial"/>
          <w:lang w:val="de-AT"/>
        </w:rPr>
      </w:pPr>
      <w:r w:rsidRPr="00F26170">
        <w:rPr>
          <w:rFonts w:ascii="Arial" w:hAnsi="Arial" w:cs="Arial"/>
          <w:color w:val="000000"/>
          <w:lang w:val="de-AT"/>
        </w:rPr>
        <w:t>Diese Erkenntnis Eichelbergers setzte ich mit der Erarbeitung eines Wertekatalogs durch meine SchülerInnen in die Praxis um.  Ziel dieses Projektes war es, den SchülerInnen gewisse Werte zu vermitteln, ohne ihnen diese aufzudrängen.  Vielmehr sollten sie selbst über Werte im Leben reflektieren und dadurch verstehen, welche Werte warum wichtig sind.  Zugleich wurde</w:t>
      </w:r>
      <w:r w:rsidR="0087760B" w:rsidRPr="00D802ED">
        <w:rPr>
          <w:rFonts w:ascii="Arial" w:hAnsi="Arial" w:cs="Arial"/>
          <w:color w:val="000000"/>
          <w:lang w:val="de-AT"/>
        </w:rPr>
        <w:t>n</w:t>
      </w:r>
      <w:r w:rsidRPr="00F26170">
        <w:rPr>
          <w:rFonts w:ascii="Arial" w:hAnsi="Arial" w:cs="Arial"/>
          <w:color w:val="000000"/>
          <w:lang w:val="de-AT"/>
        </w:rPr>
        <w:t xml:space="preserve"> auch </w:t>
      </w:r>
      <w:r w:rsidRPr="00D802ED">
        <w:rPr>
          <w:rFonts w:ascii="Arial" w:hAnsi="Arial" w:cs="Arial"/>
          <w:color w:val="000000"/>
          <w:lang w:val="de-AT"/>
        </w:rPr>
        <w:t>über</w:t>
      </w:r>
      <w:r w:rsidRPr="00F26170">
        <w:rPr>
          <w:rFonts w:ascii="Arial" w:hAnsi="Arial" w:cs="Arial"/>
          <w:color w:val="000000"/>
          <w:lang w:val="de-AT"/>
        </w:rPr>
        <w:t xml:space="preserve"> die eigenen Stärken und Schwächen, die letztlich die Akzeptanz eines Wertekatalogs erschweren bzw. erleichtern, festgehalten.  Ich erachte gemeinsam erarbeitete Werte als unumgängliche Grundlage, um mit dem Prinzip Freiheit gut umgehen zu können</w:t>
      </w:r>
      <w:r w:rsidR="0098140E" w:rsidRPr="00F26170">
        <w:rPr>
          <w:rFonts w:ascii="Arial" w:hAnsi="Arial" w:cs="Arial"/>
          <w:color w:val="000000"/>
          <w:lang w:val="de-AT"/>
        </w:rPr>
        <w:t>, um gut zusammenarbeiten zu können und um reflektiert genug zu sein, sodass sich auch das dritte Prinzip, Zeitmanagement</w:t>
      </w:r>
      <w:r w:rsidRPr="00F26170">
        <w:rPr>
          <w:rFonts w:ascii="Arial" w:hAnsi="Arial" w:cs="Arial"/>
          <w:color w:val="000000"/>
          <w:lang w:val="de-AT"/>
        </w:rPr>
        <w:t>,</w:t>
      </w:r>
      <w:r w:rsidR="0098140E" w:rsidRPr="00F26170">
        <w:rPr>
          <w:rFonts w:ascii="Arial" w:hAnsi="Arial" w:cs="Arial"/>
          <w:color w:val="000000"/>
          <w:lang w:val="de-AT"/>
        </w:rPr>
        <w:t xml:space="preserve"> ausführen lässt. </w:t>
      </w:r>
    </w:p>
    <w:p w14:paraId="4F530177" w14:textId="77777777" w:rsidR="000F3B9D" w:rsidRPr="00F26170" w:rsidRDefault="000F3B9D" w:rsidP="00CF42DE">
      <w:pPr>
        <w:spacing w:line="360" w:lineRule="auto"/>
        <w:jc w:val="both"/>
        <w:rPr>
          <w:rFonts w:ascii="Arial" w:hAnsi="Arial" w:cs="Arial"/>
          <w:color w:val="000000"/>
          <w:lang w:val="de-AT"/>
        </w:rPr>
      </w:pPr>
    </w:p>
    <w:p w14:paraId="3E6C1DD4" w14:textId="77777777" w:rsidR="0098140E" w:rsidRPr="00F26170" w:rsidRDefault="0098140E" w:rsidP="00CF42DE">
      <w:pPr>
        <w:spacing w:line="360" w:lineRule="auto"/>
        <w:jc w:val="both"/>
        <w:rPr>
          <w:rFonts w:ascii="Arial" w:hAnsi="Arial" w:cs="Arial"/>
          <w:lang w:val="de-AT"/>
        </w:rPr>
      </w:pPr>
      <w:r w:rsidRPr="00F26170">
        <w:rPr>
          <w:rFonts w:ascii="Arial" w:hAnsi="Arial" w:cs="Arial"/>
          <w:color w:val="000000"/>
          <w:lang w:val="de-AT"/>
        </w:rPr>
        <w:lastRenderedPageBreak/>
        <w:t xml:space="preserve">Wissend, dass es notwendig ist, den SchülerInnen gewisse Werte zu vermitteln oder in Erinnerung zu rufen, habe ich über ein paar Wochen Übungen zu diesem Thema </w:t>
      </w:r>
      <w:r w:rsidR="000F3B9D" w:rsidRPr="00F26170">
        <w:rPr>
          <w:rFonts w:ascii="Arial" w:hAnsi="Arial" w:cs="Arial"/>
          <w:color w:val="000000"/>
          <w:lang w:val="de-AT"/>
        </w:rPr>
        <w:t>in den Unterricht eingebaut</w:t>
      </w:r>
      <w:r w:rsidRPr="00F26170">
        <w:rPr>
          <w:rFonts w:ascii="Arial" w:hAnsi="Arial" w:cs="Arial"/>
          <w:color w:val="000000"/>
          <w:lang w:val="de-AT"/>
        </w:rPr>
        <w:t xml:space="preserve">. </w:t>
      </w:r>
    </w:p>
    <w:p w14:paraId="54C1218F" w14:textId="77777777" w:rsidR="0098140E" w:rsidRPr="004520E6" w:rsidRDefault="000F3B9D" w:rsidP="00CF42DE">
      <w:pPr>
        <w:spacing w:line="360" w:lineRule="auto"/>
        <w:jc w:val="both"/>
        <w:rPr>
          <w:rFonts w:ascii="Arial" w:hAnsi="Arial" w:cs="Arial"/>
          <w:lang w:val="de-AT"/>
        </w:rPr>
      </w:pPr>
      <w:r w:rsidRPr="00F26170">
        <w:rPr>
          <w:rFonts w:ascii="Arial" w:hAnsi="Arial" w:cs="Arial"/>
          <w:color w:val="000000"/>
          <w:lang w:val="de-AT"/>
        </w:rPr>
        <w:t>In</w:t>
      </w:r>
      <w:r w:rsidR="0098140E" w:rsidRPr="00F26170">
        <w:rPr>
          <w:rFonts w:ascii="Arial" w:hAnsi="Arial" w:cs="Arial"/>
          <w:color w:val="000000"/>
          <w:lang w:val="de-AT"/>
        </w:rPr>
        <w:t xml:space="preserve"> einer offenen Diskussion im Plenum </w:t>
      </w:r>
      <w:r w:rsidR="00522E4A" w:rsidRPr="00F26170">
        <w:rPr>
          <w:rFonts w:ascii="Arial" w:hAnsi="Arial" w:cs="Arial"/>
          <w:color w:val="000000"/>
          <w:lang w:val="de-AT"/>
        </w:rPr>
        <w:t>ermittelten die SchülerInnen</w:t>
      </w:r>
      <w:r w:rsidR="0098140E" w:rsidRPr="00F26170">
        <w:rPr>
          <w:rFonts w:ascii="Arial" w:hAnsi="Arial" w:cs="Arial"/>
          <w:color w:val="000000"/>
          <w:lang w:val="de-AT"/>
        </w:rPr>
        <w:t xml:space="preserve"> Werte</w:t>
      </w:r>
      <w:r w:rsidR="00522E4A" w:rsidRPr="00F26170">
        <w:rPr>
          <w:rFonts w:ascii="Arial" w:hAnsi="Arial" w:cs="Arial"/>
          <w:color w:val="000000"/>
          <w:lang w:val="de-AT"/>
        </w:rPr>
        <w:t>, die</w:t>
      </w:r>
      <w:r w:rsidR="0098140E" w:rsidRPr="00F26170">
        <w:rPr>
          <w:rFonts w:ascii="Arial" w:hAnsi="Arial" w:cs="Arial"/>
          <w:color w:val="000000"/>
          <w:lang w:val="de-AT"/>
        </w:rPr>
        <w:t xml:space="preserve"> </w:t>
      </w:r>
      <w:r w:rsidR="00522E4A" w:rsidRPr="00F26170">
        <w:rPr>
          <w:rFonts w:ascii="Arial" w:hAnsi="Arial" w:cs="Arial"/>
          <w:color w:val="000000"/>
          <w:lang w:val="de-AT"/>
        </w:rPr>
        <w:t>ihrer Meinung nach wichtig sind,</w:t>
      </w:r>
      <w:r w:rsidR="0098140E" w:rsidRPr="00F26170">
        <w:rPr>
          <w:rFonts w:ascii="Arial" w:hAnsi="Arial" w:cs="Arial"/>
          <w:color w:val="000000"/>
          <w:lang w:val="de-AT"/>
        </w:rPr>
        <w:t xml:space="preserve"> um in unserer Gesellsch</w:t>
      </w:r>
      <w:r w:rsidR="00522E4A" w:rsidRPr="00F26170">
        <w:rPr>
          <w:rFonts w:ascii="Arial" w:hAnsi="Arial" w:cs="Arial"/>
          <w:color w:val="000000"/>
          <w:lang w:val="de-AT"/>
        </w:rPr>
        <w:t xml:space="preserve">aft gut miteinander auszukommen. </w:t>
      </w:r>
      <w:r w:rsidR="0098140E" w:rsidRPr="00F26170">
        <w:rPr>
          <w:rFonts w:ascii="Arial" w:hAnsi="Arial" w:cs="Arial"/>
          <w:color w:val="000000"/>
          <w:lang w:val="de-AT"/>
        </w:rPr>
        <w:t xml:space="preserve"> </w:t>
      </w:r>
      <w:r w:rsidR="00522E4A" w:rsidRPr="00F26170">
        <w:rPr>
          <w:rFonts w:ascii="Arial" w:hAnsi="Arial" w:cs="Arial"/>
          <w:color w:val="000000"/>
          <w:lang w:val="de-AT"/>
        </w:rPr>
        <w:t xml:space="preserve">Im nächsten Schritt </w:t>
      </w:r>
      <w:r w:rsidR="0098140E" w:rsidRPr="00F26170">
        <w:rPr>
          <w:rFonts w:ascii="Arial" w:hAnsi="Arial" w:cs="Arial"/>
          <w:color w:val="000000"/>
          <w:lang w:val="de-AT"/>
        </w:rPr>
        <w:t xml:space="preserve">fanden sich die SchülerInnen in Gruppen </w:t>
      </w:r>
      <w:r w:rsidR="00522E4A" w:rsidRPr="00F26170">
        <w:rPr>
          <w:rFonts w:ascii="Arial" w:hAnsi="Arial" w:cs="Arial"/>
          <w:color w:val="000000"/>
          <w:lang w:val="de-AT"/>
        </w:rPr>
        <w:t>zusa</w:t>
      </w:r>
      <w:r w:rsidR="0098140E" w:rsidRPr="00F26170">
        <w:rPr>
          <w:rFonts w:ascii="Arial" w:hAnsi="Arial" w:cs="Arial"/>
          <w:color w:val="000000"/>
          <w:lang w:val="de-AT"/>
        </w:rPr>
        <w:t>m</w:t>
      </w:r>
      <w:r w:rsidR="00522E4A" w:rsidRPr="00F26170">
        <w:rPr>
          <w:rFonts w:ascii="Arial" w:hAnsi="Arial" w:cs="Arial"/>
          <w:color w:val="000000"/>
          <w:lang w:val="de-AT"/>
        </w:rPr>
        <w:t>men, um</w:t>
      </w:r>
      <w:r w:rsidR="0098140E" w:rsidRPr="00F26170">
        <w:rPr>
          <w:rFonts w:ascii="Arial" w:hAnsi="Arial" w:cs="Arial"/>
          <w:color w:val="000000"/>
          <w:lang w:val="de-AT"/>
        </w:rPr>
        <w:t xml:space="preserve"> die wichtigsten Werte</w:t>
      </w:r>
      <w:r w:rsidR="00522E4A" w:rsidRPr="00F26170">
        <w:rPr>
          <w:rFonts w:ascii="Arial" w:hAnsi="Arial" w:cs="Arial"/>
          <w:color w:val="000000"/>
          <w:lang w:val="de-AT"/>
        </w:rPr>
        <w:t xml:space="preserve"> formal ansprechend auf ein Plakat zu übertragen</w:t>
      </w:r>
      <w:r w:rsidR="0098140E" w:rsidRPr="00F26170">
        <w:rPr>
          <w:rFonts w:ascii="Arial" w:hAnsi="Arial" w:cs="Arial"/>
          <w:color w:val="000000"/>
          <w:lang w:val="de-AT"/>
        </w:rPr>
        <w:t xml:space="preserve">.  Die Kinder </w:t>
      </w:r>
      <w:r w:rsidR="0098140E" w:rsidRPr="00F26170">
        <w:rPr>
          <w:rFonts w:ascii="Arial" w:hAnsi="Arial" w:cs="Arial"/>
          <w:i/>
          <w:iCs/>
          <w:color w:val="000000"/>
          <w:lang w:val="de-AT"/>
        </w:rPr>
        <w:t>übersetzten</w:t>
      </w:r>
      <w:r w:rsidR="0098140E" w:rsidRPr="00F26170">
        <w:rPr>
          <w:rFonts w:ascii="Arial" w:hAnsi="Arial" w:cs="Arial"/>
          <w:color w:val="000000"/>
          <w:lang w:val="de-AT"/>
        </w:rPr>
        <w:t xml:space="preserve"> das Thema </w:t>
      </w:r>
      <w:r w:rsidR="00522E4A" w:rsidRPr="00F26170">
        <w:rPr>
          <w:rFonts w:ascii="Arial" w:hAnsi="Arial" w:cs="Arial"/>
          <w:color w:val="000000"/>
          <w:lang w:val="de-AT"/>
        </w:rPr>
        <w:t>folgendermaßen</w:t>
      </w:r>
      <w:r w:rsidR="0098140E" w:rsidRPr="00F26170">
        <w:rPr>
          <w:rFonts w:ascii="Arial" w:hAnsi="Arial" w:cs="Arial"/>
          <w:color w:val="000000"/>
          <w:lang w:val="de-AT"/>
        </w:rPr>
        <w:t xml:space="preserve">: </w:t>
      </w:r>
      <w:r w:rsidR="0098140E" w:rsidRPr="00F26170">
        <w:rPr>
          <w:rFonts w:ascii="Arial" w:hAnsi="Arial" w:cs="Arial"/>
          <w:i/>
          <w:iCs/>
          <w:color w:val="000000"/>
          <w:lang w:val="de-AT"/>
        </w:rPr>
        <w:t> Was braucht es</w:t>
      </w:r>
      <w:r w:rsidR="00522E4A" w:rsidRPr="00F26170">
        <w:rPr>
          <w:rFonts w:ascii="Arial" w:hAnsi="Arial" w:cs="Arial"/>
          <w:i/>
          <w:iCs/>
          <w:color w:val="000000"/>
          <w:lang w:val="de-AT"/>
        </w:rPr>
        <w:t>,</w:t>
      </w:r>
      <w:r w:rsidR="0098140E" w:rsidRPr="00F26170">
        <w:rPr>
          <w:rFonts w:ascii="Arial" w:hAnsi="Arial" w:cs="Arial"/>
          <w:i/>
          <w:iCs/>
          <w:color w:val="000000"/>
          <w:lang w:val="de-AT"/>
        </w:rPr>
        <w:t xml:space="preserve"> um ein guter Mensch zu sein?</w:t>
      </w:r>
      <w:r w:rsidR="0098140E" w:rsidRPr="00F26170">
        <w:rPr>
          <w:rFonts w:ascii="Arial" w:hAnsi="Arial" w:cs="Arial"/>
          <w:color w:val="000000"/>
          <w:lang w:val="de-AT"/>
        </w:rPr>
        <w:t xml:space="preserve">  </w:t>
      </w:r>
      <w:r w:rsidR="0098140E" w:rsidRPr="004520E6">
        <w:rPr>
          <w:rFonts w:ascii="Arial" w:hAnsi="Arial" w:cs="Arial"/>
          <w:color w:val="000000"/>
          <w:lang w:val="de-AT"/>
        </w:rPr>
        <w:t>Die Erkenntnisse waren erstaunlich.  </w:t>
      </w:r>
    </w:p>
    <w:p w14:paraId="10315919" w14:textId="77777777" w:rsidR="0098140E" w:rsidRPr="004520E6" w:rsidRDefault="0098140E" w:rsidP="00CF42DE">
      <w:pPr>
        <w:spacing w:line="360" w:lineRule="auto"/>
        <w:jc w:val="both"/>
        <w:rPr>
          <w:rFonts w:ascii="Arial" w:eastAsia="Times New Roman" w:hAnsi="Arial" w:cs="Arial"/>
          <w:lang w:val="de-AT"/>
        </w:rPr>
      </w:pPr>
    </w:p>
    <w:p w14:paraId="6D8CC9D8" w14:textId="6A461020" w:rsidR="0098140E" w:rsidRPr="004520E6" w:rsidRDefault="00323EB4" w:rsidP="00CF42DE">
      <w:pPr>
        <w:spacing w:line="360" w:lineRule="auto"/>
        <w:jc w:val="both"/>
        <w:rPr>
          <w:rFonts w:ascii="Arial" w:eastAsia="Times New Roman" w:hAnsi="Arial" w:cs="Arial"/>
          <w:sz w:val="22"/>
          <w:lang w:val="de-AT"/>
        </w:rPr>
      </w:pPr>
      <w:r w:rsidRPr="005C397D">
        <w:rPr>
          <w:rFonts w:ascii="Arial" w:hAnsi="Arial" w:cs="Arial"/>
          <w:noProof/>
          <w:color w:val="000000"/>
          <w:sz w:val="22"/>
        </w:rPr>
        <w:drawing>
          <wp:anchor distT="0" distB="0" distL="114300" distR="114300" simplePos="0" relativeHeight="251662336" behindDoc="0" locked="0" layoutInCell="1" allowOverlap="1" wp14:anchorId="54D01E38" wp14:editId="2597E5DB">
            <wp:simplePos x="0" y="0"/>
            <wp:positionH relativeFrom="column">
              <wp:posOffset>0</wp:posOffset>
            </wp:positionH>
            <wp:positionV relativeFrom="paragraph">
              <wp:posOffset>635</wp:posOffset>
            </wp:positionV>
            <wp:extent cx="5486400" cy="3086100"/>
            <wp:effectExtent l="0" t="0" r="0" b="12700"/>
            <wp:wrapTight wrapText="bothSides">
              <wp:wrapPolygon edited="0">
                <wp:start x="0" y="0"/>
                <wp:lineTo x="0" y="21511"/>
                <wp:lineTo x="21500" y="21511"/>
                <wp:lineTo x="21500" y="0"/>
                <wp:lineTo x="0" y="0"/>
              </wp:wrapPolygon>
            </wp:wrapTight>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486400" cy="3086100"/>
                    </a:xfrm>
                    <a:prstGeom prst="rect">
                      <a:avLst/>
                    </a:prstGeom>
                    <a:noFill/>
                    <a:ln>
                      <a:noFill/>
                    </a:ln>
                  </pic:spPr>
                </pic:pic>
              </a:graphicData>
            </a:graphic>
            <wp14:sizeRelH relativeFrom="page">
              <wp14:pctWidth>0</wp14:pctWidth>
            </wp14:sizeRelH>
            <wp14:sizeRelV relativeFrom="page">
              <wp14:pctHeight>0</wp14:pctHeight>
            </wp14:sizeRelV>
          </wp:anchor>
        </w:drawing>
      </w:r>
      <w:r w:rsidR="00E8566C" w:rsidRPr="004520E6">
        <w:rPr>
          <w:rFonts w:ascii="Arial" w:eastAsia="Times New Roman" w:hAnsi="Arial" w:cs="Arial"/>
          <w:sz w:val="22"/>
          <w:lang w:val="de-AT"/>
        </w:rPr>
        <w:t>Abbildung</w:t>
      </w:r>
      <w:r w:rsidR="003B3CF2" w:rsidRPr="004520E6">
        <w:rPr>
          <w:rFonts w:ascii="Arial" w:eastAsia="Times New Roman" w:hAnsi="Arial" w:cs="Arial"/>
          <w:sz w:val="22"/>
          <w:lang w:val="de-AT"/>
        </w:rPr>
        <w:t xml:space="preserve"> 1</w:t>
      </w:r>
      <w:r w:rsidR="00E8566C" w:rsidRPr="004520E6">
        <w:rPr>
          <w:rFonts w:ascii="Arial" w:eastAsia="Times New Roman" w:hAnsi="Arial" w:cs="Arial"/>
          <w:sz w:val="22"/>
          <w:lang w:val="de-AT"/>
        </w:rPr>
        <w:t>: Plakat zum Thema Werte, Gruppenarbeit</w:t>
      </w:r>
    </w:p>
    <w:p w14:paraId="30420D2A" w14:textId="77777777" w:rsidR="00E8566C" w:rsidRPr="004520E6" w:rsidRDefault="00E8566C" w:rsidP="00CF42DE">
      <w:pPr>
        <w:spacing w:line="360" w:lineRule="auto"/>
        <w:jc w:val="both"/>
        <w:rPr>
          <w:rFonts w:ascii="Arial" w:eastAsia="Times New Roman" w:hAnsi="Arial" w:cs="Arial"/>
          <w:lang w:val="de-AT"/>
        </w:rPr>
      </w:pPr>
    </w:p>
    <w:p w14:paraId="4D284A7F" w14:textId="4EA4A4E6" w:rsidR="00522E4A" w:rsidRPr="00F26170" w:rsidRDefault="0098140E" w:rsidP="00CF42DE">
      <w:pPr>
        <w:spacing w:line="360" w:lineRule="auto"/>
        <w:jc w:val="both"/>
        <w:rPr>
          <w:rFonts w:ascii="inherit" w:eastAsia="Times New Roman" w:hAnsi="inherit" w:cs="Arial"/>
          <w:color w:val="000000"/>
          <w:bdr w:val="none" w:sz="0" w:space="0" w:color="auto" w:frame="1"/>
          <w:lang w:val="de-AT" w:eastAsia="de-AT"/>
        </w:rPr>
      </w:pPr>
      <w:r w:rsidRPr="00F26170">
        <w:rPr>
          <w:rFonts w:ascii="Arial" w:hAnsi="Arial" w:cs="Arial"/>
          <w:color w:val="000000"/>
          <w:lang w:val="de-AT"/>
        </w:rPr>
        <w:t>In der darauffolgenden Woche bat ich die SchülerInnen</w:t>
      </w:r>
      <w:r w:rsidR="00522E4A" w:rsidRPr="00F26170">
        <w:rPr>
          <w:rFonts w:ascii="Arial" w:hAnsi="Arial" w:cs="Arial"/>
          <w:color w:val="000000"/>
          <w:lang w:val="de-AT"/>
        </w:rPr>
        <w:t>,</w:t>
      </w:r>
      <w:r w:rsidRPr="00F26170">
        <w:rPr>
          <w:rFonts w:ascii="Arial" w:hAnsi="Arial" w:cs="Arial"/>
          <w:color w:val="000000"/>
          <w:lang w:val="de-AT"/>
        </w:rPr>
        <w:t xml:space="preserve"> für sich</w:t>
      </w:r>
      <w:r w:rsidR="00522E4A" w:rsidRPr="00F26170">
        <w:rPr>
          <w:rFonts w:ascii="Arial" w:hAnsi="Arial" w:cs="Arial"/>
          <w:color w:val="000000"/>
          <w:lang w:val="de-AT"/>
        </w:rPr>
        <w:t xml:space="preserve"> selbst</w:t>
      </w:r>
      <w:r w:rsidRPr="00F26170">
        <w:rPr>
          <w:rFonts w:ascii="Arial" w:hAnsi="Arial" w:cs="Arial"/>
          <w:color w:val="000000"/>
          <w:lang w:val="de-AT"/>
        </w:rPr>
        <w:t xml:space="preserve"> ein paar Werte, die ihnen persönlich wichtig sind, auf einen Zettel zu schreiben und dann zwei Werte einzukrei</w:t>
      </w:r>
      <w:r w:rsidR="00522E4A" w:rsidRPr="00F26170">
        <w:rPr>
          <w:rFonts w:ascii="Arial" w:hAnsi="Arial" w:cs="Arial"/>
          <w:color w:val="000000"/>
          <w:lang w:val="de-AT"/>
        </w:rPr>
        <w:t>sen, die sie bereits gut einhalten</w:t>
      </w:r>
      <w:r w:rsidRPr="00F26170">
        <w:rPr>
          <w:rFonts w:ascii="Arial" w:hAnsi="Arial" w:cs="Arial"/>
          <w:color w:val="000000"/>
          <w:lang w:val="de-AT"/>
        </w:rPr>
        <w:t xml:space="preserve"> können.  Einen Wert sollten sie allerdings finden, dem sie bis dato noch nicht besonders viel Aufmerksamkeit gegeben hatten</w:t>
      </w:r>
      <w:r w:rsidR="0087760B" w:rsidRPr="00D802ED">
        <w:rPr>
          <w:rFonts w:ascii="Arial" w:hAnsi="Arial" w:cs="Arial"/>
          <w:color w:val="000000"/>
          <w:lang w:val="de-AT"/>
        </w:rPr>
        <w:t>,</w:t>
      </w:r>
      <w:r w:rsidRPr="00F26170">
        <w:rPr>
          <w:rFonts w:ascii="Arial" w:hAnsi="Arial" w:cs="Arial"/>
          <w:color w:val="000000"/>
          <w:lang w:val="de-AT"/>
        </w:rPr>
        <w:t xml:space="preserve"> beziehungsweise den sie als eine ihrer Schwächen einstufen würden.  Alle nahmen sich vor</w:t>
      </w:r>
      <w:r w:rsidR="00522E4A" w:rsidRPr="00F26170">
        <w:rPr>
          <w:rFonts w:ascii="Arial" w:hAnsi="Arial" w:cs="Arial"/>
          <w:color w:val="000000"/>
          <w:lang w:val="de-AT"/>
        </w:rPr>
        <w:t>,</w:t>
      </w:r>
      <w:r w:rsidRPr="00F26170">
        <w:rPr>
          <w:rFonts w:ascii="Arial" w:hAnsi="Arial" w:cs="Arial"/>
          <w:color w:val="000000"/>
          <w:lang w:val="de-AT"/>
        </w:rPr>
        <w:t xml:space="preserve"> an genau diesem Wert zu arbeiten und mehr darauf Acht zu geben.  Ich sammelte die Zettel ein und wies </w:t>
      </w:r>
      <w:r w:rsidRPr="00F26170">
        <w:rPr>
          <w:rFonts w:ascii="Arial" w:hAnsi="Arial" w:cs="Arial"/>
          <w:color w:val="000000"/>
          <w:lang w:val="de-AT"/>
        </w:rPr>
        <w:lastRenderedPageBreak/>
        <w:t xml:space="preserve">sie während dieser Woche immer wieder auf ihr Ziel hin.  Am Ende der Woche gab ich ihnen ihren Zettel wieder zurück und sie durften in Kleingruppen besprechen, wie es ihnen während dieser Woche </w:t>
      </w:r>
      <w:r w:rsidR="00522E4A" w:rsidRPr="00F26170">
        <w:rPr>
          <w:rFonts w:ascii="Arial" w:hAnsi="Arial" w:cs="Arial"/>
          <w:color w:val="000000"/>
          <w:lang w:val="de-AT"/>
        </w:rPr>
        <w:t>ergegangen war</w:t>
      </w:r>
      <w:r w:rsidRPr="00F26170">
        <w:rPr>
          <w:rFonts w:ascii="Arial" w:hAnsi="Arial" w:cs="Arial"/>
          <w:color w:val="000000"/>
          <w:lang w:val="de-AT"/>
        </w:rPr>
        <w:t xml:space="preserve"> und ob sie ihr Ziel erreichen konnten.  Dabei war mir wichtig, dass sie auf eine bestimmte Situation hinweisen konnten, in der sie sich ihren ausgesuchten Wert zu Herzen genommen hatten.  Wem es nicht gelungen</w:t>
      </w:r>
      <w:r w:rsidR="0087760B">
        <w:rPr>
          <w:rFonts w:ascii="Arial" w:hAnsi="Arial" w:cs="Arial"/>
          <w:color w:val="000000"/>
          <w:lang w:val="de-AT"/>
        </w:rPr>
        <w:t xml:space="preserve"> </w:t>
      </w:r>
      <w:r w:rsidR="0087760B" w:rsidRPr="00D802ED">
        <w:rPr>
          <w:rFonts w:ascii="Arial" w:hAnsi="Arial" w:cs="Arial"/>
          <w:color w:val="000000"/>
          <w:lang w:val="de-AT"/>
        </w:rPr>
        <w:t>war</w:t>
      </w:r>
      <w:r w:rsidRPr="00F26170">
        <w:rPr>
          <w:rFonts w:ascii="Arial" w:hAnsi="Arial" w:cs="Arial"/>
          <w:color w:val="000000"/>
          <w:lang w:val="de-AT"/>
        </w:rPr>
        <w:t>, den Wert in der Woche auszuüben,</w:t>
      </w:r>
      <w:r w:rsidR="00522E4A" w:rsidRPr="00F26170">
        <w:rPr>
          <w:rFonts w:ascii="Arial" w:hAnsi="Arial" w:cs="Arial"/>
          <w:color w:val="000000"/>
          <w:lang w:val="de-AT"/>
        </w:rPr>
        <w:t xml:space="preserve"> der</w:t>
      </w:r>
      <w:r w:rsidRPr="00F26170">
        <w:rPr>
          <w:rFonts w:ascii="Arial" w:hAnsi="Arial" w:cs="Arial"/>
          <w:color w:val="000000"/>
          <w:lang w:val="de-AT"/>
        </w:rPr>
        <w:t xml:space="preserve"> sollte sich überlegen, </w:t>
      </w:r>
      <w:r w:rsidR="00522E4A" w:rsidRPr="00F26170">
        <w:rPr>
          <w:rFonts w:ascii="Arial" w:hAnsi="Arial" w:cs="Arial"/>
          <w:color w:val="000000"/>
          <w:lang w:val="de-AT"/>
        </w:rPr>
        <w:t xml:space="preserve">wen er bei der Ausübung dieses Wertes gesehen hatte;  denn wichtig war auch, nach diesem Wert tatsächlich zu handeln und ihn somit nach außen zu tragen. </w:t>
      </w:r>
    </w:p>
    <w:p w14:paraId="1DBEBAB0" w14:textId="77777777" w:rsidR="00522E4A" w:rsidRPr="00F26170" w:rsidRDefault="00522E4A" w:rsidP="00CF42DE">
      <w:pPr>
        <w:spacing w:line="360" w:lineRule="auto"/>
        <w:jc w:val="both"/>
        <w:rPr>
          <w:rFonts w:ascii="inherit" w:eastAsia="Times New Roman" w:hAnsi="inherit" w:cs="Arial"/>
          <w:color w:val="000000"/>
          <w:bdr w:val="none" w:sz="0" w:space="0" w:color="auto" w:frame="1"/>
          <w:lang w:val="de-AT" w:eastAsia="de-AT"/>
        </w:rPr>
      </w:pPr>
    </w:p>
    <w:p w14:paraId="36B6B3B9" w14:textId="4B657476" w:rsidR="0098140E" w:rsidRPr="00F26170" w:rsidRDefault="00A902AE" w:rsidP="00CF42DE">
      <w:pPr>
        <w:spacing w:line="360" w:lineRule="auto"/>
        <w:jc w:val="both"/>
        <w:rPr>
          <w:rFonts w:ascii="Arial" w:eastAsia="Times New Roman" w:hAnsi="Arial" w:cs="Arial"/>
          <w:sz w:val="22"/>
          <w:szCs w:val="22"/>
          <w:lang w:val="de-AT"/>
        </w:rPr>
      </w:pPr>
      <w:r w:rsidRPr="005C397D">
        <w:rPr>
          <w:rFonts w:ascii="Arial" w:eastAsia="Times New Roman" w:hAnsi="Arial" w:cs="Arial"/>
          <w:noProof/>
          <w:sz w:val="22"/>
          <w:szCs w:val="22"/>
        </w:rPr>
        <w:drawing>
          <wp:anchor distT="0" distB="0" distL="114300" distR="114300" simplePos="0" relativeHeight="251663360" behindDoc="0" locked="0" layoutInCell="1" allowOverlap="1" wp14:anchorId="5DF69F14" wp14:editId="15B66EB5">
            <wp:simplePos x="0" y="0"/>
            <wp:positionH relativeFrom="column">
              <wp:posOffset>0</wp:posOffset>
            </wp:positionH>
            <wp:positionV relativeFrom="paragraph">
              <wp:posOffset>635</wp:posOffset>
            </wp:positionV>
            <wp:extent cx="5486400" cy="3086100"/>
            <wp:effectExtent l="0" t="0" r="0" b="12700"/>
            <wp:wrapTight wrapText="bothSides">
              <wp:wrapPolygon edited="0">
                <wp:start x="0" y="0"/>
                <wp:lineTo x="0" y="21511"/>
                <wp:lineTo x="21500" y="21511"/>
                <wp:lineTo x="21500" y="0"/>
                <wp:lineTo x="0" y="0"/>
              </wp:wrapPolygon>
            </wp:wrapTight>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486400" cy="30861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26170">
        <w:rPr>
          <w:rFonts w:ascii="Arial" w:eastAsia="Times New Roman" w:hAnsi="Arial" w:cs="Arial"/>
          <w:sz w:val="22"/>
          <w:szCs w:val="22"/>
          <w:lang w:val="de-AT"/>
        </w:rPr>
        <w:t>Abbildung</w:t>
      </w:r>
      <w:r w:rsidR="003B3CF2" w:rsidRPr="00F26170">
        <w:rPr>
          <w:rFonts w:ascii="Arial" w:eastAsia="Times New Roman" w:hAnsi="Arial" w:cs="Arial"/>
          <w:sz w:val="22"/>
          <w:szCs w:val="22"/>
          <w:lang w:val="de-AT"/>
        </w:rPr>
        <w:t xml:space="preserve"> 2</w:t>
      </w:r>
      <w:r w:rsidRPr="00F26170">
        <w:rPr>
          <w:rFonts w:ascii="Arial" w:eastAsia="Times New Roman" w:hAnsi="Arial" w:cs="Arial"/>
          <w:sz w:val="22"/>
          <w:szCs w:val="22"/>
          <w:lang w:val="de-AT"/>
        </w:rPr>
        <w:t xml:space="preserve">: </w:t>
      </w:r>
      <w:r w:rsidR="003B3CF2" w:rsidRPr="00F26170">
        <w:rPr>
          <w:rFonts w:ascii="Arial" w:eastAsia="Times New Roman" w:hAnsi="Arial" w:cs="Arial"/>
          <w:sz w:val="22"/>
          <w:szCs w:val="22"/>
          <w:lang w:val="de-AT"/>
        </w:rPr>
        <w:t>Zwei SchülerInnen kreisen ihre Stärken ein und unterstreichen ihre Schwäche, an der sie noch arbeiten wollen.</w:t>
      </w:r>
    </w:p>
    <w:p w14:paraId="3187F4A1" w14:textId="77777777" w:rsidR="00A902AE" w:rsidRPr="00F26170" w:rsidRDefault="00A902AE" w:rsidP="00CF42DE">
      <w:pPr>
        <w:spacing w:line="360" w:lineRule="auto"/>
        <w:jc w:val="both"/>
        <w:rPr>
          <w:rFonts w:ascii="Arial" w:eastAsia="Times New Roman" w:hAnsi="Arial" w:cs="Arial"/>
          <w:lang w:val="de-AT"/>
        </w:rPr>
      </w:pPr>
    </w:p>
    <w:p w14:paraId="1A198658" w14:textId="77777777" w:rsidR="0098140E" w:rsidRPr="00F26170" w:rsidRDefault="0098140E" w:rsidP="00CF42DE">
      <w:pPr>
        <w:spacing w:line="360" w:lineRule="auto"/>
        <w:jc w:val="both"/>
        <w:rPr>
          <w:rFonts w:ascii="Arial" w:hAnsi="Arial" w:cs="Arial"/>
          <w:lang w:val="de-AT"/>
        </w:rPr>
      </w:pPr>
      <w:r w:rsidRPr="00F26170">
        <w:rPr>
          <w:rFonts w:ascii="Arial" w:hAnsi="Arial" w:cs="Arial"/>
          <w:color w:val="000000"/>
          <w:lang w:val="de-AT"/>
        </w:rPr>
        <w:t xml:space="preserve">Das europäische Gemeinschaftsprojekt ETHIKA listet folgende Werte als die wichtigsten der ethischen Bildung und Werteerziehung (EBW): </w:t>
      </w:r>
    </w:p>
    <w:p w14:paraId="6043920B" w14:textId="77777777" w:rsidR="0098140E" w:rsidRPr="004520E6" w:rsidRDefault="0098140E" w:rsidP="00CF42DE">
      <w:pPr>
        <w:spacing w:line="360" w:lineRule="auto"/>
        <w:jc w:val="both"/>
        <w:rPr>
          <w:rFonts w:ascii="Arial" w:hAnsi="Arial" w:cs="Arial"/>
          <w:lang w:val="de-AT"/>
        </w:rPr>
      </w:pPr>
      <w:r w:rsidRPr="00F26170">
        <w:rPr>
          <w:rFonts w:ascii="Arial" w:hAnsi="Arial" w:cs="Arial"/>
          <w:color w:val="000000"/>
          <w:lang w:val="de-AT"/>
        </w:rPr>
        <w:t xml:space="preserve">“ethische Reflektionen (sic!), Achtsamkeit, Verantwortungsbewusstsein und Einfühlungsvermögen von Kindern anregen, ihnen Einblicke in bedeutende ethische Prinzipien und Werte bieten, sie mit intellektuellen Fähigkeiten für verantwortliches Urteilen ausstatten.” </w:t>
      </w:r>
      <w:r w:rsidRPr="004520E6">
        <w:rPr>
          <w:rFonts w:ascii="Arial" w:hAnsi="Arial" w:cs="Arial"/>
          <w:color w:val="000000"/>
          <w:lang w:val="de-AT"/>
        </w:rPr>
        <w:t xml:space="preserve">(Curko et. al, 2015, S. 7)  Weiters </w:t>
      </w:r>
      <w:r w:rsidR="004B1867" w:rsidRPr="004520E6">
        <w:rPr>
          <w:rFonts w:ascii="Arial" w:hAnsi="Arial" w:cs="Arial"/>
          <w:color w:val="000000"/>
          <w:lang w:val="de-AT"/>
        </w:rPr>
        <w:t xml:space="preserve">wird </w:t>
      </w:r>
      <w:r w:rsidR="004B1867" w:rsidRPr="004520E6">
        <w:rPr>
          <w:rFonts w:ascii="Arial" w:hAnsi="Arial" w:cs="Arial"/>
          <w:color w:val="000000"/>
          <w:lang w:val="de-AT"/>
        </w:rPr>
        <w:lastRenderedPageBreak/>
        <w:t>darauf hingewiesen</w:t>
      </w:r>
      <w:r w:rsidRPr="004520E6">
        <w:rPr>
          <w:rFonts w:ascii="Arial" w:hAnsi="Arial" w:cs="Arial"/>
          <w:color w:val="000000"/>
          <w:lang w:val="de-AT"/>
        </w:rPr>
        <w:t>, dass die Vermittlung von Ethik und Werten integrativ und lehrplanübergreifend in den Fächern behandelt und somit in das gesamte Schulleben einbezogen werden soll (Curko et. al, 2015, S. 6)</w:t>
      </w:r>
      <w:r w:rsidR="004B1867" w:rsidRPr="004520E6">
        <w:rPr>
          <w:rFonts w:ascii="Arial" w:hAnsi="Arial" w:cs="Arial"/>
          <w:color w:val="000000"/>
          <w:lang w:val="de-AT"/>
        </w:rPr>
        <w:t>.</w:t>
      </w:r>
      <w:r w:rsidRPr="004520E6">
        <w:rPr>
          <w:rFonts w:ascii="Arial" w:hAnsi="Arial" w:cs="Arial"/>
          <w:color w:val="000000"/>
          <w:lang w:val="de-AT"/>
        </w:rPr>
        <w:t xml:space="preserve">  </w:t>
      </w:r>
      <w:r w:rsidR="004B1867" w:rsidRPr="004520E6">
        <w:rPr>
          <w:rFonts w:ascii="Arial" w:hAnsi="Arial" w:cs="Arial"/>
          <w:color w:val="000000"/>
          <w:lang w:val="de-AT"/>
        </w:rPr>
        <w:t>Diese Reihung der Werte</w:t>
      </w:r>
      <w:r w:rsidRPr="004520E6">
        <w:rPr>
          <w:rFonts w:ascii="Arial" w:hAnsi="Arial" w:cs="Arial"/>
          <w:color w:val="000000"/>
          <w:lang w:val="de-AT"/>
        </w:rPr>
        <w:t xml:space="preserve"> erscheint mir durchaus</w:t>
      </w:r>
      <w:r w:rsidR="004B1867" w:rsidRPr="004520E6">
        <w:rPr>
          <w:rFonts w:ascii="Arial" w:hAnsi="Arial" w:cs="Arial"/>
          <w:color w:val="000000"/>
          <w:lang w:val="de-AT"/>
        </w:rPr>
        <w:t xml:space="preserve"> sinnvoll</w:t>
      </w:r>
      <w:r w:rsidRPr="004520E6">
        <w:rPr>
          <w:rFonts w:ascii="Arial" w:hAnsi="Arial" w:cs="Arial"/>
          <w:color w:val="000000"/>
          <w:lang w:val="de-AT"/>
        </w:rPr>
        <w:t xml:space="preserve"> und</w:t>
      </w:r>
      <w:r w:rsidR="004B1867" w:rsidRPr="004520E6">
        <w:rPr>
          <w:rFonts w:ascii="Arial" w:hAnsi="Arial" w:cs="Arial"/>
          <w:color w:val="000000"/>
          <w:lang w:val="de-AT"/>
        </w:rPr>
        <w:t xml:space="preserve"> geht Hand in Hand </w:t>
      </w:r>
      <w:r w:rsidRPr="004520E6">
        <w:rPr>
          <w:rFonts w:ascii="Arial" w:hAnsi="Arial" w:cs="Arial"/>
          <w:color w:val="000000"/>
          <w:lang w:val="de-AT"/>
        </w:rPr>
        <w:t xml:space="preserve">im Sinne der drei Daltonprinzipien. </w:t>
      </w:r>
    </w:p>
    <w:p w14:paraId="1B46930E" w14:textId="77777777" w:rsidR="0098140E" w:rsidRPr="004520E6" w:rsidRDefault="0098140E" w:rsidP="00CF42DE">
      <w:pPr>
        <w:spacing w:after="240" w:line="360" w:lineRule="auto"/>
        <w:jc w:val="both"/>
        <w:rPr>
          <w:rFonts w:ascii="Arial" w:eastAsia="Times New Roman" w:hAnsi="Arial" w:cs="Arial"/>
          <w:lang w:val="de-AT"/>
        </w:rPr>
      </w:pPr>
    </w:p>
    <w:p w14:paraId="7D843881" w14:textId="7198CE9B" w:rsidR="0098140E" w:rsidRPr="004520E6" w:rsidRDefault="005E51F2" w:rsidP="00D840AD">
      <w:pPr>
        <w:pStyle w:val="berschrift2"/>
        <w:rPr>
          <w:lang w:val="de-AT"/>
        </w:rPr>
      </w:pPr>
      <w:bookmarkStart w:id="12" w:name="_Toc395428173"/>
      <w:r w:rsidRPr="004520E6">
        <w:rPr>
          <w:rFonts w:ascii="Times Bold" w:hAnsi="Times Bold"/>
          <w:lang w:val="de-AT"/>
        </w:rPr>
        <w:t>3.2</w:t>
      </w:r>
      <w:r w:rsidR="00C959F2" w:rsidRPr="004520E6">
        <w:rPr>
          <w:rFonts w:ascii="Times Bold" w:hAnsi="Times Bold"/>
          <w:lang w:val="de-AT"/>
        </w:rPr>
        <w:t xml:space="preserve"> </w:t>
      </w:r>
      <w:r w:rsidR="0098140E" w:rsidRPr="004520E6">
        <w:rPr>
          <w:lang w:val="de-AT"/>
        </w:rPr>
        <w:t xml:space="preserve">Einfach </w:t>
      </w:r>
      <w:r w:rsidR="0098140E" w:rsidRPr="004520E6">
        <w:rPr>
          <w:i/>
          <w:iCs/>
          <w:lang w:val="de-AT"/>
        </w:rPr>
        <w:t>mehr</w:t>
      </w:r>
      <w:r w:rsidR="0098140E" w:rsidRPr="004520E6">
        <w:rPr>
          <w:lang w:val="de-AT"/>
        </w:rPr>
        <w:t xml:space="preserve"> Deutsch</w:t>
      </w:r>
      <w:bookmarkEnd w:id="12"/>
    </w:p>
    <w:p w14:paraId="5478A473" w14:textId="77777777" w:rsidR="0098140E" w:rsidRPr="004520E6" w:rsidRDefault="0098140E" w:rsidP="00CF42DE">
      <w:pPr>
        <w:spacing w:line="360" w:lineRule="auto"/>
        <w:jc w:val="both"/>
        <w:rPr>
          <w:rFonts w:ascii="Arial" w:eastAsia="Times New Roman" w:hAnsi="Arial" w:cs="Arial"/>
          <w:lang w:val="de-AT"/>
        </w:rPr>
      </w:pPr>
    </w:p>
    <w:p w14:paraId="3349A5B9" w14:textId="49A27878" w:rsidR="0098140E" w:rsidRPr="00F26170" w:rsidRDefault="0098140E" w:rsidP="00FA1FDD">
      <w:pPr>
        <w:spacing w:line="360" w:lineRule="auto"/>
        <w:jc w:val="both"/>
        <w:rPr>
          <w:rFonts w:ascii="Arial" w:hAnsi="Arial" w:cs="Arial"/>
          <w:lang w:val="de-AT"/>
        </w:rPr>
      </w:pPr>
      <w:r w:rsidRPr="00F26170">
        <w:rPr>
          <w:rFonts w:ascii="Arial" w:hAnsi="Arial" w:cs="Arial"/>
          <w:color w:val="000000"/>
          <w:lang w:val="de-AT"/>
        </w:rPr>
        <w:t>Im Jahr 2014 waren weltweit fast 60 Millionen Menschen auf der Flucht. Überwiegend stammten die damals Flüchtenden aus Syrien, Afghanistan oder Somalia</w:t>
      </w:r>
      <w:r w:rsidR="00FA1FDD" w:rsidRPr="00F26170">
        <w:rPr>
          <w:rFonts w:ascii="Arial" w:hAnsi="Arial" w:cs="Arial"/>
          <w:color w:val="000000"/>
          <w:lang w:val="de-AT"/>
        </w:rPr>
        <w:t xml:space="preserve"> (vgl. Bildungsministerium, 2015</w:t>
      </w:r>
      <w:r w:rsidRPr="00F26170">
        <w:rPr>
          <w:rFonts w:ascii="Arial" w:hAnsi="Arial" w:cs="Arial"/>
          <w:color w:val="000000"/>
          <w:lang w:val="de-AT"/>
        </w:rPr>
        <w:t>)</w:t>
      </w:r>
      <w:r w:rsidR="00FA1FDD" w:rsidRPr="00F26170">
        <w:rPr>
          <w:rFonts w:ascii="Arial" w:hAnsi="Arial" w:cs="Arial"/>
          <w:color w:val="000000"/>
          <w:lang w:val="de-AT"/>
        </w:rPr>
        <w:t>.</w:t>
      </w:r>
    </w:p>
    <w:p w14:paraId="2B676ACC" w14:textId="78F47333" w:rsidR="0098140E" w:rsidRPr="00F26170" w:rsidRDefault="0098140E" w:rsidP="00FA1FDD">
      <w:pPr>
        <w:spacing w:line="360" w:lineRule="auto"/>
        <w:jc w:val="both"/>
        <w:rPr>
          <w:rFonts w:ascii="Arial" w:hAnsi="Arial" w:cs="Arial"/>
          <w:lang w:val="de-AT"/>
        </w:rPr>
      </w:pPr>
      <w:r w:rsidRPr="00F26170">
        <w:rPr>
          <w:rFonts w:ascii="Arial" w:hAnsi="Arial" w:cs="Arial"/>
          <w:color w:val="000000"/>
          <w:lang w:val="de-AT"/>
        </w:rPr>
        <w:t>2015 war mein erstes Unterrichtsjahr, das geprägt war von der großen Flüchtlingswelle, die in Europa auf uns zukam und sich somit auf die österreichischen Schulen auswirkte.  Im Jahr 2015 gab es 8</w:t>
      </w:r>
      <w:r w:rsidR="00FA1FDD" w:rsidRPr="00F26170">
        <w:rPr>
          <w:rFonts w:ascii="Arial" w:hAnsi="Arial" w:cs="Arial"/>
          <w:color w:val="000000"/>
          <w:lang w:val="de-AT"/>
        </w:rPr>
        <w:t>8.340 Asylanträge in Österreich (vgl. Bildungsministerium, 2016</w:t>
      </w:r>
      <w:r w:rsidRPr="00F26170">
        <w:rPr>
          <w:rFonts w:ascii="Arial" w:hAnsi="Arial" w:cs="Arial"/>
          <w:color w:val="000000"/>
          <w:lang w:val="de-AT"/>
        </w:rPr>
        <w:t>)</w:t>
      </w:r>
      <w:r w:rsidR="00FA1FDD" w:rsidRPr="00F26170">
        <w:rPr>
          <w:rFonts w:ascii="Arial" w:hAnsi="Arial" w:cs="Arial"/>
          <w:color w:val="000000"/>
          <w:lang w:val="de-AT"/>
        </w:rPr>
        <w:t>.</w:t>
      </w:r>
      <w:r w:rsidRPr="00F26170">
        <w:rPr>
          <w:rFonts w:ascii="Arial" w:hAnsi="Arial" w:cs="Arial"/>
          <w:color w:val="000000"/>
          <w:lang w:val="de-AT"/>
        </w:rPr>
        <w:t xml:space="preserve"> Die NMSi Glasergasse 8 besuchten ca. 24 Sch</w:t>
      </w:r>
      <w:r w:rsidR="00FA1FDD" w:rsidRPr="00F26170">
        <w:rPr>
          <w:rFonts w:ascii="Arial" w:hAnsi="Arial" w:cs="Arial"/>
          <w:color w:val="000000"/>
          <w:lang w:val="de-AT"/>
        </w:rPr>
        <w:t>ülerInnen mit Fluchthintergrund,</w:t>
      </w:r>
      <w:r w:rsidRPr="00F26170">
        <w:rPr>
          <w:rFonts w:ascii="Arial" w:hAnsi="Arial" w:cs="Arial"/>
          <w:color w:val="000000"/>
          <w:lang w:val="de-AT"/>
        </w:rPr>
        <w:t xml:space="preserve"> (Stand Juli 2016, laut Aufzeichnungen der Schulleitung)</w:t>
      </w:r>
      <w:r w:rsidR="00FA1FDD" w:rsidRPr="00F26170">
        <w:rPr>
          <w:rFonts w:ascii="Arial" w:hAnsi="Arial" w:cs="Arial"/>
          <w:color w:val="000000"/>
          <w:lang w:val="de-AT"/>
        </w:rPr>
        <w:t>.</w:t>
      </w:r>
      <w:r w:rsidRPr="00F26170">
        <w:rPr>
          <w:rFonts w:ascii="Arial" w:hAnsi="Arial" w:cs="Arial"/>
          <w:color w:val="000000"/>
          <w:lang w:val="de-AT"/>
        </w:rPr>
        <w:t>  Diese Kinder wurden mit einem „ao“-Status eingestuft und somit in ihrem ersten Schuljahr an einer österreichischen Schule nicht beurteilt, was ihnen wiederum ermöglichte, sich auf das Erlernen der deutschen Sprache, ihre neue Umgebung und die fremde Gesellschaft zu konzentrieren.  Insgesamt hatten wir 46 außerordentliche SchülerInnen.</w:t>
      </w:r>
    </w:p>
    <w:p w14:paraId="3978DD9D" w14:textId="1D56DDC1" w:rsidR="0098140E" w:rsidRPr="00F26170" w:rsidRDefault="0098140E" w:rsidP="00FA1FDD">
      <w:pPr>
        <w:spacing w:line="360" w:lineRule="auto"/>
        <w:jc w:val="both"/>
        <w:rPr>
          <w:rFonts w:ascii="Arial" w:hAnsi="Arial" w:cs="Arial"/>
          <w:lang w:val="de-AT"/>
        </w:rPr>
      </w:pPr>
      <w:r w:rsidRPr="00F26170">
        <w:rPr>
          <w:rFonts w:ascii="Arial" w:hAnsi="Arial" w:cs="Arial"/>
          <w:color w:val="000000"/>
          <w:lang w:val="de-AT"/>
        </w:rPr>
        <w:t>Für die LehrerInnen an der Schule war es eine enorme Herausforderung, die Stunden so zu gestalten, dass jeder und jede SchülerIn davon profitieren konnte.  Die Kolleginnen und Kollegen sämtlicher Fächer waren mit demselben Problem befasst: SchülerInnen aus völlig verschiedenen Staaten, mit völlig verschiedenen Muttersprachen und Bildungsniveaus sowie keinerlei Kenntnissen der deutschen Sprache  befanden sich</w:t>
      </w:r>
      <w:r w:rsidR="00FA1FDD" w:rsidRPr="00F26170">
        <w:rPr>
          <w:rFonts w:ascii="Arial" w:hAnsi="Arial" w:cs="Arial"/>
          <w:color w:val="000000"/>
          <w:lang w:val="de-AT"/>
        </w:rPr>
        <w:t xml:space="preserve"> unvermittelt im Klassenzimmer. </w:t>
      </w:r>
      <w:r w:rsidRPr="00F26170">
        <w:rPr>
          <w:rFonts w:ascii="Arial" w:hAnsi="Arial" w:cs="Arial"/>
          <w:color w:val="000000"/>
          <w:lang w:val="de-AT"/>
        </w:rPr>
        <w:t xml:space="preserve">Wie könnte man sie in das jeweilige Unterrichtsgeschehen einbinden?  Alle KollegInnen waren mit den gleichen Problemen beschäftigt, lediglich und obendrein in verschiedenen </w:t>
      </w:r>
      <w:r w:rsidRPr="00F26170">
        <w:rPr>
          <w:rFonts w:ascii="Arial" w:hAnsi="Arial" w:cs="Arial"/>
          <w:color w:val="000000"/>
          <w:lang w:val="de-AT"/>
        </w:rPr>
        <w:lastRenderedPageBreak/>
        <w:t>Fächern. Deshalb nahm ich mir diese Herausforderung zu Herzen und versuchte ein Material zu erstellen, mit dem SchülerInnen größtenteils eigenständig Deutsch und trotzdem fachspezifische Vokabel und Konzepte lernen konnten.  Zusammen mit drei weiteren Teach for Austria</w:t>
      </w:r>
      <w:r w:rsidR="005E51F2" w:rsidRPr="00F26170">
        <w:rPr>
          <w:rFonts w:ascii="Arial" w:hAnsi="Arial" w:cs="Arial"/>
          <w:color w:val="000000"/>
          <w:lang w:val="de-AT"/>
        </w:rPr>
        <w:t xml:space="preserve"> Fellows bzw</w:t>
      </w:r>
      <w:r w:rsidR="0087760B" w:rsidRPr="00D802ED">
        <w:rPr>
          <w:rFonts w:ascii="Arial" w:hAnsi="Arial" w:cs="Arial"/>
          <w:color w:val="000000"/>
          <w:lang w:val="de-AT"/>
        </w:rPr>
        <w:t>.</w:t>
      </w:r>
      <w:r w:rsidR="005E51F2" w:rsidRPr="00F26170">
        <w:rPr>
          <w:rFonts w:ascii="Arial" w:hAnsi="Arial" w:cs="Arial"/>
          <w:color w:val="000000"/>
          <w:lang w:val="de-AT"/>
        </w:rPr>
        <w:t xml:space="preserve"> Alumni  wurde die </w:t>
      </w:r>
      <w:r w:rsidR="005E51F2" w:rsidRPr="00F26170">
        <w:rPr>
          <w:rFonts w:ascii="Arial" w:hAnsi="Arial" w:cs="Arial"/>
          <w:i/>
          <w:color w:val="000000"/>
          <w:lang w:val="de-AT"/>
        </w:rPr>
        <w:t>Einfach mehr Deutsch</w:t>
      </w:r>
      <w:r w:rsidR="00FA1FDD" w:rsidRPr="00F26170">
        <w:rPr>
          <w:rFonts w:ascii="Arial" w:hAnsi="Arial" w:cs="Arial"/>
          <w:color w:val="000000"/>
          <w:lang w:val="de-AT"/>
        </w:rPr>
        <w:t xml:space="preserve">-Mappe kreiert: </w:t>
      </w:r>
      <w:hyperlink r:id="rId16" w:history="1">
        <w:r w:rsidRPr="00F26170">
          <w:rPr>
            <w:rFonts w:ascii="Arial" w:hAnsi="Arial" w:cs="Arial"/>
            <w:color w:val="000000"/>
            <w:u w:val="single"/>
            <w:lang w:val="de-AT"/>
          </w:rPr>
          <w:t>www.einfachmehrdeutsch.at</w:t>
        </w:r>
      </w:hyperlink>
      <w:r w:rsidR="00FA1FDD" w:rsidRPr="00F26170">
        <w:rPr>
          <w:rFonts w:ascii="Arial" w:hAnsi="Arial" w:cs="Arial"/>
          <w:color w:val="000000"/>
          <w:lang w:val="de-AT"/>
        </w:rPr>
        <w:t>.</w:t>
      </w:r>
      <w:r w:rsidRPr="00F26170">
        <w:rPr>
          <w:rFonts w:ascii="Arial" w:hAnsi="Arial" w:cs="Arial"/>
          <w:color w:val="000000"/>
          <w:lang w:val="de-AT"/>
        </w:rPr>
        <w:t xml:space="preserve"> Über die nächsten zwei Jahre arbeiteten wir unentgeltlich und mit vielen HelferInnen daran, 16 Kapitel zu erstellen, mit denen „ao“- SchülerInnen über 800 Wörter lernen können.  Das Inhaltsverzeichnis ist nach Unterrichtsfächern geordnet und zeigt an, dass wir tatsächlich fast alle davon abgedeckt haben.</w:t>
      </w:r>
    </w:p>
    <w:p w14:paraId="23BC6D38" w14:textId="03B90711" w:rsidR="0098140E" w:rsidRPr="00F26170" w:rsidRDefault="0098140E" w:rsidP="00CF42DE">
      <w:pPr>
        <w:spacing w:line="360" w:lineRule="auto"/>
        <w:jc w:val="both"/>
        <w:rPr>
          <w:rFonts w:ascii="Arial" w:eastAsia="Times New Roman" w:hAnsi="Arial" w:cs="Arial"/>
          <w:lang w:val="de-AT"/>
        </w:rPr>
      </w:pPr>
    </w:p>
    <w:p w14:paraId="0EB6D084" w14:textId="08DE9B65" w:rsidR="0098140E" w:rsidRPr="004520E6" w:rsidRDefault="0098140E" w:rsidP="00CF42DE">
      <w:pPr>
        <w:spacing w:line="360" w:lineRule="auto"/>
        <w:jc w:val="both"/>
        <w:rPr>
          <w:rFonts w:ascii="Arial" w:hAnsi="Arial" w:cs="Arial"/>
          <w:lang w:val="de-AT"/>
        </w:rPr>
      </w:pPr>
      <w:r w:rsidRPr="00F26170">
        <w:rPr>
          <w:rFonts w:ascii="Arial" w:hAnsi="Arial" w:cs="Arial"/>
          <w:color w:val="000000"/>
          <w:lang w:val="de-AT"/>
        </w:rPr>
        <w:t xml:space="preserve">Das Besondere an dieser Mappe ist, dass sie für den autodidaktischen Gebrauch konzipeirt worden ist. Zu Beginn gibt es sowohl ein Vorwort für Lehrende, das erklärt, wie die Mappe anzuwenden ist, als auch ein Vorwort für Lernende auf Deutsch und in der Erstsprache des Kindes.   </w:t>
      </w:r>
      <w:r w:rsidRPr="004520E6">
        <w:rPr>
          <w:rFonts w:ascii="Arial" w:hAnsi="Arial" w:cs="Arial"/>
          <w:color w:val="000000"/>
          <w:lang w:val="de-AT"/>
        </w:rPr>
        <w:t>Das Vorwort für Lernende haben wir in acht Sprachen übersetzen lassen:  Albanisch, Arabisch, Farsi/Dari, Somali, Kurdisch, Bosnisch/Serbisch/Kroatisch, Türkisch und Ungarisch.   </w:t>
      </w:r>
    </w:p>
    <w:p w14:paraId="166A2342" w14:textId="77777777" w:rsidR="0098140E" w:rsidRPr="004520E6" w:rsidRDefault="0098140E" w:rsidP="00CF42DE">
      <w:pPr>
        <w:spacing w:line="360" w:lineRule="auto"/>
        <w:jc w:val="both"/>
        <w:rPr>
          <w:rFonts w:ascii="Arial" w:hAnsi="Arial" w:cs="Arial"/>
          <w:color w:val="000000"/>
          <w:lang w:val="de-AT"/>
        </w:rPr>
      </w:pPr>
      <w:r w:rsidRPr="00F26170">
        <w:rPr>
          <w:rFonts w:ascii="Arial" w:hAnsi="Arial" w:cs="Arial"/>
          <w:color w:val="000000"/>
          <w:lang w:val="de-AT"/>
        </w:rPr>
        <w:t xml:space="preserve">Als Beispiel ist hier das Schülervorwort in Arabisch abgebildet.  Darin wird mitgeteilt, was der/die SchülerIn benötigt,  u.a. Bleistift, Radiergummi, Mappe für Zettel und ein Heft.  </w:t>
      </w:r>
      <w:r w:rsidRPr="004520E6">
        <w:rPr>
          <w:rFonts w:ascii="Arial" w:hAnsi="Arial" w:cs="Arial"/>
          <w:color w:val="000000"/>
          <w:lang w:val="de-AT"/>
        </w:rPr>
        <w:t>Es wird auch erklärt, dass die SchülerInnen anhand der vorliegenden Kapitel viele Vokabel erlernen können, die sie in den diversen Gegenständen benötigen. </w:t>
      </w:r>
    </w:p>
    <w:p w14:paraId="471731E3" w14:textId="77777777" w:rsidR="005B09FB" w:rsidRPr="004520E6" w:rsidRDefault="005B09FB" w:rsidP="00CF42DE">
      <w:pPr>
        <w:spacing w:line="360" w:lineRule="auto"/>
        <w:jc w:val="both"/>
        <w:rPr>
          <w:rFonts w:ascii="Arial" w:hAnsi="Arial" w:cs="Arial"/>
          <w:lang w:val="de-AT"/>
        </w:rPr>
      </w:pPr>
    </w:p>
    <w:p w14:paraId="00D76383" w14:textId="62C5533D" w:rsidR="0098140E" w:rsidRPr="00F26170" w:rsidRDefault="005B09FB" w:rsidP="00CF42DE">
      <w:pPr>
        <w:spacing w:line="360" w:lineRule="auto"/>
        <w:jc w:val="both"/>
        <w:rPr>
          <w:rFonts w:ascii="Arial" w:hAnsi="Arial" w:cs="Arial"/>
          <w:lang w:val="de-AT"/>
        </w:rPr>
      </w:pPr>
      <w:r w:rsidRPr="00F26170">
        <w:rPr>
          <w:rFonts w:ascii="Arial" w:hAnsi="Arial" w:cs="Arial"/>
          <w:color w:val="000000"/>
          <w:lang w:val="de-AT"/>
        </w:rPr>
        <w:t>Im darauf folgenden Abschnitt werden die  Piktogramme erklärt, damit die SchülerInnen wissen, was sie tun müssen, wenn sie eines dieser Zeichen in den Kapiteln entdecken.</w:t>
      </w:r>
      <w:r w:rsidR="0098140E" w:rsidRPr="00F26170">
        <w:rPr>
          <w:rFonts w:ascii="Arial" w:hAnsi="Arial" w:cs="Arial"/>
          <w:color w:val="000000"/>
          <w:lang w:val="de-AT"/>
        </w:rPr>
        <w:t>  </w:t>
      </w:r>
    </w:p>
    <w:p w14:paraId="4BA3053B" w14:textId="6FA0BF11" w:rsidR="0098140E" w:rsidRPr="004520E6" w:rsidRDefault="005B09FB" w:rsidP="00CF42DE">
      <w:pPr>
        <w:spacing w:line="360" w:lineRule="auto"/>
        <w:jc w:val="both"/>
        <w:rPr>
          <w:rFonts w:ascii="Arial" w:eastAsia="Times New Roman" w:hAnsi="Arial" w:cs="Arial"/>
          <w:lang w:val="de-AT"/>
        </w:rPr>
      </w:pPr>
      <w:r w:rsidRPr="005B09FB">
        <w:rPr>
          <w:rFonts w:ascii="Arial" w:eastAsia="Times New Roman" w:hAnsi="Arial" w:cs="Arial"/>
          <w:noProof/>
          <w:sz w:val="22"/>
        </w:rPr>
        <w:lastRenderedPageBreak/>
        <w:drawing>
          <wp:anchor distT="0" distB="0" distL="114300" distR="114300" simplePos="0" relativeHeight="251674624" behindDoc="0" locked="0" layoutInCell="1" allowOverlap="1" wp14:anchorId="21C6DA45" wp14:editId="4B463ECF">
            <wp:simplePos x="0" y="0"/>
            <wp:positionH relativeFrom="column">
              <wp:posOffset>666115</wp:posOffset>
            </wp:positionH>
            <wp:positionV relativeFrom="paragraph">
              <wp:posOffset>57785</wp:posOffset>
            </wp:positionV>
            <wp:extent cx="4250690" cy="6899275"/>
            <wp:effectExtent l="0" t="0" r="0" b="9525"/>
            <wp:wrapTopAndBottom/>
            <wp:docPr id="15"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250690" cy="68992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4520E6">
        <w:rPr>
          <w:rFonts w:ascii="Arial" w:eastAsia="Times New Roman" w:hAnsi="Arial" w:cs="Arial"/>
          <w:sz w:val="22"/>
          <w:lang w:val="de-AT"/>
        </w:rPr>
        <w:t>Abbildung 3: Schülervorwort auf Arabisch</w:t>
      </w:r>
    </w:p>
    <w:p w14:paraId="480C784F" w14:textId="4208B2EF" w:rsidR="0098140E" w:rsidRPr="004520E6" w:rsidRDefault="0098140E" w:rsidP="00CF42DE">
      <w:pPr>
        <w:spacing w:line="360" w:lineRule="auto"/>
        <w:jc w:val="both"/>
        <w:rPr>
          <w:rFonts w:ascii="Arial" w:hAnsi="Arial" w:cs="Arial"/>
          <w:lang w:val="de-AT"/>
        </w:rPr>
      </w:pPr>
      <w:r w:rsidRPr="004520E6">
        <w:rPr>
          <w:rFonts w:ascii="Arial" w:hAnsi="Arial" w:cs="Arial"/>
          <w:color w:val="000000"/>
          <w:lang w:val="de-AT"/>
        </w:rPr>
        <w:t xml:space="preserve">  </w:t>
      </w:r>
    </w:p>
    <w:p w14:paraId="21703A4E" w14:textId="77777777" w:rsidR="0098140E" w:rsidRPr="004520E6" w:rsidRDefault="0098140E" w:rsidP="00CF42DE">
      <w:pPr>
        <w:spacing w:line="360" w:lineRule="auto"/>
        <w:jc w:val="both"/>
        <w:rPr>
          <w:rFonts w:ascii="Arial" w:hAnsi="Arial" w:cs="Arial"/>
          <w:lang w:val="de-AT"/>
        </w:rPr>
      </w:pPr>
      <w:r w:rsidRPr="004520E6">
        <w:rPr>
          <w:rFonts w:ascii="Arial" w:hAnsi="Arial" w:cs="Arial"/>
          <w:color w:val="000000"/>
          <w:lang w:val="de-AT"/>
        </w:rPr>
        <w:t xml:space="preserve">Aufgaben, zu denen sie häufig angehalten werden, sind: Übungen ins Heft abschreiben, Wörter in ihre Muttersprache übersetzen, Lücken füllen, Wörter </w:t>
      </w:r>
      <w:r w:rsidRPr="004520E6">
        <w:rPr>
          <w:rFonts w:ascii="Arial" w:hAnsi="Arial" w:cs="Arial"/>
          <w:color w:val="000000"/>
          <w:lang w:val="de-AT"/>
        </w:rPr>
        <w:lastRenderedPageBreak/>
        <w:t>oder Sätze in Ordnung bringen, etwas miteinander verbinden, einkreisen, etwas anmalen oder zeichnen sowie auch einen eigenen Text verfassen. </w:t>
      </w:r>
    </w:p>
    <w:p w14:paraId="69798060" w14:textId="77777777" w:rsidR="0098140E" w:rsidRPr="00F26170" w:rsidRDefault="0098140E" w:rsidP="00CF42DE">
      <w:pPr>
        <w:spacing w:line="360" w:lineRule="auto"/>
        <w:jc w:val="both"/>
        <w:rPr>
          <w:rFonts w:ascii="Arial" w:hAnsi="Arial" w:cs="Arial"/>
          <w:lang w:val="de-AT"/>
        </w:rPr>
      </w:pPr>
      <w:r w:rsidRPr="00F26170">
        <w:rPr>
          <w:rFonts w:ascii="Arial" w:hAnsi="Arial" w:cs="Arial"/>
          <w:color w:val="000000"/>
          <w:lang w:val="de-AT"/>
        </w:rPr>
        <w:t>Um die gebotene Vielfalt etwas übersichtlicher zu gestalten, haben wir alle Übungen eingerahmt.  Davor befindet sich meist ein Erklärungsteil mit Illustrationen.  Als Beispiel für diese stoffliche Aufbereitung in „Erklärung/Illustration plus Übung“ folgt ein Ausschnitt aus dem Biologiekapitel.</w:t>
      </w:r>
    </w:p>
    <w:p w14:paraId="753ECBFF" w14:textId="4985B70A" w:rsidR="0098140E" w:rsidRPr="004520E6" w:rsidRDefault="005B09FB" w:rsidP="00CF42DE">
      <w:pPr>
        <w:spacing w:line="360" w:lineRule="auto"/>
        <w:jc w:val="both"/>
        <w:rPr>
          <w:rFonts w:ascii="Arial" w:hAnsi="Arial" w:cs="Arial"/>
          <w:color w:val="000000"/>
          <w:lang w:val="de-AT"/>
        </w:rPr>
      </w:pPr>
      <w:r>
        <w:rPr>
          <w:rFonts w:ascii="Arial" w:eastAsia="Times New Roman" w:hAnsi="Arial" w:cs="Arial"/>
          <w:noProof/>
        </w:rPr>
        <w:drawing>
          <wp:anchor distT="0" distB="0" distL="114300" distR="114300" simplePos="0" relativeHeight="251675648" behindDoc="0" locked="0" layoutInCell="1" allowOverlap="1" wp14:anchorId="2C3DC823" wp14:editId="43E2ECE3">
            <wp:simplePos x="0" y="0"/>
            <wp:positionH relativeFrom="column">
              <wp:posOffset>263525</wp:posOffset>
            </wp:positionH>
            <wp:positionV relativeFrom="paragraph">
              <wp:posOffset>168910</wp:posOffset>
            </wp:positionV>
            <wp:extent cx="4489450" cy="6130925"/>
            <wp:effectExtent l="0" t="0" r="6350" b="0"/>
            <wp:wrapTopAndBottom/>
            <wp:docPr id="17"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489450" cy="6130925"/>
                    </a:xfrm>
                    <a:prstGeom prst="rect">
                      <a:avLst/>
                    </a:prstGeom>
                    <a:noFill/>
                    <a:ln>
                      <a:noFill/>
                    </a:ln>
                  </pic:spPr>
                </pic:pic>
              </a:graphicData>
            </a:graphic>
            <wp14:sizeRelH relativeFrom="page">
              <wp14:pctWidth>0</wp14:pctWidth>
            </wp14:sizeRelH>
            <wp14:sizeRelV relativeFrom="page">
              <wp14:pctHeight>0</wp14:pctHeight>
            </wp14:sizeRelV>
          </wp:anchor>
        </w:drawing>
      </w:r>
      <w:r w:rsidR="0098140E" w:rsidRPr="00F26170">
        <w:rPr>
          <w:rFonts w:ascii="Arial" w:hAnsi="Arial" w:cs="Arial"/>
          <w:color w:val="000000"/>
          <w:lang w:val="de-AT"/>
        </w:rPr>
        <w:t>   </w:t>
      </w:r>
      <w:r w:rsidRPr="004520E6">
        <w:rPr>
          <w:rFonts w:ascii="Arial" w:hAnsi="Arial" w:cs="Arial"/>
          <w:color w:val="000000"/>
          <w:sz w:val="22"/>
          <w:lang w:val="de-AT"/>
        </w:rPr>
        <w:t>Abbildung 4: Erklärungs- und Übungsteil aus dem Biologiekapitel</w:t>
      </w:r>
    </w:p>
    <w:p w14:paraId="750F3566" w14:textId="1F1A69E9" w:rsidR="0098140E" w:rsidRPr="004520E6" w:rsidRDefault="0098140E" w:rsidP="00CF42DE">
      <w:pPr>
        <w:spacing w:line="360" w:lineRule="auto"/>
        <w:jc w:val="both"/>
        <w:rPr>
          <w:rFonts w:ascii="Arial" w:eastAsia="Times New Roman" w:hAnsi="Arial" w:cs="Arial"/>
          <w:lang w:val="de-AT"/>
        </w:rPr>
      </w:pPr>
    </w:p>
    <w:p w14:paraId="63808C47" w14:textId="2B07B29C" w:rsidR="0098140E" w:rsidRPr="00F26170" w:rsidRDefault="0098140E" w:rsidP="00CF42DE">
      <w:pPr>
        <w:spacing w:line="360" w:lineRule="auto"/>
        <w:jc w:val="both"/>
        <w:rPr>
          <w:rFonts w:ascii="Arial" w:hAnsi="Arial" w:cs="Arial"/>
          <w:lang w:val="de-AT"/>
        </w:rPr>
      </w:pPr>
      <w:r w:rsidRPr="00F26170">
        <w:rPr>
          <w:rFonts w:ascii="Arial" w:hAnsi="Arial" w:cs="Arial"/>
          <w:color w:val="000000"/>
          <w:lang w:val="de-AT"/>
        </w:rPr>
        <w:t>Sollten die SchülerInnen mit dem Erklärungsteil nicht zurechtkommen, befindet sich zum Schluss der Mappe für jedes Unterrichtsfach noch eine Wörterliste, welche die Wörter immer vom Deutschen ins Englisch überträgt und -</w:t>
      </w:r>
    </w:p>
    <w:p w14:paraId="5592744E" w14:textId="7603CFB7" w:rsidR="0098140E" w:rsidRPr="00F26170" w:rsidRDefault="0098140E" w:rsidP="00CF42DE">
      <w:pPr>
        <w:spacing w:line="360" w:lineRule="auto"/>
        <w:jc w:val="both"/>
        <w:rPr>
          <w:rFonts w:ascii="Arial" w:hAnsi="Arial" w:cs="Arial"/>
          <w:lang w:val="de-AT"/>
        </w:rPr>
      </w:pPr>
      <w:r w:rsidRPr="00F26170">
        <w:rPr>
          <w:rFonts w:ascii="Arial" w:hAnsi="Arial" w:cs="Arial"/>
          <w:color w:val="000000"/>
          <w:lang w:val="de-AT"/>
        </w:rPr>
        <w:t xml:space="preserve">je nachdem, in welcher Sprache die „Einfach mehr Deutsch“-Mappe heruntergeladen worden ist – diese auch noch in der gewünschten bzw. heruntergeladenen Sprache anführt. Zur Auswahl stehen acht Sprachen. </w:t>
      </w:r>
    </w:p>
    <w:p w14:paraId="6E84BF7B" w14:textId="0B448D7B" w:rsidR="0098140E" w:rsidRPr="00F26170" w:rsidRDefault="00CA7D86" w:rsidP="00CF42DE">
      <w:pPr>
        <w:spacing w:line="360" w:lineRule="auto"/>
        <w:jc w:val="both"/>
        <w:rPr>
          <w:rFonts w:ascii="Arial" w:hAnsi="Arial" w:cs="Arial"/>
          <w:color w:val="000000"/>
          <w:lang w:val="de-AT"/>
        </w:rPr>
      </w:pPr>
      <w:r>
        <w:rPr>
          <w:rFonts w:ascii="Arial" w:hAnsi="Arial" w:cs="Arial"/>
          <w:noProof/>
          <w:color w:val="000000"/>
        </w:rPr>
        <w:drawing>
          <wp:anchor distT="0" distB="0" distL="114300" distR="114300" simplePos="0" relativeHeight="251677696" behindDoc="0" locked="0" layoutInCell="1" allowOverlap="1" wp14:anchorId="3946031F" wp14:editId="5B11F0BF">
            <wp:simplePos x="0" y="0"/>
            <wp:positionH relativeFrom="column">
              <wp:posOffset>308610</wp:posOffset>
            </wp:positionH>
            <wp:positionV relativeFrom="paragraph">
              <wp:posOffset>601345</wp:posOffset>
            </wp:positionV>
            <wp:extent cx="4865370" cy="5386705"/>
            <wp:effectExtent l="0" t="0" r="11430" b="0"/>
            <wp:wrapTopAndBottom/>
            <wp:docPr id="19"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865370" cy="5386705"/>
                    </a:xfrm>
                    <a:prstGeom prst="rect">
                      <a:avLst/>
                    </a:prstGeom>
                    <a:noFill/>
                    <a:ln>
                      <a:noFill/>
                    </a:ln>
                  </pic:spPr>
                </pic:pic>
              </a:graphicData>
            </a:graphic>
            <wp14:sizeRelH relativeFrom="page">
              <wp14:pctWidth>0</wp14:pctWidth>
            </wp14:sizeRelH>
            <wp14:sizeRelV relativeFrom="page">
              <wp14:pctHeight>0</wp14:pctHeight>
            </wp14:sizeRelV>
          </wp:anchor>
        </w:drawing>
      </w:r>
      <w:r w:rsidR="0098140E" w:rsidRPr="00F26170">
        <w:rPr>
          <w:rFonts w:ascii="Arial" w:hAnsi="Arial" w:cs="Arial"/>
          <w:color w:val="000000"/>
          <w:lang w:val="de-AT"/>
        </w:rPr>
        <w:t xml:space="preserve">Im Folgenden wird ein </w:t>
      </w:r>
      <w:r w:rsidR="004B1867" w:rsidRPr="00F26170">
        <w:rPr>
          <w:rFonts w:ascii="Arial" w:hAnsi="Arial" w:cs="Arial"/>
          <w:color w:val="000000"/>
          <w:lang w:val="de-AT"/>
        </w:rPr>
        <w:t>Ausschn</w:t>
      </w:r>
      <w:r w:rsidR="005B09FB" w:rsidRPr="00F26170">
        <w:rPr>
          <w:rFonts w:ascii="Arial" w:hAnsi="Arial" w:cs="Arial"/>
          <w:color w:val="000000"/>
          <w:lang w:val="de-AT"/>
        </w:rPr>
        <w:t>itt der Wörterliste für Arabisch oder Farsi</w:t>
      </w:r>
      <w:r w:rsidR="004B1867" w:rsidRPr="00F26170">
        <w:rPr>
          <w:rFonts w:ascii="Arial" w:hAnsi="Arial" w:cs="Arial"/>
          <w:color w:val="000000"/>
          <w:lang w:val="de-AT"/>
        </w:rPr>
        <w:t xml:space="preserve"> sprechende SchülerI</w:t>
      </w:r>
      <w:r w:rsidR="0098140E" w:rsidRPr="00F26170">
        <w:rPr>
          <w:rFonts w:ascii="Arial" w:hAnsi="Arial" w:cs="Arial"/>
          <w:color w:val="000000"/>
          <w:lang w:val="de-AT"/>
        </w:rPr>
        <w:t>nnen  gezeigt.</w:t>
      </w:r>
    </w:p>
    <w:p w14:paraId="4BCE0943" w14:textId="11ACD517" w:rsidR="0098140E" w:rsidRPr="004520E6" w:rsidRDefault="00CA7D86" w:rsidP="00CF42DE">
      <w:pPr>
        <w:spacing w:line="360" w:lineRule="auto"/>
        <w:jc w:val="both"/>
        <w:rPr>
          <w:rFonts w:ascii="Arial" w:hAnsi="Arial" w:cs="Arial"/>
          <w:color w:val="000000"/>
          <w:sz w:val="22"/>
          <w:lang w:val="de-AT"/>
        </w:rPr>
      </w:pPr>
      <w:r w:rsidRPr="004520E6">
        <w:rPr>
          <w:rFonts w:ascii="Arial" w:hAnsi="Arial" w:cs="Arial"/>
          <w:color w:val="000000"/>
          <w:sz w:val="22"/>
          <w:lang w:val="de-AT"/>
        </w:rPr>
        <w:t>Abbildung 5: Wörterliste Farsi, Arabisch</w:t>
      </w:r>
    </w:p>
    <w:p w14:paraId="3A463C70" w14:textId="4BD8EF36" w:rsidR="0098140E" w:rsidRPr="004520E6" w:rsidRDefault="00CA7D86" w:rsidP="00CF42DE">
      <w:pPr>
        <w:spacing w:after="200" w:line="360" w:lineRule="auto"/>
        <w:jc w:val="both"/>
        <w:rPr>
          <w:rFonts w:ascii="Arial" w:hAnsi="Arial" w:cs="Arial"/>
          <w:lang w:val="de-AT"/>
        </w:rPr>
      </w:pPr>
      <w:r>
        <w:rPr>
          <w:rFonts w:ascii="Arial" w:hAnsi="Arial" w:cs="Arial"/>
          <w:noProof/>
          <w:color w:val="000000"/>
        </w:rPr>
        <w:lastRenderedPageBreak/>
        <w:drawing>
          <wp:anchor distT="0" distB="0" distL="114300" distR="114300" simplePos="0" relativeHeight="251676672" behindDoc="0" locked="0" layoutInCell="1" allowOverlap="1" wp14:anchorId="0D2D4383" wp14:editId="4728C27B">
            <wp:simplePos x="0" y="0"/>
            <wp:positionH relativeFrom="column">
              <wp:posOffset>672465</wp:posOffset>
            </wp:positionH>
            <wp:positionV relativeFrom="paragraph">
              <wp:posOffset>1031240</wp:posOffset>
            </wp:positionV>
            <wp:extent cx="4115435" cy="5782310"/>
            <wp:effectExtent l="0" t="0" r="0" b="8890"/>
            <wp:wrapTopAndBottom/>
            <wp:docPr id="18"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115435" cy="5782310"/>
                    </a:xfrm>
                    <a:prstGeom prst="rect">
                      <a:avLst/>
                    </a:prstGeom>
                    <a:noFill/>
                    <a:ln>
                      <a:noFill/>
                    </a:ln>
                  </pic:spPr>
                </pic:pic>
              </a:graphicData>
            </a:graphic>
            <wp14:sizeRelH relativeFrom="page">
              <wp14:pctWidth>0</wp14:pctWidth>
            </wp14:sizeRelH>
            <wp14:sizeRelV relativeFrom="page">
              <wp14:pctHeight>0</wp14:pctHeight>
            </wp14:sizeRelV>
          </wp:anchor>
        </w:drawing>
      </w:r>
      <w:r w:rsidR="0098140E" w:rsidRPr="004520E6">
        <w:rPr>
          <w:rFonts w:ascii="Arial" w:hAnsi="Arial" w:cs="Arial"/>
          <w:color w:val="000000"/>
          <w:lang w:val="de-AT"/>
        </w:rPr>
        <w:t>Zum Schluss jedes Kapitels befindet sich ein „Teste dich-Teil“</w:t>
      </w:r>
      <w:r w:rsidR="005D6D08" w:rsidRPr="004520E6">
        <w:rPr>
          <w:rFonts w:ascii="Arial" w:hAnsi="Arial" w:cs="Arial"/>
          <w:color w:val="000000"/>
          <w:lang w:val="de-AT"/>
        </w:rPr>
        <w:t>,</w:t>
      </w:r>
      <w:r w:rsidR="0098140E" w:rsidRPr="004520E6">
        <w:rPr>
          <w:rFonts w:ascii="Arial" w:hAnsi="Arial" w:cs="Arial"/>
          <w:color w:val="000000"/>
          <w:lang w:val="de-AT"/>
        </w:rPr>
        <w:t xml:space="preserve"> wobei der/die SchülerIn anhand von einer einfachen Wiederholung feststellen kann, ob er/sie dieses Kapitel verstanden hat oder nicht.   </w:t>
      </w:r>
    </w:p>
    <w:p w14:paraId="69388E34" w14:textId="1F02D3B7" w:rsidR="005B09FB" w:rsidRPr="004520E6" w:rsidRDefault="00CA7D86" w:rsidP="00CF42DE">
      <w:pPr>
        <w:spacing w:after="200" w:line="360" w:lineRule="auto"/>
        <w:jc w:val="both"/>
        <w:rPr>
          <w:rFonts w:ascii="Arial" w:hAnsi="Arial" w:cs="Arial"/>
          <w:color w:val="000000"/>
          <w:sz w:val="22"/>
          <w:lang w:val="de-AT"/>
        </w:rPr>
      </w:pPr>
      <w:r w:rsidRPr="004520E6">
        <w:rPr>
          <w:rFonts w:ascii="Arial" w:hAnsi="Arial" w:cs="Arial"/>
          <w:color w:val="000000"/>
          <w:sz w:val="22"/>
          <w:lang w:val="de-AT"/>
        </w:rPr>
        <w:t xml:space="preserve">Abbildung 6: </w:t>
      </w:r>
      <w:r w:rsidRPr="004520E6">
        <w:rPr>
          <w:rFonts w:ascii="Arial" w:hAnsi="Arial" w:cs="Arial"/>
          <w:i/>
          <w:color w:val="000000"/>
          <w:sz w:val="22"/>
          <w:lang w:val="de-AT"/>
        </w:rPr>
        <w:t>Teste dich</w:t>
      </w:r>
      <w:r w:rsidRPr="004520E6">
        <w:rPr>
          <w:rFonts w:ascii="Arial" w:hAnsi="Arial" w:cs="Arial"/>
          <w:color w:val="000000"/>
          <w:sz w:val="22"/>
          <w:lang w:val="de-AT"/>
        </w:rPr>
        <w:t xml:space="preserve"> aus Biologiekapitel</w:t>
      </w:r>
    </w:p>
    <w:p w14:paraId="375425E4" w14:textId="43310D53" w:rsidR="0098140E" w:rsidRPr="004520E6" w:rsidRDefault="0098140E" w:rsidP="00CF42DE">
      <w:pPr>
        <w:spacing w:after="200" w:line="360" w:lineRule="auto"/>
        <w:jc w:val="both"/>
        <w:rPr>
          <w:rFonts w:ascii="Arial" w:hAnsi="Arial" w:cs="Arial"/>
          <w:lang w:val="de-AT"/>
        </w:rPr>
      </w:pPr>
      <w:r w:rsidRPr="00F26170">
        <w:rPr>
          <w:rFonts w:ascii="Arial" w:hAnsi="Arial" w:cs="Arial"/>
          <w:color w:val="000000"/>
          <w:lang w:val="de-AT"/>
        </w:rPr>
        <w:t>LehrerInnen können sich so viel wie sie möchten einbringen.  Es ist durchaus möglich, den SchülerInnen die ganze Mappe auf einmal vorzulegen und sie eigenständig arbeiten zu lassen.  </w:t>
      </w:r>
      <w:r w:rsidR="005D6D08" w:rsidRPr="00F26170">
        <w:rPr>
          <w:rFonts w:ascii="Arial" w:hAnsi="Arial" w:cs="Arial"/>
          <w:color w:val="000000"/>
          <w:lang w:val="de-AT"/>
        </w:rPr>
        <w:t>In diesem Fall gilt es zu beachten</w:t>
      </w:r>
      <w:r w:rsidRPr="00F26170">
        <w:rPr>
          <w:rFonts w:ascii="Arial" w:hAnsi="Arial" w:cs="Arial"/>
          <w:color w:val="000000"/>
          <w:lang w:val="de-AT"/>
        </w:rPr>
        <w:t xml:space="preserve">, dass manche SchülerInnen </w:t>
      </w:r>
      <w:r w:rsidR="005D6D08" w:rsidRPr="00F26170">
        <w:rPr>
          <w:rFonts w:ascii="Arial" w:hAnsi="Arial" w:cs="Arial"/>
          <w:color w:val="000000"/>
          <w:lang w:val="de-AT"/>
        </w:rPr>
        <w:t>überfordert sein können</w:t>
      </w:r>
      <w:r w:rsidRPr="00F26170">
        <w:rPr>
          <w:rFonts w:ascii="Arial" w:hAnsi="Arial" w:cs="Arial"/>
          <w:color w:val="000000"/>
          <w:lang w:val="de-AT"/>
        </w:rPr>
        <w:t xml:space="preserve">.  Es ist, denke ich, am </w:t>
      </w:r>
      <w:r w:rsidRPr="00F26170">
        <w:rPr>
          <w:rFonts w:ascii="Arial" w:hAnsi="Arial" w:cs="Arial"/>
          <w:color w:val="000000"/>
          <w:lang w:val="de-AT"/>
        </w:rPr>
        <w:lastRenderedPageBreak/>
        <w:t xml:space="preserve">sinnvollsten, den Kindern die Kapitel nacheinander oder schubweise zugeben, um sie nicht mit 345 Seiten gleich zu Beginn zu erschrecken.   LehrerInnen können auch entscheiden, ob sie selbst die Übungen korrigieren, oder ob die SchülerInnen das eigenständig machen können und sollen.  </w:t>
      </w:r>
      <w:r w:rsidRPr="004520E6">
        <w:rPr>
          <w:rFonts w:ascii="Arial" w:hAnsi="Arial" w:cs="Arial"/>
          <w:color w:val="000000"/>
          <w:lang w:val="de-AT"/>
        </w:rPr>
        <w:t xml:space="preserve">Online kann man nämlich auch die Lösungen zu den Kapiteln herunterladen.  </w:t>
      </w:r>
    </w:p>
    <w:p w14:paraId="323E7D9C" w14:textId="77777777" w:rsidR="00A40809" w:rsidRPr="00F26170" w:rsidRDefault="0098140E" w:rsidP="00A40809">
      <w:pPr>
        <w:shd w:val="clear" w:color="auto" w:fill="FFFFFF"/>
        <w:spacing w:line="360" w:lineRule="auto"/>
        <w:jc w:val="both"/>
        <w:textAlignment w:val="baseline"/>
        <w:rPr>
          <w:rFonts w:ascii="Arial" w:eastAsia="Times New Roman" w:hAnsi="Arial" w:cs="Arial"/>
          <w:sz w:val="23"/>
          <w:szCs w:val="23"/>
          <w:lang w:val="de-AT" w:eastAsia="de-AT"/>
        </w:rPr>
      </w:pPr>
      <w:r w:rsidRPr="00F26170">
        <w:rPr>
          <w:rFonts w:ascii="Arial" w:hAnsi="Arial" w:cs="Arial"/>
          <w:color w:val="000000"/>
          <w:lang w:val="de-AT"/>
        </w:rPr>
        <w:t xml:space="preserve">Seit Oktober 2017 wurde das Lernmaterial 1011 mal von der Website </w:t>
      </w:r>
      <w:hyperlink r:id="rId21" w:history="1">
        <w:r w:rsidRPr="00F26170">
          <w:rPr>
            <w:rFonts w:ascii="Arial" w:hAnsi="Arial" w:cs="Arial"/>
            <w:u w:val="single"/>
            <w:lang w:val="de-AT"/>
          </w:rPr>
          <w:t>www.einfachmehrdeutsch.at</w:t>
        </w:r>
      </w:hyperlink>
      <w:r w:rsidRPr="00F26170">
        <w:rPr>
          <w:rFonts w:ascii="Arial" w:hAnsi="Arial" w:cs="Arial"/>
          <w:lang w:val="de-AT"/>
        </w:rPr>
        <w:t xml:space="preserve"> gratis heruntergeladen.  Allerdings hat das Material</w:t>
      </w:r>
      <w:r w:rsidRPr="00F26170">
        <w:rPr>
          <w:rFonts w:ascii="Arial" w:hAnsi="Arial" w:cs="Arial"/>
          <w:color w:val="000000"/>
          <w:lang w:val="de-AT"/>
        </w:rPr>
        <w:t xml:space="preserve"> auch seine Schwächen.  Es ist offensichtlich, dass die Schrift allein zu wenig ist</w:t>
      </w:r>
      <w:r w:rsidR="00A40809" w:rsidRPr="00F26170">
        <w:rPr>
          <w:rFonts w:ascii="Arial" w:hAnsi="Arial" w:cs="Arial"/>
          <w:color w:val="000000"/>
          <w:lang w:val="de-AT"/>
        </w:rPr>
        <w:t>,</w:t>
      </w:r>
      <w:r w:rsidRPr="00F26170">
        <w:rPr>
          <w:rFonts w:ascii="Arial" w:hAnsi="Arial" w:cs="Arial"/>
          <w:color w:val="000000"/>
          <w:lang w:val="de-AT"/>
        </w:rPr>
        <w:t xml:space="preserve"> um Vokabel zu lernen.  Die SchülerInnen müssen auch wissen, wie man diese Wörter ausspricht.  Deshalb macht es Sinn, dem/der SchülerIn einen Buddy zuzuordnen, der oder die schon relativ gut Deutsch kann, damit er/sie jemanden hat, dem/der er/sie die Vokabel vorsagen kann, bzw auch zuhören kann</w:t>
      </w:r>
      <w:r w:rsidR="00A40809" w:rsidRPr="00F26170">
        <w:rPr>
          <w:rFonts w:ascii="Arial" w:hAnsi="Arial" w:cs="Arial"/>
          <w:color w:val="000000"/>
          <w:lang w:val="de-AT"/>
        </w:rPr>
        <w:t>,</w:t>
      </w:r>
      <w:r w:rsidRPr="00F26170">
        <w:rPr>
          <w:rFonts w:ascii="Arial" w:hAnsi="Arial" w:cs="Arial"/>
          <w:color w:val="000000"/>
          <w:lang w:val="de-AT"/>
        </w:rPr>
        <w:t xml:space="preserve"> um zu verstehen, wie man sie ausspricht.  Dieses Problem war uns sehr schnell bewusst.  </w:t>
      </w:r>
      <w:r w:rsidR="00A40809" w:rsidRPr="00F26170">
        <w:rPr>
          <w:rFonts w:ascii="Arial" w:eastAsia="Times New Roman" w:hAnsi="Arial" w:cs="Arial"/>
          <w:bdr w:val="none" w:sz="0" w:space="0" w:color="auto" w:frame="1"/>
          <w:lang w:val="de-AT" w:eastAsia="de-AT"/>
        </w:rPr>
        <w:t>Um den Weg des autodidaktischen Lehr-und Lernmaterials beibehalten zu können, sind wir seit einigen Monaten dabei, Audiodateien für jedes einzelne Vokabel zu erstellen. Diese können sich die SchülerInnen dann als Dateien am Computer oder auch am Handy anhören.</w:t>
      </w:r>
    </w:p>
    <w:p w14:paraId="2265A516" w14:textId="77777777" w:rsidR="00A40809" w:rsidRPr="00F26170" w:rsidRDefault="00A40809" w:rsidP="00A40809">
      <w:pPr>
        <w:shd w:val="clear" w:color="auto" w:fill="FFFFFF"/>
        <w:spacing w:line="360" w:lineRule="auto"/>
        <w:jc w:val="both"/>
        <w:textAlignment w:val="baseline"/>
        <w:rPr>
          <w:rFonts w:ascii="Arial" w:eastAsia="Times New Roman" w:hAnsi="Arial" w:cs="Arial"/>
          <w:sz w:val="23"/>
          <w:szCs w:val="23"/>
          <w:lang w:val="de-AT" w:eastAsia="de-AT"/>
        </w:rPr>
      </w:pPr>
    </w:p>
    <w:p w14:paraId="307B078C" w14:textId="77777777" w:rsidR="00A40809" w:rsidRPr="004520E6" w:rsidRDefault="00A40809" w:rsidP="00A40809">
      <w:pPr>
        <w:shd w:val="clear" w:color="auto" w:fill="FFFFFF"/>
        <w:spacing w:line="360" w:lineRule="auto"/>
        <w:jc w:val="both"/>
        <w:textAlignment w:val="baseline"/>
        <w:rPr>
          <w:rFonts w:ascii="Arial" w:eastAsia="Times New Roman" w:hAnsi="Arial" w:cs="Arial"/>
          <w:sz w:val="23"/>
          <w:szCs w:val="23"/>
          <w:lang w:val="de-AT" w:eastAsia="de-AT"/>
        </w:rPr>
      </w:pPr>
      <w:r w:rsidRPr="00F26170">
        <w:rPr>
          <w:rFonts w:ascii="Arial" w:eastAsia="Times New Roman" w:hAnsi="Arial" w:cs="Arial"/>
          <w:bdr w:val="none" w:sz="0" w:space="0" w:color="auto" w:frame="1"/>
          <w:lang w:val="de-AT" w:eastAsia="de-AT"/>
        </w:rPr>
        <w:t xml:space="preserve">Ich setzte das EmD Lernmaterial gezielt im Biologieunterricht ein.  Mein Ziel war selbstverständlich nicht, den ao SchülerInnen ein Kapitel vorzulegen und dann für den Rest des Semesters nicht mehr mit ihnen zu sprechen, sondern ihnen die Freiheit und Verantwortung zu geben, selbst zu entscheiden, wann sie daran arbeiten.  Manchmal gab es im Biologieunterricht durchaus Möglichkeiten für sie mitzuarbeiten.  Bei Gruppenarbeiten für Plakatgestaltungen und Referate wirkten sie immer mit und konnten gewisse Rollen im Team einnehmen.  Es war mir wichtig, im Sinne des zweiten Prinzips von Helen Parkhurst die „Cooperation“ in meinem Unterricht zu beachten.  Alle sind Teil der Klassengemeinschaft, so wie auch außerhalb der Schule alle ein Teil unserer Gesellschaft sind.  Deshalb legte ich großen Wert darauf, dass alle SchülerInnen bei Gruppenarbeiten mitwirkten.  </w:t>
      </w:r>
      <w:r w:rsidRPr="004520E6">
        <w:rPr>
          <w:rFonts w:ascii="Arial" w:eastAsia="Times New Roman" w:hAnsi="Arial" w:cs="Arial"/>
          <w:bdr w:val="none" w:sz="0" w:space="0" w:color="auto" w:frame="1"/>
          <w:lang w:val="de-AT" w:eastAsia="de-AT"/>
        </w:rPr>
        <w:t xml:space="preserve">Zum Beispiel waren ao SchülerInnen verantwortlich für die Zeiteinteilung im Team.  Sie mussten darauf achten, dass ihr Team in der Zeit, die sie vorgegeben </w:t>
      </w:r>
      <w:r w:rsidRPr="004520E6">
        <w:rPr>
          <w:rFonts w:ascii="Arial" w:eastAsia="Times New Roman" w:hAnsi="Arial" w:cs="Arial"/>
          <w:bdr w:val="none" w:sz="0" w:space="0" w:color="auto" w:frame="1"/>
          <w:lang w:val="de-AT" w:eastAsia="de-AT"/>
        </w:rPr>
        <w:lastRenderedPageBreak/>
        <w:t>hatten, zurechtkam und seine Arbeit pünktlich abschließen konnte.  Außerdem übernahmen viele ao SchülerInnen die Rolle der MalerInnen und ZeichnerInnen für ihr Plakat.</w:t>
      </w:r>
    </w:p>
    <w:p w14:paraId="7ADD556E" w14:textId="77777777" w:rsidR="00A40809" w:rsidRPr="00F26170" w:rsidRDefault="00A40809" w:rsidP="00A40809">
      <w:pPr>
        <w:shd w:val="clear" w:color="auto" w:fill="FFFFFF"/>
        <w:spacing w:line="360" w:lineRule="auto"/>
        <w:jc w:val="both"/>
        <w:textAlignment w:val="baseline"/>
        <w:rPr>
          <w:rFonts w:ascii="Arial" w:eastAsia="Times New Roman" w:hAnsi="Arial" w:cs="Arial"/>
          <w:sz w:val="23"/>
          <w:szCs w:val="23"/>
          <w:lang w:val="de-AT" w:eastAsia="de-AT"/>
        </w:rPr>
      </w:pPr>
      <w:r w:rsidRPr="00F26170">
        <w:rPr>
          <w:rFonts w:ascii="Arial" w:eastAsia="Times New Roman" w:hAnsi="Arial" w:cs="Arial"/>
          <w:bdr w:val="none" w:sz="0" w:space="0" w:color="auto" w:frame="1"/>
          <w:lang w:val="de-AT" w:eastAsia="de-AT"/>
        </w:rPr>
        <w:t>Bewusst vermied ich es, sie auf das EmD Biologiekapitel hinzuweisen, wenn die anderen SchülerInnen einen sprachlich herausfordernden Arbeitsplan erledigen mussten.  Wohin sie ihre Aufmerksamkeit lenkten, Unterrichtsgeschehen oder EmD-Mappe, durften sie - im Sinne des Daltonprinzips Freiheit - selbst entscheiden.  Auch innerhalb des Biologiekapitels war es mir nicht wichtig, was sie zuerst erledigten.  Die Abfolge der Tätigkeiten blieb ihnen überlassen.  Wichtig war mir nur, dass sie den Inhalt letztlich in einem gewissen Zeitraum bis zu einem bestimmten Datum bewältigt hatten.  Dabei lernten sie das zweite Daltonprinzip kennen: Zeitmanagement. Sie durften auch über den Lernort entscheiden.  Leider sind die Räumlichkeiten im Schulgebäude begrenzt und zudem sind wir gesetzlich gezwungen, die SchülerInnen während des Unterrichts zu beaufsichtigen. Trotzdem erlaubte ich ihnen, auch am Gang oder in einem leeren Gruppenraum zu lernen.  Sie konnten auch frei entscheiden, ob sie den Inhalt alleine oder mit einer zweiten Person erarbeiten möchten. Ich versuchte bewusst, die drei Prinzipien Freiheit, Zusammenarbeit und Zeitmanagement in meine Unterrichtsgestaltung einzubauen.</w:t>
      </w:r>
    </w:p>
    <w:p w14:paraId="1823596B" w14:textId="77777777" w:rsidR="0098140E" w:rsidRPr="00F26170" w:rsidRDefault="0098140E" w:rsidP="00A40809">
      <w:pPr>
        <w:spacing w:line="360" w:lineRule="auto"/>
        <w:jc w:val="both"/>
        <w:rPr>
          <w:rFonts w:ascii="Arial" w:eastAsia="Times New Roman" w:hAnsi="Arial" w:cs="Arial"/>
          <w:lang w:val="de-AT"/>
        </w:rPr>
      </w:pPr>
    </w:p>
    <w:p w14:paraId="6358D3DD" w14:textId="38B91F5B" w:rsidR="00564B09" w:rsidRPr="004520E6" w:rsidRDefault="00CA7D86" w:rsidP="00D840AD">
      <w:pPr>
        <w:pStyle w:val="berschrift2"/>
        <w:rPr>
          <w:lang w:val="de-AT"/>
        </w:rPr>
      </w:pPr>
      <w:bookmarkStart w:id="13" w:name="_Toc395428174"/>
      <w:r w:rsidRPr="004520E6">
        <w:rPr>
          <w:rFonts w:ascii="Times Bold" w:hAnsi="Times Bold"/>
          <w:lang w:val="de-AT"/>
        </w:rPr>
        <w:t>3.3</w:t>
      </w:r>
      <w:r w:rsidR="00C959F2" w:rsidRPr="004520E6">
        <w:rPr>
          <w:rFonts w:ascii="Times Bold" w:hAnsi="Times Bold"/>
          <w:lang w:val="de-AT"/>
        </w:rPr>
        <w:t xml:space="preserve"> </w:t>
      </w:r>
      <w:r w:rsidR="0098140E" w:rsidRPr="004520E6">
        <w:rPr>
          <w:lang w:val="de-AT"/>
        </w:rPr>
        <w:t>Health Pass</w:t>
      </w:r>
      <w:bookmarkEnd w:id="13"/>
    </w:p>
    <w:p w14:paraId="27F3D7EF" w14:textId="77777777" w:rsidR="00D840AD" w:rsidRDefault="00D840AD" w:rsidP="00564B09">
      <w:pPr>
        <w:shd w:val="clear" w:color="auto" w:fill="FFFFFF"/>
        <w:spacing w:line="360" w:lineRule="auto"/>
        <w:jc w:val="both"/>
        <w:textAlignment w:val="baseline"/>
        <w:rPr>
          <w:rFonts w:ascii="Arial" w:eastAsia="Times New Roman" w:hAnsi="Arial" w:cs="Arial"/>
          <w:bdr w:val="none" w:sz="0" w:space="0" w:color="auto" w:frame="1"/>
          <w:lang w:val="de-AT" w:eastAsia="de-AT"/>
        </w:rPr>
      </w:pPr>
    </w:p>
    <w:p w14:paraId="324FC734" w14:textId="77777777" w:rsidR="00564B09" w:rsidRPr="004520E6" w:rsidRDefault="00564B09" w:rsidP="00564B09">
      <w:pPr>
        <w:shd w:val="clear" w:color="auto" w:fill="FFFFFF"/>
        <w:spacing w:line="360" w:lineRule="auto"/>
        <w:jc w:val="both"/>
        <w:textAlignment w:val="baseline"/>
        <w:rPr>
          <w:rFonts w:ascii="Arial" w:eastAsia="Times New Roman" w:hAnsi="Arial" w:cs="Arial"/>
          <w:lang w:val="de-AT" w:eastAsia="de-AT"/>
        </w:rPr>
      </w:pPr>
      <w:r w:rsidRPr="00F26170">
        <w:rPr>
          <w:rFonts w:ascii="Arial" w:eastAsia="Times New Roman" w:hAnsi="Arial" w:cs="Arial"/>
          <w:bdr w:val="none" w:sz="0" w:space="0" w:color="auto" w:frame="1"/>
          <w:lang w:val="de-AT" w:eastAsia="de-AT"/>
        </w:rPr>
        <w:t>Ich unterrichtete im Schuljahr 2017/2018 sieben Fächer in den zweiten Klassen.  Unter anderem lehrte ich Englisch, Biologie und Informatik.  Dabei nutzte ich die Möglichkeit, diese Fächer zu verbinden und ein fächerübergreifendes Projekt zu starten.  Wir, die SchülerInnen und ich als ihre Lehrkraft,  erstellten einen </w:t>
      </w:r>
      <w:r w:rsidRPr="00F26170">
        <w:rPr>
          <w:rFonts w:ascii="Arial" w:eastAsia="Times New Roman" w:hAnsi="Arial" w:cs="Arial"/>
          <w:i/>
          <w:iCs/>
          <w:bdr w:val="none" w:sz="0" w:space="0" w:color="auto" w:frame="1"/>
          <w:lang w:val="de-AT" w:eastAsia="de-AT"/>
        </w:rPr>
        <w:t>Health Pass</w:t>
      </w:r>
      <w:r w:rsidRPr="00F26170">
        <w:rPr>
          <w:rFonts w:ascii="Arial" w:eastAsia="Times New Roman" w:hAnsi="Arial" w:cs="Arial"/>
          <w:bdr w:val="none" w:sz="0" w:space="0" w:color="auto" w:frame="1"/>
          <w:lang w:val="de-AT" w:eastAsia="de-AT"/>
        </w:rPr>
        <w:t xml:space="preserve"> (Gesundheitspass).  </w:t>
      </w:r>
      <w:r w:rsidRPr="004520E6">
        <w:rPr>
          <w:rFonts w:ascii="Arial" w:eastAsia="Times New Roman" w:hAnsi="Arial" w:cs="Arial"/>
          <w:bdr w:val="none" w:sz="0" w:space="0" w:color="auto" w:frame="1"/>
          <w:lang w:val="de-AT" w:eastAsia="de-AT"/>
        </w:rPr>
        <w:t>Das Ziel war, den SchülerInnen zu zeigen, welche Kriterien einem gesunden Lebensstil zu Grunde liegen und wie sie sich diesen schrittweise nähern können.  </w:t>
      </w:r>
    </w:p>
    <w:p w14:paraId="3999EDDB" w14:textId="77777777" w:rsidR="00564B09" w:rsidRPr="004520E6" w:rsidRDefault="00564B09" w:rsidP="00564B09">
      <w:pPr>
        <w:shd w:val="clear" w:color="auto" w:fill="FFFFFF"/>
        <w:spacing w:line="360" w:lineRule="auto"/>
        <w:jc w:val="both"/>
        <w:textAlignment w:val="baseline"/>
        <w:rPr>
          <w:rFonts w:ascii="Arial" w:eastAsia="Times New Roman" w:hAnsi="Arial" w:cs="Arial"/>
          <w:bdr w:val="none" w:sz="0" w:space="0" w:color="auto" w:frame="1"/>
          <w:lang w:val="de-AT" w:eastAsia="de-AT"/>
        </w:rPr>
      </w:pPr>
      <w:r w:rsidRPr="004520E6">
        <w:rPr>
          <w:rFonts w:ascii="Arial" w:eastAsia="Times New Roman" w:hAnsi="Arial" w:cs="Arial"/>
          <w:bdr w:val="none" w:sz="0" w:space="0" w:color="auto" w:frame="1"/>
          <w:lang w:val="de-AT" w:eastAsia="de-AT"/>
        </w:rPr>
        <w:t>Im Biologieunterricht behandelten wir das Thema </w:t>
      </w:r>
      <w:r w:rsidRPr="004520E6">
        <w:rPr>
          <w:rFonts w:ascii="Arial" w:eastAsia="Times New Roman" w:hAnsi="Arial" w:cs="Arial"/>
          <w:i/>
          <w:iCs/>
          <w:bdr w:val="none" w:sz="0" w:space="0" w:color="auto" w:frame="1"/>
          <w:lang w:val="de-AT" w:eastAsia="de-AT"/>
        </w:rPr>
        <w:t>gesunde Ernährung</w:t>
      </w:r>
      <w:r w:rsidRPr="004520E6">
        <w:rPr>
          <w:rFonts w:ascii="Arial" w:eastAsia="Times New Roman" w:hAnsi="Arial" w:cs="Arial"/>
          <w:bdr w:val="none" w:sz="0" w:space="0" w:color="auto" w:frame="1"/>
          <w:lang w:val="de-AT" w:eastAsia="de-AT"/>
        </w:rPr>
        <w:t xml:space="preserve">.  Wir luden außerdem Herrn Simon Horowitz ein, der einen Workshop, teilweise auf </w:t>
      </w:r>
      <w:r w:rsidRPr="004520E6">
        <w:rPr>
          <w:rFonts w:ascii="Arial" w:eastAsia="Times New Roman" w:hAnsi="Arial" w:cs="Arial"/>
          <w:bdr w:val="none" w:sz="0" w:space="0" w:color="auto" w:frame="1"/>
          <w:lang w:val="de-AT" w:eastAsia="de-AT"/>
        </w:rPr>
        <w:lastRenderedPageBreak/>
        <w:t>Englisch, zum Thema </w:t>
      </w:r>
      <w:r w:rsidRPr="004520E6">
        <w:rPr>
          <w:rFonts w:ascii="Arial" w:eastAsia="Times New Roman" w:hAnsi="Arial" w:cs="Arial"/>
          <w:i/>
          <w:iCs/>
          <w:bdr w:val="none" w:sz="0" w:space="0" w:color="auto" w:frame="1"/>
          <w:lang w:val="de-AT" w:eastAsia="de-AT"/>
        </w:rPr>
        <w:t>Healthy Living</w:t>
      </w:r>
      <w:r w:rsidRPr="004520E6">
        <w:rPr>
          <w:rFonts w:ascii="Arial" w:eastAsia="Times New Roman" w:hAnsi="Arial" w:cs="Arial"/>
          <w:bdr w:val="none" w:sz="0" w:space="0" w:color="auto" w:frame="1"/>
          <w:lang w:val="de-AT" w:eastAsia="de-AT"/>
        </w:rPr>
        <w:t> hielt.  Horowitz ist Personal Trainer und der Gründer von FitBritVienna (</w:t>
      </w:r>
      <w:hyperlink r:id="rId22" w:tgtFrame="_blank" w:history="1">
        <w:r w:rsidRPr="004520E6">
          <w:rPr>
            <w:rFonts w:ascii="Arial" w:eastAsia="Times New Roman" w:hAnsi="Arial" w:cs="Arial"/>
            <w:bdr w:val="none" w:sz="0" w:space="0" w:color="auto" w:frame="1"/>
            <w:lang w:val="de-AT" w:eastAsia="de-AT"/>
          </w:rPr>
          <w:t>https://fitbritvienna.wordpress.com/</w:t>
        </w:r>
      </w:hyperlink>
      <w:r w:rsidRPr="004520E6">
        <w:rPr>
          <w:rFonts w:ascii="Arial" w:eastAsia="Times New Roman" w:hAnsi="Arial" w:cs="Arial"/>
          <w:bdr w:val="none" w:sz="0" w:space="0" w:color="auto" w:frame="1"/>
          <w:lang w:val="de-AT" w:eastAsia="de-AT"/>
        </w:rPr>
        <w:t>).  Gemeinsam einigten wir uns auf fünf Themengebiete:  Essen, Trinken, Schlafen, Sport und Bewegung sowie Freizeit.  </w:t>
      </w:r>
    </w:p>
    <w:p w14:paraId="2CB1B774" w14:textId="01B9B3D7" w:rsidR="00564B09" w:rsidRPr="004520E6" w:rsidRDefault="00323EB4" w:rsidP="00564B09">
      <w:pPr>
        <w:shd w:val="clear" w:color="auto" w:fill="FFFFFF"/>
        <w:spacing w:line="360" w:lineRule="auto"/>
        <w:jc w:val="both"/>
        <w:textAlignment w:val="baseline"/>
        <w:rPr>
          <w:rFonts w:ascii="Arial" w:eastAsia="Times New Roman" w:hAnsi="Arial" w:cs="Arial"/>
          <w:lang w:val="de-AT" w:eastAsia="de-AT"/>
        </w:rPr>
      </w:pPr>
      <w:r w:rsidRPr="0014023C">
        <w:rPr>
          <w:rFonts w:ascii="Arial" w:eastAsia="Times New Roman" w:hAnsi="Arial" w:cs="Arial"/>
          <w:noProof/>
          <w:sz w:val="22"/>
          <w:bdr w:val="none" w:sz="0" w:space="0" w:color="auto" w:frame="1"/>
        </w:rPr>
        <w:drawing>
          <wp:anchor distT="0" distB="0" distL="114300" distR="114300" simplePos="0" relativeHeight="251660288" behindDoc="0" locked="0" layoutInCell="1" allowOverlap="1" wp14:anchorId="7DAD8532" wp14:editId="2A35DB67">
            <wp:simplePos x="0" y="0"/>
            <wp:positionH relativeFrom="column">
              <wp:posOffset>12700</wp:posOffset>
            </wp:positionH>
            <wp:positionV relativeFrom="paragraph">
              <wp:posOffset>22225</wp:posOffset>
            </wp:positionV>
            <wp:extent cx="5486400" cy="3086100"/>
            <wp:effectExtent l="0" t="0" r="0" b="12700"/>
            <wp:wrapTight wrapText="bothSides">
              <wp:wrapPolygon edited="0">
                <wp:start x="0" y="0"/>
                <wp:lineTo x="0" y="21511"/>
                <wp:lineTo x="21500" y="21511"/>
                <wp:lineTo x="21500" y="0"/>
                <wp:lineTo x="0" y="0"/>
              </wp:wrapPolygon>
            </wp:wrapTight>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486400" cy="30861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520E6">
        <w:rPr>
          <w:rFonts w:ascii="Arial" w:eastAsia="Times New Roman" w:hAnsi="Arial" w:cs="Arial"/>
          <w:sz w:val="22"/>
          <w:lang w:val="de-AT" w:eastAsia="de-AT"/>
        </w:rPr>
        <w:t>Abbildung</w:t>
      </w:r>
      <w:r w:rsidR="0014023C" w:rsidRPr="004520E6">
        <w:rPr>
          <w:rFonts w:ascii="Arial" w:eastAsia="Times New Roman" w:hAnsi="Arial" w:cs="Arial"/>
          <w:sz w:val="22"/>
          <w:lang w:val="de-AT" w:eastAsia="de-AT"/>
        </w:rPr>
        <w:t xml:space="preserve"> 7</w:t>
      </w:r>
      <w:r w:rsidRPr="004520E6">
        <w:rPr>
          <w:rFonts w:ascii="Arial" w:eastAsia="Times New Roman" w:hAnsi="Arial" w:cs="Arial"/>
          <w:sz w:val="22"/>
          <w:lang w:val="de-AT" w:eastAsia="de-AT"/>
        </w:rPr>
        <w:t>:  Innenseite des Health Pass mit Themengebieten und Punkten</w:t>
      </w:r>
    </w:p>
    <w:p w14:paraId="38D7B602" w14:textId="4A6DD4E4" w:rsidR="00564B09" w:rsidRPr="004520E6" w:rsidRDefault="00564B09" w:rsidP="00564B09">
      <w:pPr>
        <w:shd w:val="clear" w:color="auto" w:fill="FFFFFF"/>
        <w:spacing w:line="360" w:lineRule="auto"/>
        <w:jc w:val="both"/>
        <w:textAlignment w:val="baseline"/>
        <w:rPr>
          <w:rFonts w:ascii="Arial" w:eastAsia="Times New Roman" w:hAnsi="Arial" w:cs="Arial"/>
          <w:lang w:val="de-AT" w:eastAsia="de-AT"/>
        </w:rPr>
      </w:pPr>
    </w:p>
    <w:p w14:paraId="74537E6E" w14:textId="77777777" w:rsidR="00564B09" w:rsidRPr="004520E6" w:rsidRDefault="00564B09" w:rsidP="00564B09">
      <w:pPr>
        <w:shd w:val="clear" w:color="auto" w:fill="FFFFFF"/>
        <w:spacing w:line="360" w:lineRule="auto"/>
        <w:jc w:val="both"/>
        <w:textAlignment w:val="baseline"/>
        <w:rPr>
          <w:rFonts w:ascii="Arial" w:eastAsia="Times New Roman" w:hAnsi="Arial" w:cs="Arial"/>
          <w:lang w:val="de-AT" w:eastAsia="de-AT"/>
        </w:rPr>
      </w:pPr>
      <w:r w:rsidRPr="004520E6">
        <w:rPr>
          <w:rFonts w:ascii="Arial" w:eastAsia="Times New Roman" w:hAnsi="Arial" w:cs="Arial"/>
          <w:bdr w:val="none" w:sz="0" w:space="0" w:color="auto" w:frame="1"/>
          <w:lang w:val="de-AT" w:eastAsia="de-AT"/>
        </w:rPr>
        <w:t>Im Anschluss an den Workshop definierten die SchülerInnen mit mir gemeinsam die Unterpunkte und somit auch die Ziele zum jeweiligen Thema.  Im Zuge des Informatikunterrichts durfte jedes Kind seinen eigenen Health Pass erstellen, wobei die Themengebiete die im Unterricht vereinbarten sein mussten.  Im Sinne der Verantwortung mussten sie ihren Health Pass unterschreiben und damit bestätigen, dass sie diesen Pass ernst nehmen und nur wahrheitsgemäß ausfüllen.  </w:t>
      </w:r>
    </w:p>
    <w:p w14:paraId="42262D2F" w14:textId="77777777" w:rsidR="00564B09" w:rsidRPr="004520E6" w:rsidRDefault="00564B09" w:rsidP="00564B09">
      <w:pPr>
        <w:shd w:val="clear" w:color="auto" w:fill="FFFFFF"/>
        <w:spacing w:line="360" w:lineRule="auto"/>
        <w:jc w:val="both"/>
        <w:textAlignment w:val="baseline"/>
        <w:rPr>
          <w:rFonts w:ascii="Arial" w:eastAsia="Times New Roman" w:hAnsi="Arial" w:cs="Arial"/>
          <w:lang w:val="de-AT" w:eastAsia="de-AT"/>
        </w:rPr>
      </w:pPr>
      <w:r w:rsidRPr="004520E6">
        <w:rPr>
          <w:rFonts w:ascii="Arial" w:eastAsia="Times New Roman" w:hAnsi="Arial" w:cs="Arial"/>
          <w:bdr w:val="none" w:sz="0" w:space="0" w:color="auto" w:frame="1"/>
          <w:lang w:val="de-AT" w:eastAsia="de-AT"/>
        </w:rPr>
        <w:t xml:space="preserve">In der darauffolgenden Woche gaben sich die SchülerInnen jeden Tag in den ersten fünf Minuten der ersten Stunde Punkte für den vorigen Tag.  Pro erreichtem Ziel erhielten sie 0,5 Punkte.  Im oben angeführten Beispiel erkennt man, dass die Schülerin zum Beispiel am Sonntag drei der Ziele des Themenbereichs Essen erreicht hat und sich dafür korrekterweise 1,5 Punkte gegeben hat.  Beim Themenbereich Freizeit bezog ich das Ziel der Werte erneut </w:t>
      </w:r>
      <w:r w:rsidRPr="004520E6">
        <w:rPr>
          <w:rFonts w:ascii="Arial" w:eastAsia="Times New Roman" w:hAnsi="Arial" w:cs="Arial"/>
          <w:bdr w:val="none" w:sz="0" w:space="0" w:color="auto" w:frame="1"/>
          <w:lang w:val="de-AT" w:eastAsia="de-AT"/>
        </w:rPr>
        <w:lastRenderedPageBreak/>
        <w:t>ein, um die Kinder wieder daran zu erinnern.  In der Tabelle auf der rechten Seite fügten wir noch eine letzte Zeile mit dem Thema </w:t>
      </w:r>
      <w:r w:rsidRPr="004520E6">
        <w:rPr>
          <w:rFonts w:ascii="Arial" w:eastAsia="Times New Roman" w:hAnsi="Arial" w:cs="Arial"/>
          <w:i/>
          <w:iCs/>
          <w:bdr w:val="none" w:sz="0" w:space="0" w:color="auto" w:frame="1"/>
          <w:lang w:val="de-AT" w:eastAsia="de-AT"/>
        </w:rPr>
        <w:t>Other</w:t>
      </w:r>
      <w:r w:rsidRPr="004520E6">
        <w:rPr>
          <w:rFonts w:ascii="Arial" w:eastAsia="Times New Roman" w:hAnsi="Arial" w:cs="Arial"/>
          <w:bdr w:val="none" w:sz="0" w:space="0" w:color="auto" w:frame="1"/>
          <w:lang w:val="de-AT" w:eastAsia="de-AT"/>
        </w:rPr>
        <w:t> hinzu, falls die Kinder an diesem Tag irgendetwas Außerordentliches unternommen hatten.  Die Schülerin hat zum Beispiel, wie man anhand ihres Health Pass sieht, am Samstag Kleider gespendet.  Die Kinder hatten die Freiheit, sich auf gewisse Themengebiete zu konzentrieren und mussten sich die Zeit im Alltag so einteilen, dass sie ihre Ziele erreichen konnten.  Zusätzlich waren sie motiviert, sich außerhalb der Schule zu treffen und gegenseitig dabei zu ermutigen, Sport zu betreiben. Ohne es den SchülerInnen explizit aufgedrängt zu haben, befassten sie sich fast täglich mit den drei Daltonprinzipien.</w:t>
      </w:r>
    </w:p>
    <w:p w14:paraId="4DA03B37" w14:textId="77777777" w:rsidR="00564B09" w:rsidRPr="004520E6" w:rsidRDefault="00564B09" w:rsidP="00564B09">
      <w:pPr>
        <w:shd w:val="clear" w:color="auto" w:fill="FFFFFF"/>
        <w:spacing w:line="360" w:lineRule="auto"/>
        <w:jc w:val="both"/>
        <w:textAlignment w:val="baseline"/>
        <w:rPr>
          <w:rFonts w:ascii="Arial" w:eastAsia="Times New Roman" w:hAnsi="Arial" w:cs="Arial"/>
          <w:bdr w:val="none" w:sz="0" w:space="0" w:color="auto" w:frame="1"/>
          <w:lang w:val="de-AT" w:eastAsia="de-AT"/>
        </w:rPr>
      </w:pPr>
      <w:r w:rsidRPr="004520E6">
        <w:rPr>
          <w:rFonts w:ascii="Arial" w:eastAsia="Times New Roman" w:hAnsi="Arial" w:cs="Arial"/>
          <w:bdr w:val="none" w:sz="0" w:space="0" w:color="auto" w:frame="1"/>
          <w:lang w:val="de-AT" w:eastAsia="de-AT"/>
        </w:rPr>
        <w:t>Nachdem wir den Health Pass eine Woche durchgeführt hatten, durften die Kinder alle Punkte zusammenzählen und mussten auf der Rückseite ihre Gedanken zu diesem Gesundheitsprojekt festhalten.  Es war mir sehr wichtig, dass die SchülerInnen über die vergangene Woche reflektierten und sich überlegten, was ihnen leicht und was ihnen schwer gefallen war.  Außerdem wollte ich, dass sie sich mit einem Blick in die Zukunft gleich ein neues Ziel setzen, an dem sie arbeiten können.  </w:t>
      </w:r>
    </w:p>
    <w:p w14:paraId="466E2E89" w14:textId="77777777" w:rsidR="00564B09" w:rsidRPr="004520E6" w:rsidRDefault="00564B09" w:rsidP="00564B09">
      <w:pPr>
        <w:shd w:val="clear" w:color="auto" w:fill="FFFFFF"/>
        <w:spacing w:line="360" w:lineRule="auto"/>
        <w:jc w:val="both"/>
        <w:textAlignment w:val="baseline"/>
        <w:rPr>
          <w:rFonts w:ascii="Arial" w:eastAsia="Times New Roman" w:hAnsi="Arial" w:cs="Arial"/>
          <w:lang w:val="de-AT" w:eastAsia="de-AT"/>
        </w:rPr>
      </w:pPr>
    </w:p>
    <w:p w14:paraId="0BFC265F" w14:textId="4C34F9B3" w:rsidR="00564B09" w:rsidRPr="004520E6" w:rsidRDefault="00323EB4" w:rsidP="00564B09">
      <w:pPr>
        <w:shd w:val="clear" w:color="auto" w:fill="FFFFFF"/>
        <w:spacing w:line="360" w:lineRule="auto"/>
        <w:jc w:val="both"/>
        <w:textAlignment w:val="baseline"/>
        <w:rPr>
          <w:rFonts w:ascii="Arial" w:eastAsia="Times New Roman" w:hAnsi="Arial" w:cs="Arial"/>
          <w:lang w:val="de-AT" w:eastAsia="de-AT"/>
        </w:rPr>
      </w:pPr>
      <w:r w:rsidRPr="0014023C">
        <w:rPr>
          <w:rFonts w:ascii="Arial" w:eastAsia="Times New Roman" w:hAnsi="Arial" w:cs="Arial"/>
          <w:noProof/>
          <w:sz w:val="22"/>
        </w:rPr>
        <w:drawing>
          <wp:anchor distT="0" distB="0" distL="114300" distR="114300" simplePos="0" relativeHeight="251661312" behindDoc="0" locked="0" layoutInCell="1" allowOverlap="1" wp14:anchorId="2FBEE1D3" wp14:editId="0BAE0E03">
            <wp:simplePos x="0" y="0"/>
            <wp:positionH relativeFrom="column">
              <wp:posOffset>0</wp:posOffset>
            </wp:positionH>
            <wp:positionV relativeFrom="paragraph">
              <wp:posOffset>0</wp:posOffset>
            </wp:positionV>
            <wp:extent cx="5486400" cy="3086100"/>
            <wp:effectExtent l="0" t="0" r="0" b="12700"/>
            <wp:wrapTight wrapText="bothSides">
              <wp:wrapPolygon edited="0">
                <wp:start x="0" y="0"/>
                <wp:lineTo x="0" y="21511"/>
                <wp:lineTo x="21500" y="21511"/>
                <wp:lineTo x="21500" y="0"/>
                <wp:lineTo x="0" y="0"/>
              </wp:wrapPolygon>
            </wp:wrapTight>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486400" cy="30861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520E6">
        <w:rPr>
          <w:rFonts w:ascii="Arial" w:eastAsia="Times New Roman" w:hAnsi="Arial" w:cs="Arial"/>
          <w:sz w:val="22"/>
          <w:lang w:val="de-AT" w:eastAsia="de-AT"/>
        </w:rPr>
        <w:t>Abbildung</w:t>
      </w:r>
      <w:r w:rsidR="0014023C" w:rsidRPr="004520E6">
        <w:rPr>
          <w:rFonts w:ascii="Arial" w:eastAsia="Times New Roman" w:hAnsi="Arial" w:cs="Arial"/>
          <w:sz w:val="22"/>
          <w:lang w:val="de-AT" w:eastAsia="de-AT"/>
        </w:rPr>
        <w:t xml:space="preserve"> 8</w:t>
      </w:r>
      <w:r w:rsidRPr="004520E6">
        <w:rPr>
          <w:rFonts w:ascii="Arial" w:eastAsia="Times New Roman" w:hAnsi="Arial" w:cs="Arial"/>
          <w:sz w:val="22"/>
          <w:lang w:val="de-AT" w:eastAsia="de-AT"/>
        </w:rPr>
        <w:t>:  Außenseite des Health Pass mit Reflexion</w:t>
      </w:r>
    </w:p>
    <w:p w14:paraId="580A0789" w14:textId="77777777" w:rsidR="00564B09" w:rsidRPr="004520E6" w:rsidRDefault="00564B09" w:rsidP="00564B09">
      <w:pPr>
        <w:shd w:val="clear" w:color="auto" w:fill="FFFFFF"/>
        <w:spacing w:line="360" w:lineRule="auto"/>
        <w:jc w:val="both"/>
        <w:textAlignment w:val="baseline"/>
        <w:rPr>
          <w:rFonts w:ascii="Arial" w:eastAsia="Times New Roman" w:hAnsi="Arial" w:cs="Arial"/>
          <w:lang w:val="de-AT" w:eastAsia="de-AT"/>
        </w:rPr>
      </w:pPr>
      <w:r w:rsidRPr="004520E6">
        <w:rPr>
          <w:rFonts w:ascii="Arial" w:eastAsia="Times New Roman" w:hAnsi="Arial" w:cs="Arial"/>
          <w:bdr w:val="none" w:sz="0" w:space="0" w:color="auto" w:frame="1"/>
          <w:lang w:val="de-AT" w:eastAsia="de-AT"/>
        </w:rPr>
        <w:lastRenderedPageBreak/>
        <w:t>Da alle zweiten Klassen den Health Pass ernst genommen und eine sehr hohe Punktzahl erreicht hatten, organisierte ich als Belohnung eine Übernachtung in der Schule.  Außerdem nahm ich zum krönenden Abschluss mit meiner Klasse am 22. Juni beim </w:t>
      </w:r>
      <w:r w:rsidRPr="004520E6">
        <w:rPr>
          <w:rFonts w:ascii="Arial" w:eastAsia="Times New Roman" w:hAnsi="Arial" w:cs="Arial"/>
          <w:i/>
          <w:iCs/>
          <w:bdr w:val="none" w:sz="0" w:space="0" w:color="auto" w:frame="1"/>
          <w:lang w:val="de-AT" w:eastAsia="de-AT"/>
        </w:rPr>
        <w:t>U-Run for Kids</w:t>
      </w:r>
      <w:r w:rsidRPr="004520E6">
        <w:rPr>
          <w:rFonts w:ascii="Arial" w:eastAsia="Times New Roman" w:hAnsi="Arial" w:cs="Arial"/>
          <w:bdr w:val="none" w:sz="0" w:space="0" w:color="auto" w:frame="1"/>
          <w:lang w:val="de-AT" w:eastAsia="de-AT"/>
        </w:rPr>
        <w:t> teil, bei dem wir 5 km liefen.  Einige SchülerInnen zeigten erstaunliches Durchhaltevermögen und hatten während der Vorbereitungen gelernt, sich selbst einzuschätzen.  Die Freude war riesengroß und wir werden den Health Pass nächstes Jahr wiederholen.</w:t>
      </w:r>
    </w:p>
    <w:p w14:paraId="13CFF9E0" w14:textId="77777777" w:rsidR="00564B09" w:rsidRPr="004520E6" w:rsidRDefault="00564B09" w:rsidP="00564B09">
      <w:pPr>
        <w:shd w:val="clear" w:color="auto" w:fill="FFFFFF"/>
        <w:spacing w:line="360" w:lineRule="auto"/>
        <w:jc w:val="both"/>
        <w:textAlignment w:val="baseline"/>
        <w:rPr>
          <w:rFonts w:ascii="Arial" w:eastAsia="Times New Roman" w:hAnsi="Arial" w:cs="Arial"/>
          <w:lang w:val="de-AT" w:eastAsia="de-AT"/>
        </w:rPr>
      </w:pPr>
      <w:r w:rsidRPr="004520E6">
        <w:rPr>
          <w:rFonts w:ascii="Arial" w:eastAsia="Times New Roman" w:hAnsi="Arial" w:cs="Arial"/>
          <w:bdr w:val="none" w:sz="0" w:space="0" w:color="auto" w:frame="1"/>
          <w:lang w:val="de-AT" w:eastAsia="de-AT"/>
        </w:rPr>
        <w:t>Ich habe durch dieses Projekt viel dazugelernt und möchte den Health Pass nächstes Jahr verbessern.  Die Ziele der jeweiligen Themengebiete sind etwas umständlich und unpassend formuliert.  Anstatt zu sagen „Ich habe heute ein gesundes Frühstück gegessen…” wäre es sinnvoller zu sagen „Ich habe gestern ein gesundes Frühstück gegessen…”, weil jeweils die Ziele des vorigen Tages beurteilt werden.  Außerdem ist es viel einfacher, wenn sich die Kinder einen Punkt pro Ziel anstatt einen halben Punkt geben können. Weiters ist es nötig, auf dem Health Pass Platz zu schaffen, um sich Notizen zum Vortag machen zu können.  Somit kann täglich eine kleine Reflexion aufgeschrieben werden und nicht nur einmal am Ende der Woche.  Des Weiteren würde ich mich freuen und erachte es auch als notwendig, einen Weg zu finden, die Erziehungsberechtigten am Health Pass teilhaben zu lassen.</w:t>
      </w:r>
    </w:p>
    <w:p w14:paraId="2C5F82C8" w14:textId="77777777" w:rsidR="00CF42DE" w:rsidRPr="004520E6" w:rsidRDefault="00CF42DE" w:rsidP="00CF42DE">
      <w:pPr>
        <w:spacing w:after="200" w:line="360" w:lineRule="auto"/>
        <w:jc w:val="both"/>
        <w:rPr>
          <w:rFonts w:ascii="Arial" w:hAnsi="Arial" w:cs="Arial"/>
          <w:lang w:val="de-AT"/>
        </w:rPr>
      </w:pPr>
    </w:p>
    <w:p w14:paraId="6728F710" w14:textId="379B15ED" w:rsidR="00CF42DE" w:rsidRPr="004520E6" w:rsidRDefault="00CA7D86" w:rsidP="00D840AD">
      <w:pPr>
        <w:pStyle w:val="berschrift2"/>
        <w:rPr>
          <w:lang w:val="de-AT"/>
        </w:rPr>
      </w:pPr>
      <w:bookmarkStart w:id="14" w:name="_Toc395428175"/>
      <w:r w:rsidRPr="004520E6">
        <w:rPr>
          <w:rFonts w:ascii="Times Bold" w:hAnsi="Times Bold"/>
          <w:lang w:val="de-AT"/>
        </w:rPr>
        <w:t>3.4</w:t>
      </w:r>
      <w:r w:rsidR="00DE6D08" w:rsidRPr="004520E6">
        <w:rPr>
          <w:rFonts w:ascii="Times Bold" w:hAnsi="Times Bold"/>
          <w:lang w:val="de-AT"/>
        </w:rPr>
        <w:t xml:space="preserve"> </w:t>
      </w:r>
      <w:r w:rsidR="00CF42DE" w:rsidRPr="004520E6">
        <w:rPr>
          <w:lang w:val="de-AT"/>
        </w:rPr>
        <w:t>Reflexion und Feedback</w:t>
      </w:r>
      <w:bookmarkEnd w:id="14"/>
    </w:p>
    <w:p w14:paraId="299B1ACC" w14:textId="77777777" w:rsidR="00CF42DE" w:rsidRPr="004520E6" w:rsidRDefault="00CF42DE" w:rsidP="00CF42DE">
      <w:pPr>
        <w:spacing w:line="360" w:lineRule="auto"/>
        <w:jc w:val="both"/>
        <w:rPr>
          <w:rFonts w:ascii="Arial" w:eastAsia="Times New Roman" w:hAnsi="Arial" w:cs="Arial"/>
          <w:lang w:val="de-AT"/>
        </w:rPr>
      </w:pPr>
    </w:p>
    <w:p w14:paraId="3B0E5A1F" w14:textId="77777777" w:rsidR="00CA7D86" w:rsidRPr="004520E6" w:rsidRDefault="00CF42DE" w:rsidP="00CF42DE">
      <w:pPr>
        <w:spacing w:line="360" w:lineRule="auto"/>
        <w:jc w:val="both"/>
        <w:rPr>
          <w:rFonts w:ascii="Arial" w:hAnsi="Arial" w:cs="Arial"/>
          <w:color w:val="000000"/>
          <w:lang w:val="de-AT"/>
        </w:rPr>
      </w:pPr>
      <w:r w:rsidRPr="004520E6">
        <w:rPr>
          <w:rFonts w:ascii="Arial" w:hAnsi="Arial" w:cs="Arial"/>
          <w:color w:val="000000"/>
          <w:lang w:val="de-AT"/>
        </w:rPr>
        <w:t>Es genügt nicht, nur die SchülerInnen</w:t>
      </w:r>
      <w:r w:rsidR="00401A42" w:rsidRPr="004520E6">
        <w:rPr>
          <w:rFonts w:ascii="Arial" w:hAnsi="Arial" w:cs="Arial"/>
          <w:color w:val="000000"/>
          <w:lang w:val="de-AT"/>
        </w:rPr>
        <w:t xml:space="preserve"> ihr Tun</w:t>
      </w:r>
      <w:r w:rsidRPr="004520E6">
        <w:rPr>
          <w:rFonts w:ascii="Arial" w:hAnsi="Arial" w:cs="Arial"/>
          <w:color w:val="000000"/>
          <w:lang w:val="de-AT"/>
        </w:rPr>
        <w:t xml:space="preserve"> reflektieren zu lassen</w:t>
      </w:r>
      <w:r w:rsidR="00401A42" w:rsidRPr="004520E6">
        <w:rPr>
          <w:rFonts w:ascii="Arial" w:hAnsi="Arial" w:cs="Arial"/>
          <w:color w:val="000000"/>
          <w:lang w:val="de-AT"/>
        </w:rPr>
        <w:t>,</w:t>
      </w:r>
      <w:r w:rsidRPr="004520E6">
        <w:rPr>
          <w:rFonts w:ascii="Arial" w:hAnsi="Arial" w:cs="Arial"/>
          <w:color w:val="000000"/>
          <w:lang w:val="de-AT"/>
        </w:rPr>
        <w:t xml:space="preserve"> damit sie sich weiterentwickeln können und ihre Stärken erkennen.  Das sollte auch die Pflicht und zugleich das Privileg jedes Lehrers/jeder Lehrerin sein.  Während meine SchülerInnen zum Beispiel in Form von Exit Tickets zum Schluss einer Unterrichtseinheit oder auch durch gezielte Fragen, die sie am Ende eines Assignments oder eines Tests beantworten sollen, relativ häufig zum Reflektieren kommen, </w:t>
      </w:r>
      <w:r w:rsidR="00401A42" w:rsidRPr="004520E6">
        <w:rPr>
          <w:rFonts w:ascii="Arial" w:hAnsi="Arial" w:cs="Arial"/>
          <w:color w:val="000000"/>
          <w:lang w:val="de-AT"/>
        </w:rPr>
        <w:t xml:space="preserve">finde ich seltener Zeit dafür, obwohl es auch mir </w:t>
      </w:r>
      <w:r w:rsidRPr="004520E6">
        <w:rPr>
          <w:rFonts w:ascii="Arial" w:hAnsi="Arial" w:cs="Arial"/>
          <w:color w:val="000000"/>
          <w:lang w:val="de-AT"/>
        </w:rPr>
        <w:t>ein großes Anliegen</w:t>
      </w:r>
      <w:r w:rsidR="00401A42" w:rsidRPr="004520E6">
        <w:rPr>
          <w:rFonts w:ascii="Arial" w:hAnsi="Arial" w:cs="Arial"/>
          <w:color w:val="000000"/>
          <w:lang w:val="de-AT"/>
        </w:rPr>
        <w:t xml:space="preserve"> ist</w:t>
      </w:r>
      <w:r w:rsidRPr="004520E6">
        <w:rPr>
          <w:rFonts w:ascii="Arial" w:hAnsi="Arial" w:cs="Arial"/>
          <w:color w:val="000000"/>
          <w:lang w:val="de-AT"/>
        </w:rPr>
        <w:t xml:space="preserve">, mich positiv weiterzuentwickeln und zu lernen.  Aus diesem Grund habe ich bei der Student-Voice-Befragung, organisiert durch Teach for </w:t>
      </w:r>
      <w:r w:rsidRPr="004520E6">
        <w:rPr>
          <w:rFonts w:ascii="Arial" w:hAnsi="Arial" w:cs="Arial"/>
          <w:color w:val="000000"/>
          <w:lang w:val="de-AT"/>
        </w:rPr>
        <w:lastRenderedPageBreak/>
        <w:t>Austria, teilgenommen.  Dabei bekommen SchülerInnen einen Fragebogen, den sie anonym beantworten.  Danach werden die Ergebnisse in eine Excel-Datei eingegeben und man erhält eine Übersicht darüber, wie die SchülerInnen die Lehrperson einschätzen.</w:t>
      </w:r>
      <w:r w:rsidR="00401A42" w:rsidRPr="004520E6">
        <w:rPr>
          <w:rFonts w:ascii="Arial" w:hAnsi="Arial" w:cs="Arial"/>
          <w:color w:val="000000"/>
          <w:lang w:val="de-AT"/>
        </w:rPr>
        <w:t xml:space="preserve">  Der Fragebogen ist </w:t>
      </w:r>
      <w:r w:rsidRPr="004520E6">
        <w:rPr>
          <w:rFonts w:ascii="Arial" w:hAnsi="Arial" w:cs="Arial"/>
          <w:color w:val="000000"/>
          <w:lang w:val="de-AT"/>
        </w:rPr>
        <w:t>im Anhang A</w:t>
      </w:r>
      <w:r w:rsidR="00401A42" w:rsidRPr="004520E6">
        <w:rPr>
          <w:rFonts w:ascii="Arial" w:hAnsi="Arial" w:cs="Arial"/>
          <w:color w:val="000000"/>
          <w:lang w:val="de-AT"/>
        </w:rPr>
        <w:t xml:space="preserve"> abgebildet</w:t>
      </w:r>
      <w:r w:rsidRPr="004520E6">
        <w:rPr>
          <w:rFonts w:ascii="Arial" w:hAnsi="Arial" w:cs="Arial"/>
          <w:color w:val="000000"/>
          <w:lang w:val="de-AT"/>
        </w:rPr>
        <w:t>.  Er richtet sich nach der Kompetenzmatrix, die Teach for Austria erstellt hat - siehe Anhang B.  </w:t>
      </w:r>
    </w:p>
    <w:p w14:paraId="3E5FD2DC" w14:textId="30A43C0B" w:rsidR="00CF42DE" w:rsidRPr="004520E6" w:rsidRDefault="00CF42DE" w:rsidP="00CF42DE">
      <w:pPr>
        <w:spacing w:line="360" w:lineRule="auto"/>
        <w:jc w:val="both"/>
        <w:rPr>
          <w:rFonts w:ascii="Arial" w:hAnsi="Arial" w:cs="Arial"/>
          <w:color w:val="000000"/>
          <w:lang w:val="de-AT"/>
        </w:rPr>
      </w:pPr>
      <w:r w:rsidRPr="004520E6">
        <w:rPr>
          <w:rFonts w:ascii="Arial" w:hAnsi="Arial" w:cs="Arial"/>
          <w:color w:val="000000"/>
          <w:lang w:val="de-AT"/>
        </w:rPr>
        <w:t xml:space="preserve">Dabei wird auf vier Aspekte geachtet:  </w:t>
      </w:r>
    </w:p>
    <w:p w14:paraId="27A0313D" w14:textId="77777777" w:rsidR="00CA7D86" w:rsidRPr="004520E6" w:rsidRDefault="00CA7D86" w:rsidP="00CF42DE">
      <w:pPr>
        <w:spacing w:line="360" w:lineRule="auto"/>
        <w:jc w:val="both"/>
        <w:rPr>
          <w:rFonts w:ascii="Arial" w:hAnsi="Arial" w:cs="Arial"/>
          <w:lang w:val="de-AT"/>
        </w:rPr>
      </w:pPr>
    </w:p>
    <w:p w14:paraId="7D291816" w14:textId="77777777" w:rsidR="00CF42DE" w:rsidRPr="00CF42DE" w:rsidRDefault="00CF42DE" w:rsidP="00CF42DE">
      <w:pPr>
        <w:numPr>
          <w:ilvl w:val="0"/>
          <w:numId w:val="7"/>
        </w:numPr>
        <w:spacing w:line="360" w:lineRule="auto"/>
        <w:jc w:val="both"/>
        <w:textAlignment w:val="baseline"/>
        <w:rPr>
          <w:rFonts w:ascii="Arial" w:hAnsi="Arial" w:cs="Arial"/>
          <w:color w:val="000000"/>
        </w:rPr>
      </w:pPr>
      <w:r w:rsidRPr="00CF42DE">
        <w:rPr>
          <w:rFonts w:ascii="Arial" w:hAnsi="Arial" w:cs="Arial"/>
          <w:color w:val="000000"/>
        </w:rPr>
        <w:t>Anspruchsvolle Ziele setzen</w:t>
      </w:r>
    </w:p>
    <w:p w14:paraId="2C8DFFDA" w14:textId="77777777" w:rsidR="00CF42DE" w:rsidRPr="00CF42DE" w:rsidRDefault="00CF42DE" w:rsidP="00CF42DE">
      <w:pPr>
        <w:numPr>
          <w:ilvl w:val="0"/>
          <w:numId w:val="7"/>
        </w:numPr>
        <w:spacing w:line="360" w:lineRule="auto"/>
        <w:jc w:val="both"/>
        <w:textAlignment w:val="baseline"/>
        <w:rPr>
          <w:rFonts w:ascii="Arial" w:hAnsi="Arial" w:cs="Arial"/>
          <w:color w:val="000000"/>
        </w:rPr>
      </w:pPr>
      <w:r w:rsidRPr="00CF42DE">
        <w:rPr>
          <w:rFonts w:ascii="Arial" w:hAnsi="Arial" w:cs="Arial"/>
          <w:color w:val="000000"/>
        </w:rPr>
        <w:t>Zielbewusst rückwärts planen</w:t>
      </w:r>
    </w:p>
    <w:p w14:paraId="5E9D0B69" w14:textId="77777777" w:rsidR="00CF42DE" w:rsidRPr="00CF42DE" w:rsidRDefault="00CF42DE" w:rsidP="00CF42DE">
      <w:pPr>
        <w:numPr>
          <w:ilvl w:val="0"/>
          <w:numId w:val="7"/>
        </w:numPr>
        <w:spacing w:line="360" w:lineRule="auto"/>
        <w:jc w:val="both"/>
        <w:textAlignment w:val="baseline"/>
        <w:rPr>
          <w:rFonts w:ascii="Arial" w:hAnsi="Arial" w:cs="Arial"/>
          <w:color w:val="000000"/>
        </w:rPr>
      </w:pPr>
      <w:r w:rsidRPr="00CF42DE">
        <w:rPr>
          <w:rFonts w:ascii="Arial" w:hAnsi="Arial" w:cs="Arial"/>
          <w:color w:val="000000"/>
        </w:rPr>
        <w:t>Involvieren und aktivieren</w:t>
      </w:r>
    </w:p>
    <w:p w14:paraId="49CBA458" w14:textId="77777777" w:rsidR="00CF42DE" w:rsidRPr="00CF42DE" w:rsidRDefault="00CF42DE" w:rsidP="00CF42DE">
      <w:pPr>
        <w:numPr>
          <w:ilvl w:val="0"/>
          <w:numId w:val="7"/>
        </w:numPr>
        <w:spacing w:line="360" w:lineRule="auto"/>
        <w:jc w:val="both"/>
        <w:textAlignment w:val="baseline"/>
        <w:rPr>
          <w:rFonts w:ascii="Arial" w:hAnsi="Arial" w:cs="Arial"/>
          <w:color w:val="000000"/>
        </w:rPr>
      </w:pPr>
      <w:r w:rsidRPr="00CF42DE">
        <w:rPr>
          <w:rFonts w:ascii="Arial" w:hAnsi="Arial" w:cs="Arial"/>
          <w:color w:val="000000"/>
        </w:rPr>
        <w:t>Effektiv umsetzen</w:t>
      </w:r>
    </w:p>
    <w:p w14:paraId="246C9EB5" w14:textId="77777777" w:rsidR="00CF42DE" w:rsidRPr="00CF42DE" w:rsidRDefault="00CF42DE" w:rsidP="00CF42DE">
      <w:pPr>
        <w:spacing w:line="360" w:lineRule="auto"/>
        <w:jc w:val="both"/>
        <w:rPr>
          <w:rFonts w:ascii="Arial" w:eastAsia="Times New Roman" w:hAnsi="Arial" w:cs="Arial"/>
        </w:rPr>
      </w:pPr>
    </w:p>
    <w:p w14:paraId="76115E51" w14:textId="100CF081" w:rsidR="00CF42DE" w:rsidRPr="004520E6" w:rsidRDefault="00CF42DE" w:rsidP="00CF42DE">
      <w:pPr>
        <w:spacing w:line="360" w:lineRule="auto"/>
        <w:jc w:val="both"/>
        <w:rPr>
          <w:rFonts w:ascii="Arial" w:hAnsi="Arial" w:cs="Arial"/>
          <w:lang w:val="de-AT"/>
        </w:rPr>
      </w:pPr>
      <w:r w:rsidRPr="004520E6">
        <w:rPr>
          <w:rFonts w:ascii="Arial" w:hAnsi="Arial" w:cs="Arial"/>
          <w:color w:val="000000"/>
          <w:lang w:val="de-AT"/>
        </w:rPr>
        <w:t>Es ist wichtig, dass Lehrkräfte sich von SchülerInnen Feedback g</w:t>
      </w:r>
      <w:r w:rsidR="00401A42" w:rsidRPr="004520E6">
        <w:rPr>
          <w:rFonts w:ascii="Arial" w:hAnsi="Arial" w:cs="Arial"/>
          <w:color w:val="000000"/>
          <w:lang w:val="de-AT"/>
        </w:rPr>
        <w:t>eben lassen, weil es jenen</w:t>
      </w:r>
      <w:r w:rsidRPr="004520E6">
        <w:rPr>
          <w:rFonts w:ascii="Arial" w:hAnsi="Arial" w:cs="Arial"/>
          <w:color w:val="000000"/>
          <w:lang w:val="de-AT"/>
        </w:rPr>
        <w:t xml:space="preserve"> die Möglichkeit gibt, den eigenen Unterricht zu evaluieren.  Der Vorteil dieser evidenzbasierten Reflexion ist, dass SchülerInnen strukturiert befragt werden und Lehrpersonen den Unterricht verbessern und professionalisieren können. </w:t>
      </w:r>
      <w:r w:rsidR="008A273B" w:rsidRPr="004520E6">
        <w:rPr>
          <w:rFonts w:ascii="Arial" w:hAnsi="Arial" w:cs="Arial"/>
          <w:color w:val="000000"/>
          <w:lang w:val="de-AT"/>
        </w:rPr>
        <w:t xml:space="preserve"> Der Fragebogen wurde von Teach for Austria in Auftrag gegeben und von Dr. Dominik Fröhlich von der Universität Wien erstellt.  Wichtig ist, die versprochene Anonymität der SchülerInnen beizubehalten.  Aus diesem Grund befindet sich im Anhang nur ein leerer und kein von einem/einer SchülerIn ausgefüllter Fragebogen.</w:t>
      </w:r>
    </w:p>
    <w:p w14:paraId="135C3E18" w14:textId="77777777" w:rsidR="00CF42DE" w:rsidRPr="004520E6" w:rsidRDefault="00CF42DE" w:rsidP="00CF42DE">
      <w:pPr>
        <w:spacing w:line="360" w:lineRule="auto"/>
        <w:jc w:val="both"/>
        <w:rPr>
          <w:rFonts w:ascii="Arial" w:hAnsi="Arial" w:cs="Arial"/>
          <w:lang w:val="de-AT"/>
        </w:rPr>
      </w:pPr>
      <w:r w:rsidRPr="004520E6">
        <w:rPr>
          <w:rFonts w:ascii="Arial" w:hAnsi="Arial" w:cs="Arial"/>
          <w:color w:val="000000"/>
          <w:lang w:val="de-AT"/>
        </w:rPr>
        <w:t>J</w:t>
      </w:r>
      <w:r w:rsidRPr="004520E6">
        <w:rPr>
          <w:rFonts w:ascii="Arial" w:hAnsi="Arial" w:cs="Arial"/>
          <w:color w:val="222222"/>
          <w:lang w:val="de-AT"/>
        </w:rPr>
        <w:t xml:space="preserve">e höher die Werte in den jeweiligen Kompetenzbereichen, desto besser ist das Ergebnis (Skala 1-4). </w:t>
      </w:r>
    </w:p>
    <w:p w14:paraId="54C6CB26" w14:textId="77777777" w:rsidR="00CF42DE" w:rsidRPr="004520E6" w:rsidRDefault="00CF42DE" w:rsidP="00CF42DE">
      <w:pPr>
        <w:spacing w:after="240" w:line="360" w:lineRule="auto"/>
        <w:jc w:val="both"/>
        <w:rPr>
          <w:rFonts w:ascii="Arial" w:eastAsia="Times New Roman" w:hAnsi="Arial" w:cs="Arial"/>
          <w:lang w:val="de-AT"/>
        </w:rPr>
      </w:pPr>
    </w:p>
    <w:p w14:paraId="53A500A9" w14:textId="77777777" w:rsidR="00CA7D86" w:rsidRPr="004520E6" w:rsidRDefault="00CA7D86" w:rsidP="00CF42DE">
      <w:pPr>
        <w:spacing w:after="240" w:line="360" w:lineRule="auto"/>
        <w:jc w:val="both"/>
        <w:rPr>
          <w:rFonts w:ascii="Arial" w:eastAsia="Times New Roman" w:hAnsi="Arial" w:cs="Arial"/>
          <w:lang w:val="de-AT"/>
        </w:rPr>
      </w:pPr>
    </w:p>
    <w:p w14:paraId="7C172BE2" w14:textId="77777777" w:rsidR="00CA7D86" w:rsidRPr="004520E6" w:rsidRDefault="00CA7D86" w:rsidP="00CF42DE">
      <w:pPr>
        <w:spacing w:after="240" w:line="360" w:lineRule="auto"/>
        <w:jc w:val="both"/>
        <w:rPr>
          <w:rFonts w:ascii="Arial" w:eastAsia="Times New Roman" w:hAnsi="Arial" w:cs="Arial"/>
          <w:lang w:val="de-AT"/>
        </w:rPr>
      </w:pPr>
    </w:p>
    <w:p w14:paraId="50AFC151" w14:textId="77777777" w:rsidR="00D840AD" w:rsidRDefault="00D840AD" w:rsidP="00CF42DE">
      <w:pPr>
        <w:spacing w:line="360" w:lineRule="auto"/>
        <w:jc w:val="both"/>
        <w:rPr>
          <w:rFonts w:ascii="Arial" w:hAnsi="Arial" w:cs="Arial"/>
          <w:color w:val="000000"/>
          <w:lang w:val="de-AT"/>
        </w:rPr>
      </w:pPr>
    </w:p>
    <w:p w14:paraId="696C65FE" w14:textId="77777777" w:rsidR="00CF42DE" w:rsidRPr="004520E6" w:rsidRDefault="00CF42DE" w:rsidP="00CF42DE">
      <w:pPr>
        <w:spacing w:line="360" w:lineRule="auto"/>
        <w:jc w:val="both"/>
        <w:rPr>
          <w:rFonts w:ascii="Arial" w:hAnsi="Arial" w:cs="Arial"/>
          <w:lang w:val="de-AT"/>
        </w:rPr>
      </w:pPr>
      <w:r w:rsidRPr="004520E6">
        <w:rPr>
          <w:rFonts w:ascii="Arial" w:hAnsi="Arial" w:cs="Arial"/>
          <w:color w:val="000000"/>
          <w:lang w:val="de-AT"/>
        </w:rPr>
        <w:lastRenderedPageBreak/>
        <w:t xml:space="preserve">Das Feedback meiner SchülerInnen der zweiten Klasse vom 4. Juni 2018 sieht wie folgt aus: </w:t>
      </w:r>
    </w:p>
    <w:p w14:paraId="7E919E68" w14:textId="77777777" w:rsidR="00CF42DE" w:rsidRPr="004520E6" w:rsidRDefault="00CF42DE" w:rsidP="00CF42DE">
      <w:pPr>
        <w:spacing w:line="360" w:lineRule="auto"/>
        <w:rPr>
          <w:rFonts w:ascii="Arial" w:eastAsia="Times New Roman" w:hAnsi="Arial" w:cs="Arial"/>
          <w:lang w:val="de-AT"/>
        </w:rPr>
      </w:pPr>
    </w:p>
    <w:tbl>
      <w:tblPr>
        <w:tblW w:w="0" w:type="auto"/>
        <w:tblCellMar>
          <w:top w:w="15" w:type="dxa"/>
          <w:left w:w="15" w:type="dxa"/>
          <w:bottom w:w="15" w:type="dxa"/>
          <w:right w:w="15" w:type="dxa"/>
        </w:tblCellMar>
        <w:tblLook w:val="04A0" w:firstRow="1" w:lastRow="0" w:firstColumn="1" w:lastColumn="0" w:noHBand="0" w:noVBand="1"/>
      </w:tblPr>
      <w:tblGrid>
        <w:gridCol w:w="1006"/>
        <w:gridCol w:w="1442"/>
        <w:gridCol w:w="1454"/>
        <w:gridCol w:w="1166"/>
        <w:gridCol w:w="1570"/>
        <w:gridCol w:w="2082"/>
      </w:tblGrid>
      <w:tr w:rsidR="00CF42DE" w:rsidRPr="00CF42DE" w14:paraId="5C56B89E" w14:textId="77777777" w:rsidTr="00CF42DE">
        <w:trPr>
          <w:trHeight w:val="520"/>
        </w:trPr>
        <w:tc>
          <w:tcPr>
            <w:tcW w:w="0" w:type="auto"/>
            <w:tcBorders>
              <w:top w:val="single" w:sz="6" w:space="0" w:color="CCCCCC"/>
              <w:left w:val="single" w:sz="6" w:space="0" w:color="CCCCCC"/>
              <w:bottom w:val="single" w:sz="6" w:space="0" w:color="CCCCCC"/>
              <w:right w:val="single" w:sz="6" w:space="0" w:color="CCCCCC"/>
            </w:tcBorders>
            <w:shd w:val="clear" w:color="auto" w:fill="FFFFFF"/>
            <w:tcMar>
              <w:top w:w="40" w:type="dxa"/>
              <w:left w:w="40" w:type="dxa"/>
              <w:bottom w:w="40" w:type="dxa"/>
              <w:right w:w="40" w:type="dxa"/>
            </w:tcMar>
            <w:vAlign w:val="bottom"/>
            <w:hideMark/>
          </w:tcPr>
          <w:p w14:paraId="3376F385" w14:textId="77777777" w:rsidR="00CF42DE" w:rsidRPr="004520E6" w:rsidRDefault="00CF42DE" w:rsidP="00CF42DE">
            <w:pPr>
              <w:rPr>
                <w:rFonts w:ascii="Arial" w:eastAsia="Times New Roman" w:hAnsi="Arial" w:cs="Arial"/>
                <w:sz w:val="20"/>
                <w:szCs w:val="20"/>
                <w:lang w:val="de-AT"/>
              </w:rPr>
            </w:pPr>
          </w:p>
        </w:tc>
        <w:tc>
          <w:tcPr>
            <w:tcW w:w="0" w:type="auto"/>
            <w:tcBorders>
              <w:top w:val="single" w:sz="6" w:space="0" w:color="CCCCCC"/>
              <w:left w:val="single" w:sz="6" w:space="0" w:color="CCCCCC"/>
              <w:bottom w:val="single" w:sz="6" w:space="0" w:color="CCCCCC"/>
              <w:right w:val="single" w:sz="6" w:space="0" w:color="000000"/>
            </w:tcBorders>
            <w:shd w:val="clear" w:color="auto" w:fill="D9EAD3"/>
            <w:tcMar>
              <w:top w:w="40" w:type="dxa"/>
              <w:left w:w="40" w:type="dxa"/>
              <w:bottom w:w="40" w:type="dxa"/>
              <w:right w:w="40" w:type="dxa"/>
            </w:tcMar>
            <w:vAlign w:val="bottom"/>
            <w:hideMark/>
          </w:tcPr>
          <w:p w14:paraId="7568F2FB" w14:textId="77777777" w:rsidR="00CF42DE" w:rsidRPr="00CF42DE" w:rsidRDefault="00CF42DE" w:rsidP="00CF42DE">
            <w:pPr>
              <w:rPr>
                <w:rFonts w:ascii="Arial" w:hAnsi="Arial" w:cs="Arial"/>
                <w:sz w:val="20"/>
                <w:szCs w:val="20"/>
              </w:rPr>
            </w:pPr>
            <w:r w:rsidRPr="00CF42DE">
              <w:rPr>
                <w:rFonts w:ascii="Arial" w:hAnsi="Arial" w:cs="Arial"/>
                <w:color w:val="222222"/>
                <w:sz w:val="20"/>
                <w:szCs w:val="20"/>
              </w:rPr>
              <w:t>Anspruchsvolle Ziele Setzen</w:t>
            </w:r>
          </w:p>
        </w:tc>
        <w:tc>
          <w:tcPr>
            <w:tcW w:w="0" w:type="auto"/>
            <w:tcBorders>
              <w:top w:val="single" w:sz="6" w:space="0" w:color="CCCCCC"/>
              <w:left w:val="single" w:sz="6" w:space="0" w:color="000000"/>
              <w:bottom w:val="single" w:sz="6" w:space="0" w:color="CCCCCC"/>
              <w:right w:val="single" w:sz="6" w:space="0" w:color="CCCCCC"/>
            </w:tcBorders>
            <w:shd w:val="clear" w:color="auto" w:fill="D9EAD3"/>
            <w:tcMar>
              <w:top w:w="40" w:type="dxa"/>
              <w:left w:w="40" w:type="dxa"/>
              <w:bottom w:w="40" w:type="dxa"/>
              <w:right w:w="40" w:type="dxa"/>
            </w:tcMar>
            <w:vAlign w:val="bottom"/>
            <w:hideMark/>
          </w:tcPr>
          <w:p w14:paraId="563E73D4" w14:textId="77777777" w:rsidR="00CF42DE" w:rsidRPr="00CF42DE" w:rsidRDefault="00CF42DE" w:rsidP="00CF42DE">
            <w:pPr>
              <w:rPr>
                <w:rFonts w:ascii="Arial" w:eastAsia="Times New Roman" w:hAnsi="Arial" w:cs="Arial"/>
                <w:sz w:val="20"/>
                <w:szCs w:val="20"/>
              </w:rPr>
            </w:pPr>
          </w:p>
        </w:tc>
        <w:tc>
          <w:tcPr>
            <w:tcW w:w="0" w:type="auto"/>
            <w:tcBorders>
              <w:top w:val="single" w:sz="6" w:space="0" w:color="CCCCCC"/>
              <w:left w:val="single" w:sz="6" w:space="0" w:color="CCCCCC"/>
              <w:bottom w:val="single" w:sz="6" w:space="0" w:color="CCCCCC"/>
              <w:right w:val="single" w:sz="6" w:space="0" w:color="CCCCCC"/>
            </w:tcBorders>
            <w:shd w:val="clear" w:color="auto" w:fill="D9EAD3"/>
            <w:tcMar>
              <w:top w:w="40" w:type="dxa"/>
              <w:left w:w="40" w:type="dxa"/>
              <w:bottom w:w="40" w:type="dxa"/>
              <w:right w:w="40" w:type="dxa"/>
            </w:tcMar>
            <w:vAlign w:val="bottom"/>
            <w:hideMark/>
          </w:tcPr>
          <w:p w14:paraId="34EE748B" w14:textId="77777777" w:rsidR="00CF42DE" w:rsidRPr="00CF42DE" w:rsidRDefault="00CF42DE" w:rsidP="00CF42DE">
            <w:pPr>
              <w:rPr>
                <w:rFonts w:ascii="Arial" w:eastAsia="Times New Roman" w:hAnsi="Arial" w:cs="Arial"/>
                <w:sz w:val="20"/>
                <w:szCs w:val="20"/>
              </w:rPr>
            </w:pPr>
          </w:p>
        </w:tc>
        <w:tc>
          <w:tcPr>
            <w:tcW w:w="0" w:type="auto"/>
            <w:tcBorders>
              <w:top w:val="single" w:sz="6" w:space="0" w:color="CCCCCC"/>
              <w:left w:val="single" w:sz="6" w:space="0" w:color="CCCCCC"/>
              <w:bottom w:val="single" w:sz="6" w:space="0" w:color="CCCCCC"/>
              <w:right w:val="single" w:sz="6" w:space="0" w:color="000000"/>
            </w:tcBorders>
            <w:shd w:val="clear" w:color="auto" w:fill="D9EAD3"/>
            <w:tcMar>
              <w:top w:w="40" w:type="dxa"/>
              <w:left w:w="40" w:type="dxa"/>
              <w:bottom w:w="40" w:type="dxa"/>
              <w:right w:w="40" w:type="dxa"/>
            </w:tcMar>
            <w:vAlign w:val="bottom"/>
            <w:hideMark/>
          </w:tcPr>
          <w:p w14:paraId="3AF9BAE2" w14:textId="77777777" w:rsidR="00CF42DE" w:rsidRPr="00CF42DE" w:rsidRDefault="00CF42DE" w:rsidP="00CF42DE">
            <w:pPr>
              <w:rPr>
                <w:rFonts w:ascii="Arial" w:hAnsi="Arial" w:cs="Arial"/>
                <w:sz w:val="20"/>
                <w:szCs w:val="20"/>
              </w:rPr>
            </w:pPr>
            <w:r w:rsidRPr="00CF42DE">
              <w:rPr>
                <w:rFonts w:ascii="Arial" w:hAnsi="Arial" w:cs="Arial"/>
                <w:color w:val="222222"/>
                <w:sz w:val="20"/>
                <w:szCs w:val="20"/>
              </w:rPr>
              <w:t>Zielbewusst Rückwärts Planen</w:t>
            </w:r>
          </w:p>
        </w:tc>
        <w:tc>
          <w:tcPr>
            <w:tcW w:w="0" w:type="auto"/>
            <w:tcBorders>
              <w:top w:val="single" w:sz="6" w:space="0" w:color="CCCCCC"/>
              <w:left w:val="single" w:sz="6" w:space="0" w:color="000000"/>
              <w:bottom w:val="single" w:sz="6" w:space="0" w:color="CCCCCC"/>
              <w:right w:val="single" w:sz="6" w:space="0" w:color="CCCCCC"/>
            </w:tcBorders>
            <w:shd w:val="clear" w:color="auto" w:fill="D9EAD3"/>
            <w:tcMar>
              <w:top w:w="40" w:type="dxa"/>
              <w:left w:w="40" w:type="dxa"/>
              <w:bottom w:w="40" w:type="dxa"/>
              <w:right w:w="40" w:type="dxa"/>
            </w:tcMar>
            <w:vAlign w:val="bottom"/>
            <w:hideMark/>
          </w:tcPr>
          <w:p w14:paraId="19834765" w14:textId="77777777" w:rsidR="00CF42DE" w:rsidRPr="00CF42DE" w:rsidRDefault="00CF42DE" w:rsidP="00CF42DE">
            <w:pPr>
              <w:rPr>
                <w:rFonts w:ascii="Arial" w:eastAsia="Times New Roman" w:hAnsi="Arial" w:cs="Arial"/>
                <w:sz w:val="20"/>
                <w:szCs w:val="20"/>
              </w:rPr>
            </w:pPr>
          </w:p>
        </w:tc>
      </w:tr>
      <w:tr w:rsidR="00CF42DE" w:rsidRPr="00846A9B" w14:paraId="67721803" w14:textId="77777777" w:rsidTr="00CF42DE">
        <w:trPr>
          <w:trHeight w:val="1640"/>
        </w:trPr>
        <w:tc>
          <w:tcPr>
            <w:tcW w:w="0" w:type="auto"/>
            <w:tcBorders>
              <w:top w:val="single" w:sz="6" w:space="0" w:color="CCCCCC"/>
              <w:left w:val="single" w:sz="6" w:space="0" w:color="CCCCCC"/>
              <w:bottom w:val="single" w:sz="6" w:space="0" w:color="CCCCCC"/>
              <w:right w:val="single" w:sz="6" w:space="0" w:color="CCCCCC"/>
            </w:tcBorders>
            <w:shd w:val="clear" w:color="auto" w:fill="FFFFFF"/>
            <w:tcMar>
              <w:top w:w="40" w:type="dxa"/>
              <w:left w:w="40" w:type="dxa"/>
              <w:bottom w:w="40" w:type="dxa"/>
              <w:right w:w="40" w:type="dxa"/>
            </w:tcMar>
            <w:vAlign w:val="bottom"/>
            <w:hideMark/>
          </w:tcPr>
          <w:p w14:paraId="05F577D1" w14:textId="77777777" w:rsidR="00CF42DE" w:rsidRPr="00CF42DE" w:rsidRDefault="00CF42DE" w:rsidP="00CF42DE">
            <w:pPr>
              <w:rPr>
                <w:rFonts w:ascii="Arial" w:hAnsi="Arial" w:cs="Arial"/>
                <w:sz w:val="20"/>
                <w:szCs w:val="20"/>
              </w:rPr>
            </w:pPr>
            <w:r w:rsidRPr="00CF42DE">
              <w:rPr>
                <w:rFonts w:ascii="Arial" w:hAnsi="Arial" w:cs="Arial"/>
                <w:color w:val="222222"/>
                <w:sz w:val="20"/>
                <w:szCs w:val="20"/>
              </w:rPr>
              <w:t>Nachname</w:t>
            </w:r>
          </w:p>
        </w:tc>
        <w:tc>
          <w:tcPr>
            <w:tcW w:w="0" w:type="auto"/>
            <w:tcBorders>
              <w:top w:val="single" w:sz="6" w:space="0" w:color="CCCCCC"/>
              <w:left w:val="single" w:sz="6" w:space="0" w:color="CCCCCC"/>
              <w:bottom w:val="single" w:sz="6" w:space="0" w:color="CCCCCC"/>
              <w:right w:val="single" w:sz="6" w:space="0" w:color="CCCCCC"/>
            </w:tcBorders>
            <w:shd w:val="clear" w:color="auto" w:fill="D9EAD3"/>
            <w:tcMar>
              <w:top w:w="40" w:type="dxa"/>
              <w:left w:w="40" w:type="dxa"/>
              <w:bottom w:w="40" w:type="dxa"/>
              <w:right w:w="40" w:type="dxa"/>
            </w:tcMar>
            <w:vAlign w:val="bottom"/>
            <w:hideMark/>
          </w:tcPr>
          <w:p w14:paraId="35024E6A" w14:textId="77777777" w:rsidR="00CF42DE" w:rsidRPr="004520E6" w:rsidRDefault="00CF42DE" w:rsidP="00CF42DE">
            <w:pPr>
              <w:rPr>
                <w:rFonts w:ascii="Arial" w:hAnsi="Arial" w:cs="Arial"/>
                <w:sz w:val="20"/>
                <w:szCs w:val="20"/>
                <w:lang w:val="de-AT"/>
              </w:rPr>
            </w:pPr>
            <w:r w:rsidRPr="004520E6">
              <w:rPr>
                <w:rFonts w:ascii="Arial" w:hAnsi="Arial" w:cs="Arial"/>
                <w:color w:val="222222"/>
                <w:sz w:val="20"/>
                <w:szCs w:val="20"/>
                <w:lang w:val="de-AT"/>
              </w:rPr>
              <w:t>Fachkompetenz für meine SuS (Visionsarbeit)</w:t>
            </w:r>
          </w:p>
        </w:tc>
        <w:tc>
          <w:tcPr>
            <w:tcW w:w="0" w:type="auto"/>
            <w:tcBorders>
              <w:top w:val="single" w:sz="6" w:space="0" w:color="CCCCCC"/>
              <w:left w:val="single" w:sz="6" w:space="0" w:color="CCCCCC"/>
              <w:bottom w:val="single" w:sz="6" w:space="0" w:color="CCCCCC"/>
              <w:right w:val="single" w:sz="6" w:space="0" w:color="CCCCCC"/>
            </w:tcBorders>
            <w:shd w:val="clear" w:color="auto" w:fill="D9EAD3"/>
            <w:tcMar>
              <w:top w:w="40" w:type="dxa"/>
              <w:left w:w="40" w:type="dxa"/>
              <w:bottom w:w="40" w:type="dxa"/>
              <w:right w:w="40" w:type="dxa"/>
            </w:tcMar>
            <w:vAlign w:val="bottom"/>
            <w:hideMark/>
          </w:tcPr>
          <w:p w14:paraId="348708E8" w14:textId="77777777" w:rsidR="00CF42DE" w:rsidRPr="004520E6" w:rsidRDefault="00CF42DE" w:rsidP="00CF42DE">
            <w:pPr>
              <w:rPr>
                <w:rFonts w:ascii="Arial" w:hAnsi="Arial" w:cs="Arial"/>
                <w:sz w:val="20"/>
                <w:szCs w:val="20"/>
                <w:lang w:val="de-AT"/>
              </w:rPr>
            </w:pPr>
            <w:r w:rsidRPr="004520E6">
              <w:rPr>
                <w:rFonts w:ascii="Arial" w:hAnsi="Arial" w:cs="Arial"/>
                <w:color w:val="222222"/>
                <w:sz w:val="20"/>
                <w:szCs w:val="20"/>
                <w:lang w:val="de-AT"/>
              </w:rPr>
              <w:t>Selbst-/Lernkompetenz für meine SuS und berufliche Perspektiven (Visionsarbeit)</w:t>
            </w:r>
          </w:p>
        </w:tc>
        <w:tc>
          <w:tcPr>
            <w:tcW w:w="0" w:type="auto"/>
            <w:tcBorders>
              <w:top w:val="single" w:sz="6" w:space="0" w:color="CCCCCC"/>
              <w:left w:val="single" w:sz="6" w:space="0" w:color="CCCCCC"/>
              <w:bottom w:val="single" w:sz="6" w:space="0" w:color="CCCCCC"/>
              <w:right w:val="single" w:sz="6" w:space="0" w:color="CCCCCC"/>
            </w:tcBorders>
            <w:shd w:val="clear" w:color="auto" w:fill="D9EAD3"/>
            <w:tcMar>
              <w:top w:w="40" w:type="dxa"/>
              <w:left w:w="40" w:type="dxa"/>
              <w:bottom w:w="40" w:type="dxa"/>
              <w:right w:w="40" w:type="dxa"/>
            </w:tcMar>
            <w:vAlign w:val="bottom"/>
            <w:hideMark/>
          </w:tcPr>
          <w:p w14:paraId="3B6D824D" w14:textId="77777777" w:rsidR="00CF42DE" w:rsidRPr="004520E6" w:rsidRDefault="00CF42DE" w:rsidP="00CF42DE">
            <w:pPr>
              <w:rPr>
                <w:rFonts w:ascii="Arial" w:hAnsi="Arial" w:cs="Arial"/>
                <w:sz w:val="20"/>
                <w:szCs w:val="20"/>
                <w:lang w:val="de-AT"/>
              </w:rPr>
            </w:pPr>
            <w:r w:rsidRPr="004520E6">
              <w:rPr>
                <w:rFonts w:ascii="Arial" w:hAnsi="Arial" w:cs="Arial"/>
                <w:color w:val="222222"/>
                <w:sz w:val="20"/>
                <w:szCs w:val="20"/>
                <w:lang w:val="de-AT"/>
              </w:rPr>
              <w:t>Hohe Erwartungen an mich als Lehrkraft und an meine SuS hinsichtlich ihres Verhaltens</w:t>
            </w:r>
          </w:p>
        </w:tc>
        <w:tc>
          <w:tcPr>
            <w:tcW w:w="0" w:type="auto"/>
            <w:tcBorders>
              <w:top w:val="single" w:sz="6" w:space="0" w:color="CCCCCC"/>
              <w:left w:val="single" w:sz="6" w:space="0" w:color="CCCCCC"/>
              <w:bottom w:val="single" w:sz="6" w:space="0" w:color="CCCCCC"/>
              <w:right w:val="single" w:sz="6" w:space="0" w:color="CCCCCC"/>
            </w:tcBorders>
            <w:shd w:val="clear" w:color="auto" w:fill="D9EAD3"/>
            <w:tcMar>
              <w:top w:w="40" w:type="dxa"/>
              <w:left w:w="40" w:type="dxa"/>
              <w:bottom w:w="40" w:type="dxa"/>
              <w:right w:w="40" w:type="dxa"/>
            </w:tcMar>
            <w:vAlign w:val="bottom"/>
            <w:hideMark/>
          </w:tcPr>
          <w:p w14:paraId="732C8B87" w14:textId="77777777" w:rsidR="00CF42DE" w:rsidRPr="004520E6" w:rsidRDefault="00CF42DE" w:rsidP="00CF42DE">
            <w:pPr>
              <w:rPr>
                <w:rFonts w:ascii="Arial" w:hAnsi="Arial" w:cs="Arial"/>
                <w:sz w:val="20"/>
                <w:szCs w:val="20"/>
                <w:lang w:val="de-AT"/>
              </w:rPr>
            </w:pPr>
            <w:r w:rsidRPr="004520E6">
              <w:rPr>
                <w:rFonts w:ascii="Arial" w:hAnsi="Arial" w:cs="Arial"/>
                <w:color w:val="222222"/>
                <w:sz w:val="20"/>
                <w:szCs w:val="20"/>
                <w:lang w:val="de-AT"/>
              </w:rPr>
              <w:t>Mitplanen von unterschiedlichen Lernbedürfnissen und Fähigkeiten der SuS (Differenzierung, Sprachförderung)</w:t>
            </w:r>
          </w:p>
        </w:tc>
        <w:tc>
          <w:tcPr>
            <w:tcW w:w="0" w:type="auto"/>
            <w:tcBorders>
              <w:top w:val="single" w:sz="6" w:space="0" w:color="CCCCCC"/>
              <w:left w:val="single" w:sz="6" w:space="0" w:color="CCCCCC"/>
              <w:bottom w:val="single" w:sz="6" w:space="0" w:color="CCCCCC"/>
              <w:right w:val="single" w:sz="6" w:space="0" w:color="CCCCCC"/>
            </w:tcBorders>
            <w:shd w:val="clear" w:color="auto" w:fill="D9EAD3"/>
            <w:tcMar>
              <w:top w:w="40" w:type="dxa"/>
              <w:left w:w="40" w:type="dxa"/>
              <w:bottom w:w="40" w:type="dxa"/>
              <w:right w:w="40" w:type="dxa"/>
            </w:tcMar>
            <w:vAlign w:val="bottom"/>
            <w:hideMark/>
          </w:tcPr>
          <w:p w14:paraId="0EF1A5CB" w14:textId="77777777" w:rsidR="00CF42DE" w:rsidRPr="004520E6" w:rsidRDefault="00CF42DE" w:rsidP="00CF42DE">
            <w:pPr>
              <w:rPr>
                <w:rFonts w:ascii="Arial" w:hAnsi="Arial" w:cs="Arial"/>
                <w:sz w:val="20"/>
                <w:szCs w:val="20"/>
                <w:lang w:val="de-AT"/>
              </w:rPr>
            </w:pPr>
            <w:r w:rsidRPr="004520E6">
              <w:rPr>
                <w:rFonts w:ascii="Arial" w:hAnsi="Arial" w:cs="Arial"/>
                <w:color w:val="222222"/>
                <w:sz w:val="20"/>
                <w:szCs w:val="20"/>
                <w:lang w:val="de-AT"/>
              </w:rPr>
              <w:t>Mitplanen einer hohen Beteiligungsmöglichkeit für die SuS am Unterricht</w:t>
            </w:r>
          </w:p>
        </w:tc>
      </w:tr>
      <w:tr w:rsidR="00CF42DE" w:rsidRPr="00CF42DE" w14:paraId="452B5916" w14:textId="77777777" w:rsidTr="00CF42DE">
        <w:trPr>
          <w:trHeight w:val="520"/>
        </w:trPr>
        <w:tc>
          <w:tcPr>
            <w:tcW w:w="0" w:type="auto"/>
            <w:tcBorders>
              <w:top w:val="single" w:sz="6" w:space="0" w:color="CCCCCC"/>
              <w:left w:val="single" w:sz="6" w:space="0" w:color="CCCCCC"/>
              <w:bottom w:val="single" w:sz="6" w:space="0" w:color="CCCCCC"/>
              <w:right w:val="single" w:sz="6" w:space="0" w:color="CCCCCC"/>
            </w:tcBorders>
            <w:shd w:val="clear" w:color="auto" w:fill="FFFFFF"/>
            <w:tcMar>
              <w:top w:w="40" w:type="dxa"/>
              <w:left w:w="40" w:type="dxa"/>
              <w:bottom w:w="40" w:type="dxa"/>
              <w:right w:w="40" w:type="dxa"/>
            </w:tcMar>
            <w:vAlign w:val="bottom"/>
            <w:hideMark/>
          </w:tcPr>
          <w:p w14:paraId="1F101EEE" w14:textId="77777777" w:rsidR="00CF42DE" w:rsidRPr="00CF42DE" w:rsidRDefault="00CF42DE" w:rsidP="00CF42DE">
            <w:pPr>
              <w:rPr>
                <w:rFonts w:ascii="Arial" w:hAnsi="Arial" w:cs="Arial"/>
                <w:sz w:val="20"/>
                <w:szCs w:val="20"/>
              </w:rPr>
            </w:pPr>
            <w:r w:rsidRPr="00CF42DE">
              <w:rPr>
                <w:rFonts w:ascii="Arial" w:hAnsi="Arial" w:cs="Arial"/>
                <w:color w:val="222222"/>
                <w:sz w:val="20"/>
                <w:szCs w:val="20"/>
              </w:rPr>
              <w:t>Sadek-Stolz</w:t>
            </w:r>
          </w:p>
        </w:tc>
        <w:tc>
          <w:tcPr>
            <w:tcW w:w="0" w:type="auto"/>
            <w:tcBorders>
              <w:top w:val="single" w:sz="6" w:space="0" w:color="CCCCCC"/>
              <w:left w:val="single" w:sz="6" w:space="0" w:color="CCCCCC"/>
              <w:bottom w:val="single" w:sz="6" w:space="0" w:color="CCCCCC"/>
              <w:right w:val="single" w:sz="6" w:space="0" w:color="CCCCCC"/>
            </w:tcBorders>
            <w:shd w:val="clear" w:color="auto" w:fill="B5CA76"/>
            <w:tcMar>
              <w:top w:w="40" w:type="dxa"/>
              <w:left w:w="40" w:type="dxa"/>
              <w:bottom w:w="40" w:type="dxa"/>
              <w:right w:w="40" w:type="dxa"/>
            </w:tcMar>
            <w:vAlign w:val="bottom"/>
            <w:hideMark/>
          </w:tcPr>
          <w:p w14:paraId="487F6342" w14:textId="77777777" w:rsidR="00CF42DE" w:rsidRPr="00CF42DE" w:rsidRDefault="00CF42DE" w:rsidP="00CF42DE">
            <w:pPr>
              <w:jc w:val="right"/>
              <w:rPr>
                <w:rFonts w:ascii="Arial" w:hAnsi="Arial" w:cs="Arial"/>
                <w:sz w:val="20"/>
                <w:szCs w:val="20"/>
              </w:rPr>
            </w:pPr>
            <w:r w:rsidRPr="00CF42DE">
              <w:rPr>
                <w:rFonts w:ascii="Arial" w:hAnsi="Arial" w:cs="Arial"/>
                <w:color w:val="222222"/>
                <w:sz w:val="20"/>
                <w:szCs w:val="20"/>
              </w:rPr>
              <w:t>3.5</w:t>
            </w:r>
          </w:p>
        </w:tc>
        <w:tc>
          <w:tcPr>
            <w:tcW w:w="0" w:type="auto"/>
            <w:tcBorders>
              <w:top w:val="single" w:sz="6" w:space="0" w:color="CCCCCC"/>
              <w:left w:val="single" w:sz="6" w:space="0" w:color="CCCCCC"/>
              <w:bottom w:val="single" w:sz="6" w:space="0" w:color="CCCCCC"/>
              <w:right w:val="single" w:sz="6" w:space="0" w:color="CCCCCC"/>
            </w:tcBorders>
            <w:shd w:val="clear" w:color="auto" w:fill="EDD36A"/>
            <w:tcMar>
              <w:top w:w="40" w:type="dxa"/>
              <w:left w:w="40" w:type="dxa"/>
              <w:bottom w:w="40" w:type="dxa"/>
              <w:right w:w="40" w:type="dxa"/>
            </w:tcMar>
            <w:vAlign w:val="bottom"/>
            <w:hideMark/>
          </w:tcPr>
          <w:p w14:paraId="5A0FA9CD" w14:textId="77777777" w:rsidR="00CF42DE" w:rsidRPr="00CF42DE" w:rsidRDefault="00CF42DE" w:rsidP="00CF42DE">
            <w:pPr>
              <w:jc w:val="right"/>
              <w:rPr>
                <w:rFonts w:ascii="Arial" w:hAnsi="Arial" w:cs="Arial"/>
                <w:sz w:val="20"/>
                <w:szCs w:val="20"/>
              </w:rPr>
            </w:pPr>
            <w:r w:rsidRPr="00CF42DE">
              <w:rPr>
                <w:rFonts w:ascii="Arial" w:hAnsi="Arial" w:cs="Arial"/>
                <w:color w:val="222222"/>
                <w:sz w:val="20"/>
                <w:szCs w:val="20"/>
              </w:rPr>
              <w:t>3.2</w:t>
            </w:r>
          </w:p>
        </w:tc>
        <w:tc>
          <w:tcPr>
            <w:tcW w:w="0" w:type="auto"/>
            <w:tcBorders>
              <w:top w:val="single" w:sz="6" w:space="0" w:color="CCCCCC"/>
              <w:left w:val="single" w:sz="6" w:space="0" w:color="CCCCCC"/>
              <w:bottom w:val="single" w:sz="6" w:space="0" w:color="CCCCCC"/>
              <w:right w:val="single" w:sz="6" w:space="0" w:color="CCCCCC"/>
            </w:tcBorders>
            <w:shd w:val="clear" w:color="auto" w:fill="8FC47E"/>
            <w:tcMar>
              <w:top w:w="40" w:type="dxa"/>
              <w:left w:w="40" w:type="dxa"/>
              <w:bottom w:w="40" w:type="dxa"/>
              <w:right w:w="40" w:type="dxa"/>
            </w:tcMar>
            <w:vAlign w:val="bottom"/>
            <w:hideMark/>
          </w:tcPr>
          <w:p w14:paraId="25F1FA9C" w14:textId="77777777" w:rsidR="00CF42DE" w:rsidRPr="00CF42DE" w:rsidRDefault="00CF42DE" w:rsidP="00CF42DE">
            <w:pPr>
              <w:jc w:val="right"/>
              <w:rPr>
                <w:rFonts w:ascii="Arial" w:hAnsi="Arial" w:cs="Arial"/>
                <w:sz w:val="20"/>
                <w:szCs w:val="20"/>
              </w:rPr>
            </w:pPr>
            <w:r w:rsidRPr="00CF42DE">
              <w:rPr>
                <w:rFonts w:ascii="Arial" w:hAnsi="Arial" w:cs="Arial"/>
                <w:color w:val="222222"/>
                <w:sz w:val="20"/>
                <w:szCs w:val="20"/>
              </w:rPr>
              <w:t>3.7</w:t>
            </w:r>
          </w:p>
        </w:tc>
        <w:tc>
          <w:tcPr>
            <w:tcW w:w="0" w:type="auto"/>
            <w:tcBorders>
              <w:top w:val="single" w:sz="6" w:space="0" w:color="CCCCCC"/>
              <w:left w:val="single" w:sz="6" w:space="0" w:color="CCCCCC"/>
              <w:bottom w:val="single" w:sz="6" w:space="0" w:color="CCCCCC"/>
              <w:right w:val="single" w:sz="6" w:space="0" w:color="CCCCCC"/>
            </w:tcBorders>
            <w:shd w:val="clear" w:color="auto" w:fill="B5CA76"/>
            <w:tcMar>
              <w:top w:w="40" w:type="dxa"/>
              <w:left w:w="40" w:type="dxa"/>
              <w:bottom w:w="40" w:type="dxa"/>
              <w:right w:w="40" w:type="dxa"/>
            </w:tcMar>
            <w:vAlign w:val="bottom"/>
            <w:hideMark/>
          </w:tcPr>
          <w:p w14:paraId="4F28040B" w14:textId="77777777" w:rsidR="00CF42DE" w:rsidRPr="00CF42DE" w:rsidRDefault="00CF42DE" w:rsidP="00CF42DE">
            <w:pPr>
              <w:jc w:val="right"/>
              <w:rPr>
                <w:rFonts w:ascii="Arial" w:hAnsi="Arial" w:cs="Arial"/>
                <w:sz w:val="20"/>
                <w:szCs w:val="20"/>
              </w:rPr>
            </w:pPr>
            <w:r w:rsidRPr="00CF42DE">
              <w:rPr>
                <w:rFonts w:ascii="Arial" w:hAnsi="Arial" w:cs="Arial"/>
                <w:color w:val="222222"/>
                <w:sz w:val="20"/>
                <w:szCs w:val="20"/>
              </w:rPr>
              <w:t>3.5</w:t>
            </w:r>
          </w:p>
        </w:tc>
        <w:tc>
          <w:tcPr>
            <w:tcW w:w="0" w:type="auto"/>
            <w:tcBorders>
              <w:top w:val="single" w:sz="6" w:space="0" w:color="CCCCCC"/>
              <w:left w:val="single" w:sz="6" w:space="0" w:color="CCCCCC"/>
              <w:bottom w:val="single" w:sz="6" w:space="0" w:color="CCCCCC"/>
              <w:right w:val="single" w:sz="6" w:space="0" w:color="CCCCCC"/>
            </w:tcBorders>
            <w:shd w:val="clear" w:color="auto" w:fill="C8CE71"/>
            <w:tcMar>
              <w:top w:w="40" w:type="dxa"/>
              <w:left w:w="40" w:type="dxa"/>
              <w:bottom w:w="40" w:type="dxa"/>
              <w:right w:w="40" w:type="dxa"/>
            </w:tcMar>
            <w:vAlign w:val="bottom"/>
            <w:hideMark/>
          </w:tcPr>
          <w:p w14:paraId="4D2FFDE0" w14:textId="77777777" w:rsidR="00CF42DE" w:rsidRPr="00CF42DE" w:rsidRDefault="00CF42DE" w:rsidP="00CF42DE">
            <w:pPr>
              <w:jc w:val="right"/>
              <w:rPr>
                <w:rFonts w:ascii="Arial" w:hAnsi="Arial" w:cs="Arial"/>
                <w:sz w:val="20"/>
                <w:szCs w:val="20"/>
              </w:rPr>
            </w:pPr>
            <w:r w:rsidRPr="00CF42DE">
              <w:rPr>
                <w:rFonts w:ascii="Arial" w:hAnsi="Arial" w:cs="Arial"/>
                <w:color w:val="222222"/>
                <w:sz w:val="20"/>
                <w:szCs w:val="20"/>
              </w:rPr>
              <w:t>3.4</w:t>
            </w:r>
          </w:p>
        </w:tc>
      </w:tr>
    </w:tbl>
    <w:p w14:paraId="2B056B3F" w14:textId="77777777" w:rsidR="00CF42DE" w:rsidRPr="00CF42DE" w:rsidRDefault="00CF42DE" w:rsidP="00CF42DE">
      <w:pPr>
        <w:spacing w:after="240"/>
        <w:rPr>
          <w:rFonts w:ascii="Arial" w:eastAsia="Times New Roman" w:hAnsi="Arial" w:cs="Arial"/>
          <w:sz w:val="20"/>
          <w:szCs w:val="20"/>
        </w:rPr>
      </w:pPr>
      <w:r w:rsidRPr="00CF42DE">
        <w:rPr>
          <w:rFonts w:ascii="Arial" w:eastAsia="Times New Roman" w:hAnsi="Arial" w:cs="Arial"/>
          <w:sz w:val="20"/>
          <w:szCs w:val="20"/>
        </w:rPr>
        <w:br/>
      </w:r>
      <w:r w:rsidRPr="00CF42DE">
        <w:rPr>
          <w:rFonts w:ascii="Arial" w:eastAsia="Times New Roman" w:hAnsi="Arial" w:cs="Arial"/>
          <w:sz w:val="20"/>
          <w:szCs w:val="20"/>
        </w:rPr>
        <w:br/>
      </w:r>
    </w:p>
    <w:tbl>
      <w:tblPr>
        <w:tblW w:w="0" w:type="auto"/>
        <w:tblCellMar>
          <w:top w:w="15" w:type="dxa"/>
          <w:left w:w="15" w:type="dxa"/>
          <w:bottom w:w="15" w:type="dxa"/>
          <w:right w:w="15" w:type="dxa"/>
        </w:tblCellMar>
        <w:tblLook w:val="04A0" w:firstRow="1" w:lastRow="0" w:firstColumn="1" w:lastColumn="0" w:noHBand="0" w:noVBand="1"/>
      </w:tblPr>
      <w:tblGrid>
        <w:gridCol w:w="1457"/>
        <w:gridCol w:w="1106"/>
        <w:gridCol w:w="1177"/>
        <w:gridCol w:w="940"/>
        <w:gridCol w:w="1563"/>
        <w:gridCol w:w="1256"/>
        <w:gridCol w:w="1221"/>
      </w:tblGrid>
      <w:tr w:rsidR="00CF42DE" w:rsidRPr="00CF42DE" w14:paraId="37CE0F72" w14:textId="77777777" w:rsidTr="00CF42DE">
        <w:trPr>
          <w:trHeight w:val="520"/>
        </w:trPr>
        <w:tc>
          <w:tcPr>
            <w:tcW w:w="0" w:type="auto"/>
            <w:tcBorders>
              <w:top w:val="single" w:sz="6" w:space="0" w:color="CCCCCC"/>
              <w:left w:val="single" w:sz="6" w:space="0" w:color="CCCCCC"/>
              <w:bottom w:val="single" w:sz="6" w:space="0" w:color="CCCCCC"/>
              <w:right w:val="single" w:sz="6" w:space="0" w:color="000000"/>
            </w:tcBorders>
            <w:shd w:val="clear" w:color="auto" w:fill="D9EAD3"/>
            <w:tcMar>
              <w:top w:w="40" w:type="dxa"/>
              <w:left w:w="40" w:type="dxa"/>
              <w:bottom w:w="40" w:type="dxa"/>
              <w:right w:w="40" w:type="dxa"/>
            </w:tcMar>
            <w:vAlign w:val="bottom"/>
            <w:hideMark/>
          </w:tcPr>
          <w:p w14:paraId="09F029F4" w14:textId="77777777" w:rsidR="00CF42DE" w:rsidRPr="00CF42DE" w:rsidRDefault="00CF42DE" w:rsidP="00CF42DE">
            <w:pPr>
              <w:rPr>
                <w:rFonts w:ascii="Arial" w:hAnsi="Arial" w:cs="Arial"/>
                <w:sz w:val="20"/>
                <w:szCs w:val="20"/>
              </w:rPr>
            </w:pPr>
            <w:r w:rsidRPr="00CF42DE">
              <w:rPr>
                <w:rFonts w:ascii="Arial" w:hAnsi="Arial" w:cs="Arial"/>
                <w:color w:val="222222"/>
                <w:sz w:val="20"/>
                <w:szCs w:val="20"/>
              </w:rPr>
              <w:t>Involvieren und Aktivieren</w:t>
            </w:r>
          </w:p>
        </w:tc>
        <w:tc>
          <w:tcPr>
            <w:tcW w:w="0" w:type="auto"/>
            <w:tcBorders>
              <w:top w:val="single" w:sz="6" w:space="0" w:color="CCCCCC"/>
              <w:left w:val="single" w:sz="6" w:space="0" w:color="000000"/>
              <w:bottom w:val="single" w:sz="6" w:space="0" w:color="CCCCCC"/>
              <w:right w:val="single" w:sz="6" w:space="0" w:color="CCCCCC"/>
            </w:tcBorders>
            <w:shd w:val="clear" w:color="auto" w:fill="D9EAD3"/>
            <w:tcMar>
              <w:top w:w="40" w:type="dxa"/>
              <w:left w:w="40" w:type="dxa"/>
              <w:bottom w:w="40" w:type="dxa"/>
              <w:right w:w="40" w:type="dxa"/>
            </w:tcMar>
            <w:vAlign w:val="bottom"/>
            <w:hideMark/>
          </w:tcPr>
          <w:p w14:paraId="5D8635DA" w14:textId="77777777" w:rsidR="00CF42DE" w:rsidRPr="00CF42DE" w:rsidRDefault="00CF42DE" w:rsidP="00CF42DE">
            <w:pPr>
              <w:rPr>
                <w:rFonts w:ascii="Arial" w:eastAsia="Times New Roman" w:hAnsi="Arial" w:cs="Arial"/>
                <w:sz w:val="20"/>
                <w:szCs w:val="20"/>
              </w:rPr>
            </w:pPr>
          </w:p>
        </w:tc>
        <w:tc>
          <w:tcPr>
            <w:tcW w:w="0" w:type="auto"/>
            <w:tcBorders>
              <w:top w:val="single" w:sz="6" w:space="0" w:color="CCCCCC"/>
              <w:left w:val="single" w:sz="6" w:space="0" w:color="CCCCCC"/>
              <w:bottom w:val="single" w:sz="6" w:space="0" w:color="CCCCCC"/>
              <w:right w:val="single" w:sz="6" w:space="0" w:color="CCCCCC"/>
            </w:tcBorders>
            <w:shd w:val="clear" w:color="auto" w:fill="D9EAD3"/>
            <w:tcMar>
              <w:top w:w="40" w:type="dxa"/>
              <w:left w:w="40" w:type="dxa"/>
              <w:bottom w:w="40" w:type="dxa"/>
              <w:right w:w="40" w:type="dxa"/>
            </w:tcMar>
            <w:vAlign w:val="bottom"/>
            <w:hideMark/>
          </w:tcPr>
          <w:p w14:paraId="00CCDF97" w14:textId="77777777" w:rsidR="00CF42DE" w:rsidRPr="00CF42DE" w:rsidRDefault="00CF42DE" w:rsidP="00CF42DE">
            <w:pPr>
              <w:rPr>
                <w:rFonts w:ascii="Arial" w:eastAsia="Times New Roman" w:hAnsi="Arial" w:cs="Arial"/>
                <w:sz w:val="20"/>
                <w:szCs w:val="20"/>
              </w:rPr>
            </w:pPr>
          </w:p>
        </w:tc>
        <w:tc>
          <w:tcPr>
            <w:tcW w:w="0" w:type="auto"/>
            <w:tcBorders>
              <w:top w:val="single" w:sz="6" w:space="0" w:color="CCCCCC"/>
              <w:left w:val="single" w:sz="6" w:space="0" w:color="CCCCCC"/>
              <w:bottom w:val="single" w:sz="6" w:space="0" w:color="CCCCCC"/>
              <w:right w:val="single" w:sz="6" w:space="0" w:color="000000"/>
            </w:tcBorders>
            <w:shd w:val="clear" w:color="auto" w:fill="D9EAD3"/>
            <w:tcMar>
              <w:top w:w="40" w:type="dxa"/>
              <w:left w:w="40" w:type="dxa"/>
              <w:bottom w:w="40" w:type="dxa"/>
              <w:right w:w="40" w:type="dxa"/>
            </w:tcMar>
            <w:vAlign w:val="bottom"/>
            <w:hideMark/>
          </w:tcPr>
          <w:p w14:paraId="4EAA4CD7" w14:textId="77777777" w:rsidR="00CF42DE" w:rsidRPr="00CF42DE" w:rsidRDefault="00CF42DE" w:rsidP="00CF42DE">
            <w:pPr>
              <w:rPr>
                <w:rFonts w:ascii="Arial" w:hAnsi="Arial" w:cs="Arial"/>
                <w:sz w:val="20"/>
                <w:szCs w:val="20"/>
              </w:rPr>
            </w:pPr>
            <w:r w:rsidRPr="00CF42DE">
              <w:rPr>
                <w:rFonts w:ascii="Arial" w:hAnsi="Arial" w:cs="Arial"/>
                <w:color w:val="222222"/>
                <w:sz w:val="20"/>
                <w:szCs w:val="20"/>
              </w:rPr>
              <w:t>Effektiv Umsetzen</w:t>
            </w:r>
          </w:p>
        </w:tc>
        <w:tc>
          <w:tcPr>
            <w:tcW w:w="0" w:type="auto"/>
            <w:tcBorders>
              <w:top w:val="single" w:sz="6" w:space="0" w:color="CCCCCC"/>
              <w:left w:val="single" w:sz="6" w:space="0" w:color="000000"/>
              <w:bottom w:val="single" w:sz="6" w:space="0" w:color="CCCCCC"/>
              <w:right w:val="single" w:sz="6" w:space="0" w:color="CCCCCC"/>
            </w:tcBorders>
            <w:shd w:val="clear" w:color="auto" w:fill="D9EAD3"/>
            <w:tcMar>
              <w:top w:w="40" w:type="dxa"/>
              <w:left w:w="40" w:type="dxa"/>
              <w:bottom w:w="40" w:type="dxa"/>
              <w:right w:w="40" w:type="dxa"/>
            </w:tcMar>
            <w:vAlign w:val="bottom"/>
            <w:hideMark/>
          </w:tcPr>
          <w:p w14:paraId="7652BBA8" w14:textId="77777777" w:rsidR="00CF42DE" w:rsidRPr="00CF42DE" w:rsidRDefault="00CF42DE" w:rsidP="00CF42DE">
            <w:pPr>
              <w:rPr>
                <w:rFonts w:ascii="Arial" w:eastAsia="Times New Roman" w:hAnsi="Arial" w:cs="Arial"/>
                <w:sz w:val="20"/>
                <w:szCs w:val="20"/>
              </w:rPr>
            </w:pPr>
          </w:p>
        </w:tc>
        <w:tc>
          <w:tcPr>
            <w:tcW w:w="0" w:type="auto"/>
            <w:tcBorders>
              <w:top w:val="single" w:sz="6" w:space="0" w:color="CCCCCC"/>
              <w:left w:val="single" w:sz="6" w:space="0" w:color="CCCCCC"/>
              <w:bottom w:val="single" w:sz="6" w:space="0" w:color="CCCCCC"/>
              <w:right w:val="single" w:sz="6" w:space="0" w:color="CCCCCC"/>
            </w:tcBorders>
            <w:shd w:val="clear" w:color="auto" w:fill="D9EAD3"/>
            <w:tcMar>
              <w:top w:w="40" w:type="dxa"/>
              <w:left w:w="40" w:type="dxa"/>
              <w:bottom w:w="40" w:type="dxa"/>
              <w:right w:w="40" w:type="dxa"/>
            </w:tcMar>
            <w:vAlign w:val="bottom"/>
            <w:hideMark/>
          </w:tcPr>
          <w:p w14:paraId="5EF60262" w14:textId="77777777" w:rsidR="00CF42DE" w:rsidRPr="00CF42DE" w:rsidRDefault="00CF42DE" w:rsidP="00CF42DE">
            <w:pPr>
              <w:rPr>
                <w:rFonts w:ascii="Arial" w:eastAsia="Times New Roman" w:hAnsi="Arial" w:cs="Arial"/>
                <w:sz w:val="20"/>
                <w:szCs w:val="20"/>
              </w:rPr>
            </w:pPr>
          </w:p>
        </w:tc>
        <w:tc>
          <w:tcPr>
            <w:tcW w:w="0" w:type="auto"/>
            <w:tcBorders>
              <w:top w:val="single" w:sz="6" w:space="0" w:color="CCCCCC"/>
              <w:left w:val="single" w:sz="6" w:space="0" w:color="CCCCCC"/>
              <w:bottom w:val="single" w:sz="6" w:space="0" w:color="CCCCCC"/>
              <w:right w:val="single" w:sz="6" w:space="0" w:color="CCCCCC"/>
            </w:tcBorders>
            <w:shd w:val="clear" w:color="auto" w:fill="D9EAD3"/>
            <w:tcMar>
              <w:top w:w="40" w:type="dxa"/>
              <w:left w:w="40" w:type="dxa"/>
              <w:bottom w:w="40" w:type="dxa"/>
              <w:right w:w="40" w:type="dxa"/>
            </w:tcMar>
            <w:vAlign w:val="bottom"/>
            <w:hideMark/>
          </w:tcPr>
          <w:p w14:paraId="1EC6483D" w14:textId="77777777" w:rsidR="00CF42DE" w:rsidRPr="00CF42DE" w:rsidRDefault="00CF42DE" w:rsidP="00CF42DE">
            <w:pPr>
              <w:rPr>
                <w:rFonts w:ascii="Arial" w:eastAsia="Times New Roman" w:hAnsi="Arial" w:cs="Arial"/>
                <w:sz w:val="20"/>
                <w:szCs w:val="20"/>
              </w:rPr>
            </w:pPr>
          </w:p>
        </w:tc>
      </w:tr>
      <w:tr w:rsidR="00CF42DE" w:rsidRPr="00846A9B" w14:paraId="0E1F19B0" w14:textId="77777777" w:rsidTr="00CF42DE">
        <w:trPr>
          <w:trHeight w:val="1640"/>
        </w:trPr>
        <w:tc>
          <w:tcPr>
            <w:tcW w:w="0" w:type="auto"/>
            <w:tcBorders>
              <w:top w:val="single" w:sz="6" w:space="0" w:color="CCCCCC"/>
              <w:left w:val="single" w:sz="6" w:space="0" w:color="CCCCCC"/>
              <w:bottom w:val="single" w:sz="6" w:space="0" w:color="CCCCCC"/>
              <w:right w:val="single" w:sz="6" w:space="0" w:color="CCCCCC"/>
            </w:tcBorders>
            <w:shd w:val="clear" w:color="auto" w:fill="D9EAD3"/>
            <w:tcMar>
              <w:top w:w="40" w:type="dxa"/>
              <w:left w:w="40" w:type="dxa"/>
              <w:bottom w:w="40" w:type="dxa"/>
              <w:right w:w="40" w:type="dxa"/>
            </w:tcMar>
            <w:vAlign w:val="bottom"/>
            <w:hideMark/>
          </w:tcPr>
          <w:p w14:paraId="77336699" w14:textId="77777777" w:rsidR="00CF42DE" w:rsidRPr="004520E6" w:rsidRDefault="00CF42DE" w:rsidP="00CF42DE">
            <w:pPr>
              <w:rPr>
                <w:rFonts w:ascii="Arial" w:hAnsi="Arial" w:cs="Arial"/>
                <w:sz w:val="20"/>
                <w:szCs w:val="20"/>
                <w:lang w:val="de-AT"/>
              </w:rPr>
            </w:pPr>
            <w:r w:rsidRPr="004520E6">
              <w:rPr>
                <w:rFonts w:ascii="Arial" w:hAnsi="Arial" w:cs="Arial"/>
                <w:color w:val="222222"/>
                <w:sz w:val="20"/>
                <w:szCs w:val="20"/>
                <w:lang w:val="de-AT"/>
              </w:rPr>
              <w:t>Stärkenorientierung / growth mindset / locus of control / Selbsteinschätzung der SuS</w:t>
            </w:r>
          </w:p>
        </w:tc>
        <w:tc>
          <w:tcPr>
            <w:tcW w:w="0" w:type="auto"/>
            <w:tcBorders>
              <w:top w:val="single" w:sz="6" w:space="0" w:color="CCCCCC"/>
              <w:left w:val="single" w:sz="6" w:space="0" w:color="CCCCCC"/>
              <w:bottom w:val="single" w:sz="6" w:space="0" w:color="CCCCCC"/>
              <w:right w:val="single" w:sz="6" w:space="0" w:color="CCCCCC"/>
            </w:tcBorders>
            <w:shd w:val="clear" w:color="auto" w:fill="D9EAD3"/>
            <w:tcMar>
              <w:top w:w="40" w:type="dxa"/>
              <w:left w:w="40" w:type="dxa"/>
              <w:bottom w:w="40" w:type="dxa"/>
              <w:right w:w="40" w:type="dxa"/>
            </w:tcMar>
            <w:vAlign w:val="bottom"/>
            <w:hideMark/>
          </w:tcPr>
          <w:p w14:paraId="09F3E1CA" w14:textId="77777777" w:rsidR="00CF42DE" w:rsidRPr="004520E6" w:rsidRDefault="00CF42DE" w:rsidP="00CF42DE">
            <w:pPr>
              <w:rPr>
                <w:rFonts w:ascii="Arial" w:hAnsi="Arial" w:cs="Arial"/>
                <w:sz w:val="20"/>
                <w:szCs w:val="20"/>
                <w:lang w:val="de-AT"/>
              </w:rPr>
            </w:pPr>
            <w:r w:rsidRPr="004520E6">
              <w:rPr>
                <w:rFonts w:ascii="Arial" w:hAnsi="Arial" w:cs="Arial"/>
                <w:color w:val="222222"/>
                <w:sz w:val="20"/>
                <w:szCs w:val="20"/>
                <w:lang w:val="de-AT"/>
              </w:rPr>
              <w:t>SuS begeistern, involvieren, ins Zentrum des Lernens stellen und Verantwortung an sie abgeben</w:t>
            </w:r>
          </w:p>
        </w:tc>
        <w:tc>
          <w:tcPr>
            <w:tcW w:w="0" w:type="auto"/>
            <w:tcBorders>
              <w:top w:val="single" w:sz="6" w:space="0" w:color="CCCCCC"/>
              <w:left w:val="single" w:sz="6" w:space="0" w:color="CCCCCC"/>
              <w:bottom w:val="single" w:sz="6" w:space="0" w:color="CCCCCC"/>
              <w:right w:val="single" w:sz="6" w:space="0" w:color="CCCCCC"/>
            </w:tcBorders>
            <w:shd w:val="clear" w:color="auto" w:fill="D9EAD3"/>
            <w:tcMar>
              <w:top w:w="40" w:type="dxa"/>
              <w:left w:w="40" w:type="dxa"/>
              <w:bottom w:w="40" w:type="dxa"/>
              <w:right w:w="40" w:type="dxa"/>
            </w:tcMar>
            <w:vAlign w:val="bottom"/>
            <w:hideMark/>
          </w:tcPr>
          <w:p w14:paraId="6C29AC91" w14:textId="77777777" w:rsidR="00CF42DE" w:rsidRPr="004520E6" w:rsidRDefault="00CF42DE" w:rsidP="00CF42DE">
            <w:pPr>
              <w:rPr>
                <w:rFonts w:ascii="Arial" w:hAnsi="Arial" w:cs="Arial"/>
                <w:sz w:val="20"/>
                <w:szCs w:val="20"/>
                <w:lang w:val="de-AT"/>
              </w:rPr>
            </w:pPr>
            <w:r w:rsidRPr="004520E6">
              <w:rPr>
                <w:rFonts w:ascii="Arial" w:hAnsi="Arial" w:cs="Arial"/>
                <w:color w:val="222222"/>
                <w:sz w:val="20"/>
                <w:szCs w:val="20"/>
                <w:lang w:val="de-AT"/>
              </w:rPr>
              <w:t>Die Klasse als lernförderlicher, ansprechender, sicherer Lernraum</w:t>
            </w:r>
          </w:p>
        </w:tc>
        <w:tc>
          <w:tcPr>
            <w:tcW w:w="0" w:type="auto"/>
            <w:tcBorders>
              <w:top w:val="single" w:sz="6" w:space="0" w:color="CCCCCC"/>
              <w:left w:val="single" w:sz="6" w:space="0" w:color="CCCCCC"/>
              <w:bottom w:val="single" w:sz="6" w:space="0" w:color="CCCCCC"/>
              <w:right w:val="single" w:sz="6" w:space="0" w:color="CCCCCC"/>
            </w:tcBorders>
            <w:shd w:val="clear" w:color="auto" w:fill="D9EAD3"/>
            <w:tcMar>
              <w:top w:w="40" w:type="dxa"/>
              <w:left w:w="40" w:type="dxa"/>
              <w:bottom w:w="40" w:type="dxa"/>
              <w:right w:w="40" w:type="dxa"/>
            </w:tcMar>
            <w:vAlign w:val="bottom"/>
            <w:hideMark/>
          </w:tcPr>
          <w:p w14:paraId="15CE1AA2" w14:textId="77777777" w:rsidR="00CF42DE" w:rsidRPr="004520E6" w:rsidRDefault="00CF42DE" w:rsidP="00CF42DE">
            <w:pPr>
              <w:rPr>
                <w:rFonts w:ascii="Arial" w:hAnsi="Arial" w:cs="Arial"/>
                <w:sz w:val="20"/>
                <w:szCs w:val="20"/>
                <w:lang w:val="de-AT"/>
              </w:rPr>
            </w:pPr>
            <w:r w:rsidRPr="004520E6">
              <w:rPr>
                <w:rFonts w:ascii="Arial" w:hAnsi="Arial" w:cs="Arial"/>
                <w:color w:val="222222"/>
                <w:sz w:val="20"/>
                <w:szCs w:val="20"/>
                <w:lang w:val="de-AT"/>
              </w:rPr>
              <w:t>Der Unterricht ist strukturiert auf ein Ziel ausgerichtet</w:t>
            </w:r>
          </w:p>
        </w:tc>
        <w:tc>
          <w:tcPr>
            <w:tcW w:w="0" w:type="auto"/>
            <w:tcBorders>
              <w:top w:val="single" w:sz="6" w:space="0" w:color="CCCCCC"/>
              <w:left w:val="single" w:sz="6" w:space="0" w:color="CCCCCC"/>
              <w:bottom w:val="single" w:sz="6" w:space="0" w:color="CCCCCC"/>
              <w:right w:val="single" w:sz="6" w:space="0" w:color="CCCCCC"/>
            </w:tcBorders>
            <w:shd w:val="clear" w:color="auto" w:fill="D9EAD3"/>
            <w:tcMar>
              <w:top w:w="40" w:type="dxa"/>
              <w:left w:w="40" w:type="dxa"/>
              <w:bottom w:w="40" w:type="dxa"/>
              <w:right w:w="40" w:type="dxa"/>
            </w:tcMar>
            <w:vAlign w:val="bottom"/>
            <w:hideMark/>
          </w:tcPr>
          <w:p w14:paraId="1EE07851" w14:textId="77777777" w:rsidR="00CF42DE" w:rsidRPr="004520E6" w:rsidRDefault="00CF42DE" w:rsidP="00CF42DE">
            <w:pPr>
              <w:rPr>
                <w:rFonts w:ascii="Arial" w:hAnsi="Arial" w:cs="Arial"/>
                <w:sz w:val="20"/>
                <w:szCs w:val="20"/>
                <w:lang w:val="de-AT"/>
              </w:rPr>
            </w:pPr>
            <w:r w:rsidRPr="004520E6">
              <w:rPr>
                <w:rFonts w:ascii="Arial" w:hAnsi="Arial" w:cs="Arial"/>
                <w:color w:val="222222"/>
                <w:sz w:val="20"/>
                <w:szCs w:val="20"/>
                <w:lang w:val="de-AT"/>
              </w:rPr>
              <w:t>Etablierte Regeln &amp; Routinen für das Klassenmanagement</w:t>
            </w:r>
          </w:p>
        </w:tc>
        <w:tc>
          <w:tcPr>
            <w:tcW w:w="0" w:type="auto"/>
            <w:tcBorders>
              <w:top w:val="single" w:sz="6" w:space="0" w:color="CCCCCC"/>
              <w:left w:val="single" w:sz="6" w:space="0" w:color="CCCCCC"/>
              <w:bottom w:val="single" w:sz="6" w:space="0" w:color="CCCCCC"/>
              <w:right w:val="single" w:sz="6" w:space="0" w:color="CCCCCC"/>
            </w:tcBorders>
            <w:shd w:val="clear" w:color="auto" w:fill="D9EAD3"/>
            <w:tcMar>
              <w:top w:w="40" w:type="dxa"/>
              <w:left w:w="40" w:type="dxa"/>
              <w:bottom w:w="40" w:type="dxa"/>
              <w:right w:w="40" w:type="dxa"/>
            </w:tcMar>
            <w:vAlign w:val="bottom"/>
            <w:hideMark/>
          </w:tcPr>
          <w:p w14:paraId="24748F7F" w14:textId="77777777" w:rsidR="00CF42DE" w:rsidRPr="004520E6" w:rsidRDefault="00CF42DE" w:rsidP="00CF42DE">
            <w:pPr>
              <w:rPr>
                <w:rFonts w:ascii="Arial" w:hAnsi="Arial" w:cs="Arial"/>
                <w:sz w:val="20"/>
                <w:szCs w:val="20"/>
                <w:lang w:val="de-AT"/>
              </w:rPr>
            </w:pPr>
            <w:r w:rsidRPr="004520E6">
              <w:rPr>
                <w:rFonts w:ascii="Arial" w:hAnsi="Arial" w:cs="Arial"/>
                <w:color w:val="222222"/>
                <w:sz w:val="20"/>
                <w:szCs w:val="20"/>
                <w:lang w:val="de-AT"/>
              </w:rPr>
              <w:t>Differenzierung und Fokus Sprachförderung auch im Fachunterricht</w:t>
            </w:r>
          </w:p>
        </w:tc>
        <w:tc>
          <w:tcPr>
            <w:tcW w:w="0" w:type="auto"/>
            <w:tcBorders>
              <w:top w:val="single" w:sz="6" w:space="0" w:color="CCCCCC"/>
              <w:left w:val="single" w:sz="6" w:space="0" w:color="CCCCCC"/>
              <w:bottom w:val="single" w:sz="6" w:space="0" w:color="CCCCCC"/>
              <w:right w:val="single" w:sz="6" w:space="0" w:color="CCCCCC"/>
            </w:tcBorders>
            <w:shd w:val="clear" w:color="auto" w:fill="D9EAD3"/>
            <w:tcMar>
              <w:top w:w="40" w:type="dxa"/>
              <w:left w:w="40" w:type="dxa"/>
              <w:bottom w:w="40" w:type="dxa"/>
              <w:right w:w="40" w:type="dxa"/>
            </w:tcMar>
            <w:vAlign w:val="bottom"/>
            <w:hideMark/>
          </w:tcPr>
          <w:p w14:paraId="26B1CD56" w14:textId="77777777" w:rsidR="00CF42DE" w:rsidRPr="004520E6" w:rsidRDefault="00CF42DE" w:rsidP="00CF42DE">
            <w:pPr>
              <w:rPr>
                <w:rFonts w:ascii="Arial" w:hAnsi="Arial" w:cs="Arial"/>
                <w:sz w:val="20"/>
                <w:szCs w:val="20"/>
                <w:lang w:val="de-AT"/>
              </w:rPr>
            </w:pPr>
            <w:r w:rsidRPr="004520E6">
              <w:rPr>
                <w:rFonts w:ascii="Arial" w:hAnsi="Arial" w:cs="Arial"/>
                <w:color w:val="222222"/>
                <w:sz w:val="20"/>
                <w:szCs w:val="20"/>
                <w:lang w:val="de-AT"/>
              </w:rPr>
              <w:t>Individuelle Rückmeldungen zu Lernleistungen, Feedback zu meinem Unterricht</w:t>
            </w:r>
          </w:p>
        </w:tc>
      </w:tr>
      <w:tr w:rsidR="00CF42DE" w:rsidRPr="00CF42DE" w14:paraId="5D237F78" w14:textId="77777777" w:rsidTr="00CF42DE">
        <w:trPr>
          <w:trHeight w:val="520"/>
        </w:trPr>
        <w:tc>
          <w:tcPr>
            <w:tcW w:w="0" w:type="auto"/>
            <w:tcBorders>
              <w:top w:val="single" w:sz="6" w:space="0" w:color="CCCCCC"/>
              <w:left w:val="single" w:sz="6" w:space="0" w:color="CCCCCC"/>
              <w:bottom w:val="single" w:sz="6" w:space="0" w:color="CCCCCC"/>
              <w:right w:val="single" w:sz="6" w:space="0" w:color="CCCCCC"/>
            </w:tcBorders>
            <w:shd w:val="clear" w:color="auto" w:fill="8FC47E"/>
            <w:tcMar>
              <w:top w:w="40" w:type="dxa"/>
              <w:left w:w="40" w:type="dxa"/>
              <w:bottom w:w="40" w:type="dxa"/>
              <w:right w:w="40" w:type="dxa"/>
            </w:tcMar>
            <w:vAlign w:val="bottom"/>
            <w:hideMark/>
          </w:tcPr>
          <w:p w14:paraId="5A292650" w14:textId="77777777" w:rsidR="00CF42DE" w:rsidRPr="00CF42DE" w:rsidRDefault="00CF42DE" w:rsidP="00CF42DE">
            <w:pPr>
              <w:jc w:val="right"/>
              <w:rPr>
                <w:rFonts w:ascii="Arial" w:hAnsi="Arial" w:cs="Arial"/>
                <w:sz w:val="20"/>
                <w:szCs w:val="20"/>
              </w:rPr>
            </w:pPr>
            <w:r w:rsidRPr="00CF42DE">
              <w:rPr>
                <w:rFonts w:ascii="Arial" w:hAnsi="Arial" w:cs="Arial"/>
                <w:color w:val="222222"/>
                <w:sz w:val="20"/>
                <w:szCs w:val="20"/>
              </w:rPr>
              <w:t>3.7</w:t>
            </w:r>
          </w:p>
        </w:tc>
        <w:tc>
          <w:tcPr>
            <w:tcW w:w="0" w:type="auto"/>
            <w:tcBorders>
              <w:top w:val="single" w:sz="6" w:space="0" w:color="CCCCCC"/>
              <w:left w:val="single" w:sz="6" w:space="0" w:color="CCCCCC"/>
              <w:bottom w:val="single" w:sz="6" w:space="0" w:color="CCCCCC"/>
              <w:right w:val="single" w:sz="6" w:space="0" w:color="CCCCCC"/>
            </w:tcBorders>
            <w:shd w:val="clear" w:color="auto" w:fill="B5CA76"/>
            <w:tcMar>
              <w:top w:w="40" w:type="dxa"/>
              <w:left w:w="40" w:type="dxa"/>
              <w:bottom w:w="40" w:type="dxa"/>
              <w:right w:w="40" w:type="dxa"/>
            </w:tcMar>
            <w:vAlign w:val="bottom"/>
            <w:hideMark/>
          </w:tcPr>
          <w:p w14:paraId="77AFBFCC" w14:textId="77777777" w:rsidR="00CF42DE" w:rsidRPr="00CF42DE" w:rsidRDefault="00CF42DE" w:rsidP="00CF42DE">
            <w:pPr>
              <w:jc w:val="right"/>
              <w:rPr>
                <w:rFonts w:ascii="Arial" w:hAnsi="Arial" w:cs="Arial"/>
                <w:sz w:val="20"/>
                <w:szCs w:val="20"/>
              </w:rPr>
            </w:pPr>
            <w:r w:rsidRPr="00CF42DE">
              <w:rPr>
                <w:rFonts w:ascii="Arial" w:hAnsi="Arial" w:cs="Arial"/>
                <w:color w:val="222222"/>
                <w:sz w:val="20"/>
                <w:szCs w:val="20"/>
              </w:rPr>
              <w:t>3.5</w:t>
            </w:r>
          </w:p>
        </w:tc>
        <w:tc>
          <w:tcPr>
            <w:tcW w:w="0" w:type="auto"/>
            <w:tcBorders>
              <w:top w:val="single" w:sz="6" w:space="0" w:color="CCCCCC"/>
              <w:left w:val="single" w:sz="6" w:space="0" w:color="CCCCCC"/>
              <w:bottom w:val="single" w:sz="6" w:space="0" w:color="CCCCCC"/>
              <w:right w:val="single" w:sz="6" w:space="0" w:color="CCCCCC"/>
            </w:tcBorders>
            <w:shd w:val="clear" w:color="auto" w:fill="A2C77A"/>
            <w:tcMar>
              <w:top w:w="40" w:type="dxa"/>
              <w:left w:w="40" w:type="dxa"/>
              <w:bottom w:w="40" w:type="dxa"/>
              <w:right w:w="40" w:type="dxa"/>
            </w:tcMar>
            <w:vAlign w:val="bottom"/>
            <w:hideMark/>
          </w:tcPr>
          <w:p w14:paraId="2C5DF52A" w14:textId="77777777" w:rsidR="00CF42DE" w:rsidRPr="00CF42DE" w:rsidRDefault="00CF42DE" w:rsidP="00CF42DE">
            <w:pPr>
              <w:jc w:val="right"/>
              <w:rPr>
                <w:rFonts w:ascii="Arial" w:hAnsi="Arial" w:cs="Arial"/>
                <w:sz w:val="20"/>
                <w:szCs w:val="20"/>
              </w:rPr>
            </w:pPr>
            <w:r w:rsidRPr="00CF42DE">
              <w:rPr>
                <w:rFonts w:ascii="Arial" w:hAnsi="Arial" w:cs="Arial"/>
                <w:color w:val="222222"/>
                <w:sz w:val="20"/>
                <w:szCs w:val="20"/>
              </w:rPr>
              <w:t>3.6</w:t>
            </w:r>
          </w:p>
        </w:tc>
        <w:tc>
          <w:tcPr>
            <w:tcW w:w="0" w:type="auto"/>
            <w:tcBorders>
              <w:top w:val="single" w:sz="6" w:space="0" w:color="CCCCCC"/>
              <w:left w:val="single" w:sz="6" w:space="0" w:color="CCCCCC"/>
              <w:bottom w:val="single" w:sz="6" w:space="0" w:color="CCCCCC"/>
              <w:right w:val="single" w:sz="6" w:space="0" w:color="CCCCCC"/>
            </w:tcBorders>
            <w:shd w:val="clear" w:color="auto" w:fill="A2C77A"/>
            <w:tcMar>
              <w:top w:w="40" w:type="dxa"/>
              <w:left w:w="40" w:type="dxa"/>
              <w:bottom w:w="40" w:type="dxa"/>
              <w:right w:w="40" w:type="dxa"/>
            </w:tcMar>
            <w:vAlign w:val="bottom"/>
            <w:hideMark/>
          </w:tcPr>
          <w:p w14:paraId="2B931012" w14:textId="77777777" w:rsidR="00CF42DE" w:rsidRPr="00CF42DE" w:rsidRDefault="00CF42DE" w:rsidP="00CF42DE">
            <w:pPr>
              <w:jc w:val="right"/>
              <w:rPr>
                <w:rFonts w:ascii="Arial" w:hAnsi="Arial" w:cs="Arial"/>
                <w:sz w:val="20"/>
                <w:szCs w:val="20"/>
              </w:rPr>
            </w:pPr>
            <w:r w:rsidRPr="00CF42DE">
              <w:rPr>
                <w:rFonts w:ascii="Arial" w:hAnsi="Arial" w:cs="Arial"/>
                <w:color w:val="222222"/>
                <w:sz w:val="20"/>
                <w:szCs w:val="20"/>
              </w:rPr>
              <w:t>3.6</w:t>
            </w:r>
          </w:p>
        </w:tc>
        <w:tc>
          <w:tcPr>
            <w:tcW w:w="0" w:type="auto"/>
            <w:tcBorders>
              <w:top w:val="single" w:sz="6" w:space="0" w:color="CCCCCC"/>
              <w:left w:val="single" w:sz="6" w:space="0" w:color="CCCCCC"/>
              <w:bottom w:val="single" w:sz="6" w:space="0" w:color="CCCCCC"/>
              <w:right w:val="single" w:sz="6" w:space="0" w:color="CCCCCC"/>
            </w:tcBorders>
            <w:shd w:val="clear" w:color="auto" w:fill="F5B36B"/>
            <w:tcMar>
              <w:top w:w="40" w:type="dxa"/>
              <w:left w:w="40" w:type="dxa"/>
              <w:bottom w:w="40" w:type="dxa"/>
              <w:right w:w="40" w:type="dxa"/>
            </w:tcMar>
            <w:vAlign w:val="bottom"/>
            <w:hideMark/>
          </w:tcPr>
          <w:p w14:paraId="43DC44C7" w14:textId="77777777" w:rsidR="00CF42DE" w:rsidRPr="00CF42DE" w:rsidRDefault="00CF42DE" w:rsidP="00CF42DE">
            <w:pPr>
              <w:jc w:val="right"/>
              <w:rPr>
                <w:rFonts w:ascii="Arial" w:hAnsi="Arial" w:cs="Arial"/>
                <w:sz w:val="20"/>
                <w:szCs w:val="20"/>
              </w:rPr>
            </w:pPr>
            <w:r w:rsidRPr="00CF42DE">
              <w:rPr>
                <w:rFonts w:ascii="Arial" w:hAnsi="Arial" w:cs="Arial"/>
                <w:color w:val="222222"/>
                <w:sz w:val="20"/>
                <w:szCs w:val="20"/>
              </w:rPr>
              <w:t>2.6</w:t>
            </w:r>
          </w:p>
        </w:tc>
        <w:tc>
          <w:tcPr>
            <w:tcW w:w="0" w:type="auto"/>
            <w:tcBorders>
              <w:top w:val="single" w:sz="6" w:space="0" w:color="CCCCCC"/>
              <w:left w:val="single" w:sz="6" w:space="0" w:color="CCCCCC"/>
              <w:bottom w:val="single" w:sz="6" w:space="0" w:color="CCCCCC"/>
              <w:right w:val="single" w:sz="6" w:space="0" w:color="CCCCCC"/>
            </w:tcBorders>
            <w:shd w:val="clear" w:color="auto" w:fill="B5CA76"/>
            <w:tcMar>
              <w:top w:w="40" w:type="dxa"/>
              <w:left w:w="40" w:type="dxa"/>
              <w:bottom w:w="40" w:type="dxa"/>
              <w:right w:w="40" w:type="dxa"/>
            </w:tcMar>
            <w:vAlign w:val="bottom"/>
            <w:hideMark/>
          </w:tcPr>
          <w:p w14:paraId="74474FA5" w14:textId="77777777" w:rsidR="00CF42DE" w:rsidRPr="00CF42DE" w:rsidRDefault="00CF42DE" w:rsidP="00CF42DE">
            <w:pPr>
              <w:jc w:val="right"/>
              <w:rPr>
                <w:rFonts w:ascii="Arial" w:hAnsi="Arial" w:cs="Arial"/>
                <w:sz w:val="20"/>
                <w:szCs w:val="20"/>
              </w:rPr>
            </w:pPr>
            <w:r w:rsidRPr="00CF42DE">
              <w:rPr>
                <w:rFonts w:ascii="Arial" w:hAnsi="Arial" w:cs="Arial"/>
                <w:color w:val="222222"/>
                <w:sz w:val="20"/>
                <w:szCs w:val="20"/>
              </w:rPr>
              <w:t>3.5</w:t>
            </w:r>
          </w:p>
        </w:tc>
        <w:tc>
          <w:tcPr>
            <w:tcW w:w="0" w:type="auto"/>
            <w:tcBorders>
              <w:top w:val="single" w:sz="6" w:space="0" w:color="CCCCCC"/>
              <w:left w:val="single" w:sz="6" w:space="0" w:color="CCCCCC"/>
              <w:bottom w:val="single" w:sz="6" w:space="0" w:color="CCCCCC"/>
              <w:right w:val="single" w:sz="6" w:space="0" w:color="CCCCCC"/>
            </w:tcBorders>
            <w:shd w:val="clear" w:color="auto" w:fill="A2C77A"/>
            <w:tcMar>
              <w:top w:w="40" w:type="dxa"/>
              <w:left w:w="40" w:type="dxa"/>
              <w:bottom w:w="40" w:type="dxa"/>
              <w:right w:w="40" w:type="dxa"/>
            </w:tcMar>
            <w:vAlign w:val="bottom"/>
            <w:hideMark/>
          </w:tcPr>
          <w:p w14:paraId="6EC76679" w14:textId="77777777" w:rsidR="00CF42DE" w:rsidRPr="00CF42DE" w:rsidRDefault="00CF42DE" w:rsidP="00CF42DE">
            <w:pPr>
              <w:jc w:val="right"/>
              <w:rPr>
                <w:rFonts w:ascii="Arial" w:hAnsi="Arial" w:cs="Arial"/>
                <w:sz w:val="20"/>
                <w:szCs w:val="20"/>
              </w:rPr>
            </w:pPr>
            <w:r w:rsidRPr="00CF42DE">
              <w:rPr>
                <w:rFonts w:ascii="Arial" w:hAnsi="Arial" w:cs="Arial"/>
                <w:color w:val="222222"/>
                <w:sz w:val="20"/>
                <w:szCs w:val="20"/>
              </w:rPr>
              <w:t>3.6</w:t>
            </w:r>
          </w:p>
          <w:p w14:paraId="72B321C5" w14:textId="77777777" w:rsidR="00CF42DE" w:rsidRPr="00CF42DE" w:rsidRDefault="00CF42DE" w:rsidP="00CF42DE">
            <w:pPr>
              <w:rPr>
                <w:rFonts w:ascii="Arial" w:eastAsia="Times New Roman" w:hAnsi="Arial" w:cs="Arial"/>
                <w:sz w:val="20"/>
                <w:szCs w:val="20"/>
              </w:rPr>
            </w:pPr>
          </w:p>
        </w:tc>
      </w:tr>
    </w:tbl>
    <w:p w14:paraId="35DE1701" w14:textId="77777777" w:rsidR="00CF42DE" w:rsidRPr="00CF42DE" w:rsidRDefault="00CF42DE" w:rsidP="00CF42DE">
      <w:pPr>
        <w:rPr>
          <w:rFonts w:ascii="Arial" w:eastAsia="Times New Roman" w:hAnsi="Arial" w:cs="Arial"/>
          <w:sz w:val="20"/>
          <w:szCs w:val="20"/>
        </w:rPr>
      </w:pPr>
    </w:p>
    <w:p w14:paraId="2425573C" w14:textId="08A81D26" w:rsidR="00CF42DE" w:rsidRPr="004520E6" w:rsidRDefault="00CF42DE" w:rsidP="00CF42DE">
      <w:pPr>
        <w:spacing w:line="360" w:lineRule="auto"/>
        <w:jc w:val="both"/>
        <w:rPr>
          <w:rFonts w:ascii="Arial" w:hAnsi="Arial" w:cs="Arial"/>
          <w:sz w:val="22"/>
          <w:szCs w:val="20"/>
          <w:lang w:val="de-AT"/>
        </w:rPr>
      </w:pPr>
      <w:r w:rsidRPr="004520E6">
        <w:rPr>
          <w:rFonts w:ascii="Arial" w:hAnsi="Arial" w:cs="Arial"/>
          <w:color w:val="000000"/>
          <w:szCs w:val="22"/>
          <w:lang w:val="de-AT"/>
        </w:rPr>
        <w:t xml:space="preserve">Ich bin weder zufrieden noch unzufrieden mit dem Ergebnis.  Es hat mich überrascht, dass die Lernkompetenzen im Bereich </w:t>
      </w:r>
      <w:r w:rsidRPr="004520E6">
        <w:rPr>
          <w:rFonts w:ascii="Arial" w:hAnsi="Arial" w:cs="Arial"/>
          <w:i/>
          <w:iCs/>
          <w:color w:val="000000"/>
          <w:szCs w:val="22"/>
          <w:lang w:val="de-AT"/>
        </w:rPr>
        <w:t>Anspruchsvolle Ziele setzen</w:t>
      </w:r>
      <w:r w:rsidRPr="004520E6">
        <w:rPr>
          <w:rFonts w:ascii="Arial" w:hAnsi="Arial" w:cs="Arial"/>
          <w:color w:val="000000"/>
          <w:szCs w:val="22"/>
          <w:lang w:val="de-AT"/>
        </w:rPr>
        <w:t xml:space="preserve"> für die SchülerInnen nicht klar genug ausgedrückt waren.  Offenbar muss ich die Lernkompetenzen und Ziele noch deutlicher formulieren.  Allerdings h</w:t>
      </w:r>
      <w:r w:rsidR="00401A42" w:rsidRPr="004520E6">
        <w:rPr>
          <w:rFonts w:ascii="Arial" w:hAnsi="Arial" w:cs="Arial"/>
          <w:color w:val="000000"/>
          <w:szCs w:val="22"/>
          <w:lang w:val="de-AT"/>
        </w:rPr>
        <w:t>abe ich dieses Jahr absichtlich</w:t>
      </w:r>
      <w:r w:rsidRPr="004520E6">
        <w:rPr>
          <w:rFonts w:ascii="Arial" w:hAnsi="Arial" w:cs="Arial"/>
          <w:color w:val="000000"/>
          <w:szCs w:val="22"/>
          <w:lang w:val="de-AT"/>
        </w:rPr>
        <w:t xml:space="preserve"> kaum auf die beruflichen Perspektiven hingearbeitet, weil das Fach Berufsorientierung erst ab der dritten Klasse beginnt und mir von </w:t>
      </w:r>
      <w:r w:rsidRPr="004520E6">
        <w:rPr>
          <w:rFonts w:ascii="Arial" w:hAnsi="Arial" w:cs="Arial"/>
          <w:color w:val="000000"/>
          <w:szCs w:val="22"/>
          <w:lang w:val="de-AT"/>
        </w:rPr>
        <w:lastRenderedPageBreak/>
        <w:t>KollegI</w:t>
      </w:r>
      <w:r w:rsidR="00401A42" w:rsidRPr="004520E6">
        <w:rPr>
          <w:rFonts w:ascii="Arial" w:hAnsi="Arial" w:cs="Arial"/>
          <w:color w:val="000000"/>
          <w:szCs w:val="22"/>
          <w:lang w:val="de-AT"/>
        </w:rPr>
        <w:t>nnen an der Schule geraten worden ist</w:t>
      </w:r>
      <w:r w:rsidRPr="004520E6">
        <w:rPr>
          <w:rFonts w:ascii="Arial" w:hAnsi="Arial" w:cs="Arial"/>
          <w:color w:val="000000"/>
          <w:szCs w:val="22"/>
          <w:lang w:val="de-AT"/>
        </w:rPr>
        <w:t>, den Fokus nur in den letzten zwei Jahren der Sekundarstufe I auf die Berufsorientierung zu legen.  </w:t>
      </w:r>
    </w:p>
    <w:p w14:paraId="4790526B" w14:textId="76276BFF" w:rsidR="00CF42DE" w:rsidRPr="004520E6" w:rsidRDefault="00CF42DE" w:rsidP="00CF42DE">
      <w:pPr>
        <w:spacing w:line="360" w:lineRule="auto"/>
        <w:jc w:val="both"/>
        <w:rPr>
          <w:rFonts w:ascii="Arial" w:hAnsi="Arial" w:cs="Arial"/>
          <w:sz w:val="22"/>
          <w:szCs w:val="20"/>
          <w:lang w:val="de-AT"/>
        </w:rPr>
      </w:pPr>
      <w:r w:rsidRPr="004520E6">
        <w:rPr>
          <w:rFonts w:ascii="Arial" w:hAnsi="Arial" w:cs="Arial"/>
          <w:color w:val="000000"/>
          <w:szCs w:val="22"/>
          <w:lang w:val="de-AT"/>
        </w:rPr>
        <w:t>Ein weiterer Schwachpunkt in meinem Unterricht scheint das Klassenmanagement zu sein.  Ich habe zwar etablierte Regeln und Routinen in der Klasse, doch habe ich immer wieder etwas Neues ausprobiert.  Es kann gut möglich sein, dass es den Schü</w:t>
      </w:r>
      <w:r w:rsidR="00401A42" w:rsidRPr="004520E6">
        <w:rPr>
          <w:rFonts w:ascii="Arial" w:hAnsi="Arial" w:cs="Arial"/>
          <w:color w:val="000000"/>
          <w:szCs w:val="22"/>
          <w:lang w:val="de-AT"/>
        </w:rPr>
        <w:t>lerInnen zu viel Abwechslung gewesen ist</w:t>
      </w:r>
      <w:r w:rsidRPr="004520E6">
        <w:rPr>
          <w:rFonts w:ascii="Arial" w:hAnsi="Arial" w:cs="Arial"/>
          <w:color w:val="000000"/>
          <w:szCs w:val="22"/>
          <w:lang w:val="de-AT"/>
        </w:rPr>
        <w:t>.  Das ist jedenfalls eine sehr wichtige Einsicht für mich.  Die befragte Klasse ist eine Integrationsklasse und in dieser gibt es ein paar Kinder, die Schwierigkeiten damit haben, sich ruhig zu verhalten.  SchülerInnen haben mir immer wieder Feedback gegeben, dass sie sich wegen dieser Unruhestifter nicht gut konzentrieren können und sich im Unterricht gestört fühlen.  Die Aufforderung an mich als Lehrkraft ist klar:  Ich muss einen Weg finden, Regeln zu etablieren, die zu einem angenehmen Klassenklima führen, in</w:t>
      </w:r>
      <w:r w:rsidR="00401A42" w:rsidRPr="004520E6">
        <w:rPr>
          <w:rFonts w:ascii="Arial" w:hAnsi="Arial" w:cs="Arial"/>
          <w:color w:val="000000"/>
          <w:szCs w:val="22"/>
          <w:lang w:val="de-AT"/>
        </w:rPr>
        <w:t xml:space="preserve"> </w:t>
      </w:r>
      <w:r w:rsidRPr="004520E6">
        <w:rPr>
          <w:rFonts w:ascii="Arial" w:hAnsi="Arial" w:cs="Arial"/>
          <w:color w:val="000000"/>
          <w:szCs w:val="22"/>
          <w:lang w:val="de-AT"/>
        </w:rPr>
        <w:t xml:space="preserve">dem sich SchülerInnen wohlfühlen. </w:t>
      </w:r>
    </w:p>
    <w:p w14:paraId="06B6A080" w14:textId="318C7EAD" w:rsidR="00CF42DE" w:rsidRPr="004520E6" w:rsidRDefault="00CF42DE" w:rsidP="00CF42DE">
      <w:pPr>
        <w:spacing w:line="360" w:lineRule="auto"/>
        <w:jc w:val="both"/>
        <w:rPr>
          <w:rFonts w:ascii="Arial" w:hAnsi="Arial" w:cs="Arial"/>
          <w:sz w:val="22"/>
          <w:szCs w:val="20"/>
          <w:lang w:val="de-AT"/>
        </w:rPr>
      </w:pPr>
      <w:r w:rsidRPr="004520E6">
        <w:rPr>
          <w:rFonts w:ascii="Arial" w:hAnsi="Arial" w:cs="Arial"/>
          <w:color w:val="000000"/>
          <w:szCs w:val="22"/>
          <w:lang w:val="de-AT"/>
        </w:rPr>
        <w:t>Es freut mich zu sehen, dass die restlichen Ergebnisse fast alle über 3.5 Punkte liegen.  Besonders ermutigend finde ich, dass die SchülerInnen hohe Erwartungen an mich als Lehrkraft haben und dass sie spüren, dass ich auch hohe Erwartungen an sie stelle.  Dass SchülerInnen von mir individuelle Rückmeldungen bekommen und dass ich Feedback zu meinem Unterricht einfordere, ist auch in den Ergebnissen ersichtlich.  Es ist schön zu sehen, dass SchülerInnen erkennen, dass ich stärkeorientiert arbeite und dass sie zum Beispiel durch die Arbeit</w:t>
      </w:r>
      <w:r w:rsidR="00401A42" w:rsidRPr="004520E6">
        <w:rPr>
          <w:rFonts w:ascii="Arial" w:hAnsi="Arial" w:cs="Arial"/>
          <w:color w:val="000000"/>
          <w:szCs w:val="22"/>
          <w:lang w:val="de-AT"/>
        </w:rPr>
        <w:t xml:space="preserve"> in den Unterrichtseinheiten </w:t>
      </w:r>
      <w:r w:rsidR="00401A42" w:rsidRPr="004520E6">
        <w:rPr>
          <w:rFonts w:ascii="Arial" w:hAnsi="Arial" w:cs="Arial"/>
          <w:i/>
          <w:color w:val="000000"/>
          <w:szCs w:val="22"/>
          <w:lang w:val="de-AT"/>
        </w:rPr>
        <w:t>Wertevermittlung</w:t>
      </w:r>
      <w:r w:rsidR="00401A42" w:rsidRPr="004520E6">
        <w:rPr>
          <w:rFonts w:ascii="Arial" w:hAnsi="Arial" w:cs="Arial"/>
          <w:color w:val="000000"/>
          <w:szCs w:val="22"/>
          <w:lang w:val="de-AT"/>
        </w:rPr>
        <w:t xml:space="preserve"> viel Rüstzeug für ihre Selbsteinschätzung mitgenommen haben</w:t>
      </w:r>
      <w:r w:rsidRPr="004520E6">
        <w:rPr>
          <w:rFonts w:ascii="Arial" w:hAnsi="Arial" w:cs="Arial"/>
          <w:color w:val="000000"/>
          <w:szCs w:val="22"/>
          <w:lang w:val="de-AT"/>
        </w:rPr>
        <w:t>.  </w:t>
      </w:r>
    </w:p>
    <w:p w14:paraId="273808DF" w14:textId="368C32B7" w:rsidR="00CF42DE" w:rsidRPr="004520E6" w:rsidRDefault="00CF42DE" w:rsidP="00CF42DE">
      <w:pPr>
        <w:spacing w:line="360" w:lineRule="auto"/>
        <w:jc w:val="both"/>
        <w:rPr>
          <w:rFonts w:ascii="Arial" w:hAnsi="Arial" w:cs="Arial"/>
          <w:sz w:val="22"/>
          <w:szCs w:val="20"/>
          <w:lang w:val="de-AT"/>
        </w:rPr>
      </w:pPr>
      <w:r w:rsidRPr="004520E6">
        <w:rPr>
          <w:rFonts w:ascii="Arial" w:hAnsi="Arial" w:cs="Arial"/>
          <w:color w:val="000000"/>
          <w:szCs w:val="22"/>
          <w:lang w:val="de-AT"/>
        </w:rPr>
        <w:t>Ich denke, dass wichtige Aspekte des Daltonplans in dieser Tabelle wiedergefunden werden können.  Differenzierung, strukturierter und auf ein Ziel ausgerichteter Unterricht, individuelle Rückmeldungen und Fee</w:t>
      </w:r>
      <w:r w:rsidR="009F6564">
        <w:rPr>
          <w:rFonts w:ascii="Arial" w:hAnsi="Arial" w:cs="Arial"/>
          <w:color w:val="000000"/>
          <w:szCs w:val="22"/>
          <w:lang w:val="de-AT"/>
        </w:rPr>
        <w:t xml:space="preserve">dback, </w:t>
      </w:r>
      <w:r w:rsidR="009F6564" w:rsidRPr="00D802ED">
        <w:rPr>
          <w:rFonts w:ascii="Arial" w:hAnsi="Arial" w:cs="Arial"/>
          <w:color w:val="000000"/>
          <w:szCs w:val="22"/>
          <w:lang w:val="de-AT"/>
        </w:rPr>
        <w:t>I</w:t>
      </w:r>
      <w:r w:rsidRPr="004520E6">
        <w:rPr>
          <w:rFonts w:ascii="Arial" w:hAnsi="Arial" w:cs="Arial"/>
          <w:color w:val="000000"/>
          <w:szCs w:val="22"/>
          <w:lang w:val="de-AT"/>
        </w:rPr>
        <w:t xml:space="preserve">nvolvieren und </w:t>
      </w:r>
      <w:r w:rsidR="009F6564" w:rsidRPr="00D802ED">
        <w:rPr>
          <w:rFonts w:ascii="Arial" w:hAnsi="Arial" w:cs="Arial"/>
          <w:color w:val="000000"/>
          <w:szCs w:val="22"/>
          <w:lang w:val="de-AT"/>
        </w:rPr>
        <w:t>A</w:t>
      </w:r>
      <w:r w:rsidRPr="004520E6">
        <w:rPr>
          <w:rFonts w:ascii="Arial" w:hAnsi="Arial" w:cs="Arial"/>
          <w:color w:val="000000"/>
          <w:szCs w:val="22"/>
          <w:lang w:val="de-AT"/>
        </w:rPr>
        <w:t>ktivieren</w:t>
      </w:r>
      <w:r w:rsidR="00401A42" w:rsidRPr="004520E6">
        <w:rPr>
          <w:rFonts w:ascii="Arial" w:hAnsi="Arial" w:cs="Arial"/>
          <w:color w:val="000000"/>
          <w:szCs w:val="22"/>
          <w:lang w:val="de-AT"/>
        </w:rPr>
        <w:t xml:space="preserve"> der SchülerInnen</w:t>
      </w:r>
      <w:r w:rsidRPr="004520E6">
        <w:rPr>
          <w:rFonts w:ascii="Arial" w:hAnsi="Arial" w:cs="Arial"/>
          <w:color w:val="000000"/>
          <w:szCs w:val="22"/>
          <w:lang w:val="de-AT"/>
        </w:rPr>
        <w:t xml:space="preserve"> sind nur ein paar davon.  Ich werde mein Bestes geben, nächstes Jahr meine Stärken gezielt einzusetzen und an meinen Schwächen zu arbeiten.  </w:t>
      </w:r>
    </w:p>
    <w:p w14:paraId="5A5247B2" w14:textId="77777777" w:rsidR="00DE6D08" w:rsidRPr="004520E6" w:rsidRDefault="00DE6D08">
      <w:pPr>
        <w:rPr>
          <w:rFonts w:ascii="Arial" w:hAnsi="Arial" w:cs="Arial"/>
          <w:sz w:val="28"/>
          <w:lang w:val="de-AT"/>
        </w:rPr>
      </w:pPr>
    </w:p>
    <w:p w14:paraId="219558A0" w14:textId="77777777" w:rsidR="00DE6D08" w:rsidRPr="004520E6" w:rsidRDefault="00DE6D08">
      <w:pPr>
        <w:rPr>
          <w:rFonts w:ascii="Arial" w:hAnsi="Arial" w:cs="Arial"/>
          <w:sz w:val="28"/>
          <w:lang w:val="de-AT"/>
        </w:rPr>
      </w:pPr>
    </w:p>
    <w:p w14:paraId="306F9BDD" w14:textId="170A9DCC" w:rsidR="00DE6D08" w:rsidRPr="004520E6" w:rsidRDefault="00EA75E4" w:rsidP="00D840AD">
      <w:pPr>
        <w:pStyle w:val="berschrift1"/>
        <w:rPr>
          <w:lang w:val="de-AT"/>
        </w:rPr>
      </w:pPr>
      <w:bookmarkStart w:id="15" w:name="_Toc395428176"/>
      <w:r>
        <w:rPr>
          <w:rFonts w:ascii="Times Bold" w:hAnsi="Times Bold"/>
          <w:lang w:val="de-AT"/>
        </w:rPr>
        <w:lastRenderedPageBreak/>
        <w:t>IV</w:t>
      </w:r>
      <w:r w:rsidR="00DE6D08" w:rsidRPr="004520E6">
        <w:rPr>
          <w:rFonts w:ascii="Times Bold" w:hAnsi="Times Bold"/>
          <w:lang w:val="de-AT"/>
        </w:rPr>
        <w:t xml:space="preserve"> </w:t>
      </w:r>
      <w:r w:rsidR="00DE6D08" w:rsidRPr="004520E6">
        <w:rPr>
          <w:lang w:val="de-AT"/>
        </w:rPr>
        <w:t>Schluss</w:t>
      </w:r>
      <w:bookmarkEnd w:id="15"/>
    </w:p>
    <w:p w14:paraId="478DB053" w14:textId="77777777" w:rsidR="00CA7D86" w:rsidRPr="004520E6" w:rsidRDefault="00CA7D86" w:rsidP="00DE6D08">
      <w:pPr>
        <w:spacing w:line="360" w:lineRule="auto"/>
        <w:jc w:val="both"/>
        <w:rPr>
          <w:rFonts w:ascii="Arial" w:hAnsi="Arial" w:cs="Arial"/>
          <w:b/>
          <w:lang w:val="de-AT"/>
        </w:rPr>
      </w:pPr>
    </w:p>
    <w:p w14:paraId="53E1FDFE" w14:textId="042ACBA8" w:rsidR="00873CBE" w:rsidRPr="00873CBE" w:rsidRDefault="00873CBE" w:rsidP="00DE6D08">
      <w:pPr>
        <w:spacing w:line="360" w:lineRule="auto"/>
        <w:jc w:val="both"/>
        <w:rPr>
          <w:rFonts w:ascii="Arial" w:hAnsi="Arial" w:cs="Arial"/>
        </w:rPr>
      </w:pPr>
      <w:r>
        <w:rPr>
          <w:rFonts w:ascii="Arial" w:hAnsi="Arial" w:cs="Arial"/>
        </w:rPr>
        <w:t xml:space="preserve">Rund 130 Jahre trennen die Blütezeit der Reformpädagogik von der Gegenwart.  Der lange Zeitraum erlaubt die kritische Frage nach ihrer </w:t>
      </w:r>
      <w:r w:rsidR="00DE6F81">
        <w:rPr>
          <w:rFonts w:ascii="Arial" w:hAnsi="Arial" w:cs="Arial"/>
        </w:rPr>
        <w:t>Aktuatlität, die ich mit diesem Unterrichtsprojekt überprüft habe.</w:t>
      </w:r>
      <w:r>
        <w:rPr>
          <w:rFonts w:ascii="Arial" w:hAnsi="Arial" w:cs="Arial"/>
        </w:rPr>
        <w:t xml:space="preserve">  </w:t>
      </w:r>
    </w:p>
    <w:p w14:paraId="5F59ABA8" w14:textId="6916D5D8" w:rsidR="00DE6D08" w:rsidRPr="004520E6" w:rsidRDefault="00DE6F81" w:rsidP="00DE6D08">
      <w:pPr>
        <w:spacing w:line="360" w:lineRule="auto"/>
        <w:jc w:val="both"/>
        <w:rPr>
          <w:rFonts w:ascii="Arial" w:hAnsi="Arial" w:cs="Arial"/>
          <w:lang w:val="de-AT"/>
        </w:rPr>
      </w:pPr>
      <w:r>
        <w:rPr>
          <w:rFonts w:ascii="Arial" w:hAnsi="Arial" w:cs="Arial"/>
          <w:lang w:val="de-AT"/>
        </w:rPr>
        <w:t>Ein weiteres und dringendes Anliegen war mir</w:t>
      </w:r>
      <w:r w:rsidR="00BC6485" w:rsidRPr="004520E6">
        <w:rPr>
          <w:rFonts w:ascii="Arial" w:hAnsi="Arial" w:cs="Arial"/>
          <w:lang w:val="de-AT"/>
        </w:rPr>
        <w:t>, den SchülerInne</w:t>
      </w:r>
      <w:r w:rsidR="000F1ADD">
        <w:rPr>
          <w:rFonts w:ascii="Arial" w:hAnsi="Arial" w:cs="Arial"/>
          <w:lang w:val="de-AT"/>
        </w:rPr>
        <w:t xml:space="preserve">n drei Aspekte zu vermitteln:  </w:t>
      </w:r>
      <w:r w:rsidR="000F1ADD" w:rsidRPr="00D802ED">
        <w:rPr>
          <w:rFonts w:ascii="Arial" w:hAnsi="Arial" w:cs="Arial"/>
          <w:lang w:val="de-AT"/>
        </w:rPr>
        <w:t>E</w:t>
      </w:r>
      <w:r w:rsidR="00BC6485" w:rsidRPr="004520E6">
        <w:rPr>
          <w:rFonts w:ascii="Arial" w:hAnsi="Arial" w:cs="Arial"/>
          <w:lang w:val="de-AT"/>
        </w:rPr>
        <w:t>in gesundes Leben zu führen</w:t>
      </w:r>
      <w:r w:rsidR="00BB103B" w:rsidRPr="004520E6">
        <w:rPr>
          <w:rFonts w:ascii="Arial" w:hAnsi="Arial" w:cs="Arial"/>
          <w:lang w:val="de-AT"/>
        </w:rPr>
        <w:t xml:space="preserve"> und</w:t>
      </w:r>
      <w:r w:rsidR="00BC6485" w:rsidRPr="004520E6">
        <w:rPr>
          <w:rFonts w:ascii="Arial" w:hAnsi="Arial" w:cs="Arial"/>
          <w:lang w:val="de-AT"/>
        </w:rPr>
        <w:t xml:space="preserve"> an die Werte zu denken, die unsere Gesellschaft braucht, um sich friedlich und miteinander weiterentwickeln zu können</w:t>
      </w:r>
      <w:r w:rsidR="00BB103B" w:rsidRPr="004520E6">
        <w:rPr>
          <w:rFonts w:ascii="Arial" w:hAnsi="Arial" w:cs="Arial"/>
          <w:lang w:val="de-AT"/>
        </w:rPr>
        <w:t xml:space="preserve">.  Der dritte Aspekt galt vor allem den außerordentlichen SchülerInnen:  Es war mir ein Anliegen, dass sie </w:t>
      </w:r>
      <w:r w:rsidR="00BC6485" w:rsidRPr="004520E6">
        <w:rPr>
          <w:rFonts w:ascii="Arial" w:hAnsi="Arial" w:cs="Arial"/>
          <w:lang w:val="de-AT"/>
        </w:rPr>
        <w:t>so schnell wie möglich den Anschluss zum Regelunterricht finden und ihre Zeit sinnvoll nutzen können.</w:t>
      </w:r>
      <w:r w:rsidR="00BB103B" w:rsidRPr="004520E6">
        <w:rPr>
          <w:rFonts w:ascii="Arial" w:hAnsi="Arial" w:cs="Arial"/>
          <w:lang w:val="de-AT"/>
        </w:rPr>
        <w:t xml:space="preserve">  Durch diese Vision entstanden die Werteplakate, der Health Pass und Einfach mehr Deutsch –wobei die Erstellung des EmD Materials in etwa zwei Jahre gedauert hat. </w:t>
      </w:r>
    </w:p>
    <w:p w14:paraId="5DC7F602" w14:textId="564FDF0D" w:rsidR="00BB103B" w:rsidRPr="004520E6" w:rsidRDefault="006A56CD" w:rsidP="00DE6D08">
      <w:pPr>
        <w:spacing w:line="360" w:lineRule="auto"/>
        <w:jc w:val="both"/>
        <w:rPr>
          <w:rFonts w:ascii="Arial" w:hAnsi="Arial" w:cs="Arial"/>
          <w:lang w:val="de-AT"/>
        </w:rPr>
      </w:pPr>
      <w:r w:rsidRPr="004520E6">
        <w:rPr>
          <w:rFonts w:ascii="Arial" w:hAnsi="Arial" w:cs="Arial"/>
          <w:lang w:val="de-AT"/>
        </w:rPr>
        <w:t xml:space="preserve">Der Daltonplan erwies sich als sehr hilfreich, um den Rahmen für meinen Unterricht zu setzen.  Helen Parkhursts Prinzipien halfen mir die passenden Methoden für die SchülerInnen zu finden und ermutigten mich, den Kindern mehr Verantwortung zu übergeben.  </w:t>
      </w:r>
    </w:p>
    <w:p w14:paraId="16C708CC" w14:textId="20FBFDF6" w:rsidR="00EF392C" w:rsidRPr="004520E6" w:rsidRDefault="006A56CD" w:rsidP="00DE6D08">
      <w:pPr>
        <w:spacing w:line="360" w:lineRule="auto"/>
        <w:jc w:val="both"/>
        <w:rPr>
          <w:rFonts w:ascii="Arial" w:hAnsi="Arial" w:cs="Arial"/>
          <w:lang w:val="de-AT"/>
        </w:rPr>
      </w:pPr>
      <w:r w:rsidRPr="004520E6">
        <w:rPr>
          <w:rFonts w:ascii="Arial" w:hAnsi="Arial" w:cs="Arial"/>
          <w:lang w:val="de-AT"/>
        </w:rPr>
        <w:t>Eine Problemstellung, m</w:t>
      </w:r>
      <w:r w:rsidR="00A02A6F" w:rsidRPr="004520E6">
        <w:rPr>
          <w:rFonts w:ascii="Arial" w:hAnsi="Arial" w:cs="Arial"/>
          <w:lang w:val="de-AT"/>
        </w:rPr>
        <w:t xml:space="preserve">it der Helen Parkhurst </w:t>
      </w:r>
      <w:r w:rsidRPr="004520E6">
        <w:rPr>
          <w:rFonts w:ascii="Arial" w:hAnsi="Arial" w:cs="Arial"/>
          <w:lang w:val="de-AT"/>
        </w:rPr>
        <w:t>als Lehrperson</w:t>
      </w:r>
      <w:r w:rsidR="00A02A6F" w:rsidRPr="004520E6">
        <w:rPr>
          <w:rFonts w:ascii="Arial" w:hAnsi="Arial" w:cs="Arial"/>
          <w:lang w:val="de-AT"/>
        </w:rPr>
        <w:t xml:space="preserve"> vermutlich nicht</w:t>
      </w:r>
      <w:r w:rsidRPr="004520E6">
        <w:rPr>
          <w:rFonts w:ascii="Arial" w:hAnsi="Arial" w:cs="Arial"/>
          <w:lang w:val="de-AT"/>
        </w:rPr>
        <w:t xml:space="preserve"> </w:t>
      </w:r>
      <w:r w:rsidR="00A02A6F" w:rsidRPr="004520E6">
        <w:rPr>
          <w:rFonts w:ascii="Arial" w:hAnsi="Arial" w:cs="Arial"/>
          <w:lang w:val="de-AT"/>
        </w:rPr>
        <w:t>konfrontiert</w:t>
      </w:r>
      <w:r w:rsidRPr="004520E6">
        <w:rPr>
          <w:rFonts w:ascii="Arial" w:hAnsi="Arial" w:cs="Arial"/>
          <w:lang w:val="de-AT"/>
        </w:rPr>
        <w:t xml:space="preserve"> war, </w:t>
      </w:r>
      <w:r w:rsidR="00EF392C" w:rsidRPr="004520E6">
        <w:rPr>
          <w:rFonts w:ascii="Arial" w:hAnsi="Arial" w:cs="Arial"/>
          <w:lang w:val="de-AT"/>
        </w:rPr>
        <w:t xml:space="preserve">dürfte der große Anteil an </w:t>
      </w:r>
      <w:r w:rsidR="004B6DB3" w:rsidRPr="004520E6">
        <w:rPr>
          <w:rFonts w:ascii="Arial" w:hAnsi="Arial" w:cs="Arial"/>
          <w:lang w:val="de-AT"/>
        </w:rPr>
        <w:t>außerordentlichen SchülerInnen</w:t>
      </w:r>
      <w:r w:rsidR="00EF392C" w:rsidRPr="004520E6">
        <w:rPr>
          <w:rFonts w:ascii="Arial" w:hAnsi="Arial" w:cs="Arial"/>
          <w:lang w:val="de-AT"/>
        </w:rPr>
        <w:t xml:space="preserve"> in einer Klasse</w:t>
      </w:r>
      <w:r w:rsidR="00CB7920" w:rsidRPr="00D802ED">
        <w:rPr>
          <w:rFonts w:ascii="Arial" w:hAnsi="Arial" w:cs="Arial"/>
          <w:lang w:val="de-AT"/>
        </w:rPr>
        <w:t>,</w:t>
      </w:r>
      <w:r w:rsidR="00EF392C" w:rsidRPr="004520E6">
        <w:rPr>
          <w:rFonts w:ascii="Arial" w:hAnsi="Arial" w:cs="Arial"/>
          <w:lang w:val="de-AT"/>
        </w:rPr>
        <w:t xml:space="preserve"> beziehungsweise Schule sein.  Allerdings halte ich den Daltonplan </w:t>
      </w:r>
      <w:r w:rsidR="004B6DB3" w:rsidRPr="004520E6">
        <w:rPr>
          <w:rFonts w:ascii="Arial" w:hAnsi="Arial" w:cs="Arial"/>
          <w:lang w:val="de-AT"/>
        </w:rPr>
        <w:t xml:space="preserve">gerade in solch einer Situation der Heterogenität </w:t>
      </w:r>
      <w:r w:rsidR="00EF392C" w:rsidRPr="004520E6">
        <w:rPr>
          <w:rFonts w:ascii="Arial" w:hAnsi="Arial" w:cs="Arial"/>
          <w:lang w:val="de-AT"/>
        </w:rPr>
        <w:t>für sehr passend.</w:t>
      </w:r>
      <w:r w:rsidR="004B6DB3" w:rsidRPr="004520E6">
        <w:rPr>
          <w:rFonts w:ascii="Arial" w:hAnsi="Arial" w:cs="Arial"/>
          <w:lang w:val="de-AT"/>
        </w:rPr>
        <w:t xml:space="preserve">  </w:t>
      </w:r>
      <w:r w:rsidR="00EF392C" w:rsidRPr="004520E6">
        <w:rPr>
          <w:rFonts w:ascii="Arial" w:hAnsi="Arial" w:cs="Arial"/>
          <w:lang w:val="de-AT"/>
        </w:rPr>
        <w:t>Meiner  künftigen Arbeit mit ao-SchülerInnen werde ich den Daltonplan zu Grunde legen.</w:t>
      </w:r>
    </w:p>
    <w:p w14:paraId="34688924" w14:textId="74942AC1" w:rsidR="004B6DB3" w:rsidRDefault="00EF392C" w:rsidP="00EF392C">
      <w:pPr>
        <w:spacing w:line="360" w:lineRule="auto"/>
        <w:ind w:firstLine="720"/>
        <w:jc w:val="both"/>
        <w:rPr>
          <w:rFonts w:ascii="Arial" w:hAnsi="Arial" w:cs="Arial"/>
          <w:lang w:val="de-AT"/>
        </w:rPr>
      </w:pPr>
      <w:r w:rsidRPr="004520E6">
        <w:rPr>
          <w:rFonts w:ascii="Arial" w:hAnsi="Arial" w:cs="Arial"/>
          <w:lang w:val="de-AT"/>
        </w:rPr>
        <w:t>D</w:t>
      </w:r>
      <w:r w:rsidR="004B6DB3" w:rsidRPr="004520E6">
        <w:rPr>
          <w:rFonts w:ascii="Arial" w:hAnsi="Arial" w:cs="Arial"/>
          <w:lang w:val="de-AT"/>
        </w:rPr>
        <w:t>urch die Umsetzung der Daltonprinzipien habe</w:t>
      </w:r>
      <w:r w:rsidRPr="004520E6">
        <w:rPr>
          <w:rFonts w:ascii="Arial" w:hAnsi="Arial" w:cs="Arial"/>
          <w:lang w:val="de-AT"/>
        </w:rPr>
        <w:t xml:space="preserve"> ich erkannt, </w:t>
      </w:r>
      <w:r w:rsidR="004B6DB3" w:rsidRPr="004520E6">
        <w:rPr>
          <w:rFonts w:ascii="Arial" w:hAnsi="Arial" w:cs="Arial"/>
          <w:lang w:val="de-AT"/>
        </w:rPr>
        <w:t xml:space="preserve">dass es unbedingt notwendig ist, die Erziehungsberechtigten und </w:t>
      </w:r>
      <w:r w:rsidRPr="004520E6">
        <w:rPr>
          <w:rFonts w:ascii="Arial" w:hAnsi="Arial" w:cs="Arial"/>
          <w:lang w:val="de-AT"/>
        </w:rPr>
        <w:t xml:space="preserve">den Umkreis der SchülerInnen </w:t>
      </w:r>
      <w:r w:rsidR="004B6DB3" w:rsidRPr="004520E6">
        <w:rPr>
          <w:rFonts w:ascii="Arial" w:hAnsi="Arial" w:cs="Arial"/>
          <w:lang w:val="de-AT"/>
        </w:rPr>
        <w:t>einzubeziehen.  Werteentwicklung und eine gesunde Lebensweise haben wenig Sinn, wenn nicht d</w:t>
      </w:r>
      <w:r w:rsidRPr="004520E6">
        <w:rPr>
          <w:rFonts w:ascii="Arial" w:hAnsi="Arial" w:cs="Arial"/>
          <w:lang w:val="de-AT"/>
        </w:rPr>
        <w:t xml:space="preserve">as Umfeld der SchülerInnen daran teilhaben </w:t>
      </w:r>
      <w:r w:rsidR="00CB7920" w:rsidRPr="00EA75E4">
        <w:rPr>
          <w:rFonts w:ascii="Arial" w:hAnsi="Arial" w:cs="Arial"/>
          <w:lang w:val="de-AT"/>
        </w:rPr>
        <w:t>kann</w:t>
      </w:r>
      <w:r w:rsidRPr="004520E6">
        <w:rPr>
          <w:rFonts w:ascii="Arial" w:hAnsi="Arial" w:cs="Arial"/>
          <w:lang w:val="de-AT"/>
        </w:rPr>
        <w:t xml:space="preserve">.  Mein Ziel wird es daher sein, eine engere Verbindung zum Elternhaus zu schaffen. </w:t>
      </w:r>
    </w:p>
    <w:p w14:paraId="7F5C7FCF" w14:textId="77777777" w:rsidR="00DE6F81" w:rsidRDefault="00873CBE" w:rsidP="00DE6F81">
      <w:pPr>
        <w:spacing w:line="360" w:lineRule="auto"/>
        <w:jc w:val="both"/>
        <w:rPr>
          <w:rFonts w:ascii="Arial" w:hAnsi="Arial" w:cs="Arial"/>
          <w:lang w:val="de-AT"/>
        </w:rPr>
      </w:pPr>
      <w:r>
        <w:rPr>
          <w:rFonts w:ascii="Arial" w:hAnsi="Arial" w:cs="Arial"/>
          <w:color w:val="000000"/>
        </w:rPr>
        <w:t>Ich finde es ausgesprochen faszinierend, dass, obgleich die Blüte der Reformpädagogik im Zeitraum 1890-1936 stattfand, deren Erkenntnisse und Prinzipien auch heute noch ein Fundament für die moderne Schule bilden.</w:t>
      </w:r>
    </w:p>
    <w:p w14:paraId="66729303" w14:textId="74D848F1" w:rsidR="00F332FB" w:rsidRPr="00DE6F81" w:rsidRDefault="009844A6" w:rsidP="009844A6">
      <w:pPr>
        <w:pStyle w:val="berschrift1"/>
        <w:rPr>
          <w:lang w:val="de-AT"/>
        </w:rPr>
      </w:pPr>
      <w:bookmarkStart w:id="16" w:name="_Toc395428177"/>
      <w:r>
        <w:rPr>
          <w:lang w:val="de-AT"/>
        </w:rPr>
        <w:lastRenderedPageBreak/>
        <w:t xml:space="preserve">V </w:t>
      </w:r>
      <w:r w:rsidR="00F332FB" w:rsidRPr="004520E6">
        <w:rPr>
          <w:lang w:val="de-AT"/>
        </w:rPr>
        <w:t>Literatur- und Quellenverzeichnis</w:t>
      </w:r>
      <w:bookmarkEnd w:id="16"/>
    </w:p>
    <w:p w14:paraId="1CF475AF" w14:textId="77777777" w:rsidR="00F332FB" w:rsidRPr="004520E6" w:rsidRDefault="00F332FB">
      <w:pPr>
        <w:rPr>
          <w:rFonts w:ascii="Arial" w:hAnsi="Arial" w:cs="Arial"/>
          <w:lang w:val="de-AT"/>
        </w:rPr>
      </w:pPr>
    </w:p>
    <w:p w14:paraId="6BB66778" w14:textId="77777777" w:rsidR="00AD5DB4" w:rsidRPr="004520E6" w:rsidRDefault="00AD5DB4">
      <w:pPr>
        <w:rPr>
          <w:rFonts w:ascii="Arial" w:hAnsi="Arial" w:cs="Arial"/>
          <w:lang w:val="de-AT"/>
        </w:rPr>
      </w:pPr>
    </w:p>
    <w:p w14:paraId="02EB052D" w14:textId="77777777" w:rsidR="00FD0FF1" w:rsidRPr="00A37CA6" w:rsidRDefault="00FD0FF1" w:rsidP="00FD0FF1">
      <w:pPr>
        <w:rPr>
          <w:rFonts w:ascii="Arial" w:hAnsi="Arial" w:cs="Arial"/>
          <w:i/>
          <w:lang w:val="de-AT"/>
        </w:rPr>
      </w:pPr>
      <w:r w:rsidRPr="004520E6">
        <w:rPr>
          <w:rFonts w:ascii="Arial" w:hAnsi="Arial" w:cs="Arial"/>
          <w:b/>
          <w:lang w:val="de-AT"/>
        </w:rPr>
        <w:t xml:space="preserve">Bertels, Ursula, de Vries, Sandra und Holte, Nina. 2007. </w:t>
      </w:r>
      <w:r w:rsidRPr="00A37CA6">
        <w:rPr>
          <w:rFonts w:ascii="Arial" w:hAnsi="Arial" w:cs="Arial"/>
          <w:i/>
          <w:lang w:val="de-AT"/>
        </w:rPr>
        <w:t>Fremdes Lernen,</w:t>
      </w:r>
    </w:p>
    <w:p w14:paraId="0D323125" w14:textId="77777777" w:rsidR="00FD0FF1" w:rsidRPr="004520E6" w:rsidRDefault="00FD0FF1" w:rsidP="00FD0FF1">
      <w:pPr>
        <w:ind w:left="720"/>
        <w:rPr>
          <w:rFonts w:ascii="Arial" w:hAnsi="Arial" w:cs="Arial"/>
          <w:lang w:val="de-AT"/>
        </w:rPr>
      </w:pPr>
      <w:r w:rsidRPr="004520E6">
        <w:rPr>
          <w:rFonts w:ascii="Arial" w:hAnsi="Arial" w:cs="Arial"/>
          <w:i/>
          <w:lang w:val="de-AT"/>
        </w:rPr>
        <w:t xml:space="preserve">Askpekte interkulturellen Lernens im internationalen Diskurs. </w:t>
      </w:r>
      <w:r w:rsidRPr="004520E6">
        <w:rPr>
          <w:rFonts w:ascii="Arial" w:hAnsi="Arial" w:cs="Arial"/>
          <w:lang w:val="de-AT"/>
        </w:rPr>
        <w:t xml:space="preserve">Münster: Waxmann Verlag GmbH, 2007, 3. Auflage. </w:t>
      </w:r>
    </w:p>
    <w:p w14:paraId="1A899F86" w14:textId="77777777" w:rsidR="00157FB6" w:rsidRPr="004520E6" w:rsidRDefault="00157FB6">
      <w:pPr>
        <w:rPr>
          <w:rFonts w:ascii="Arial" w:hAnsi="Arial" w:cs="Arial"/>
          <w:lang w:val="de-AT"/>
        </w:rPr>
      </w:pPr>
    </w:p>
    <w:p w14:paraId="2CB9A695" w14:textId="3E25C2A8" w:rsidR="00157FB6" w:rsidRPr="004520E6" w:rsidRDefault="00157FB6">
      <w:pPr>
        <w:rPr>
          <w:rFonts w:ascii="Arial" w:hAnsi="Arial" w:cs="Arial"/>
          <w:i/>
          <w:lang w:val="de-AT"/>
        </w:rPr>
      </w:pPr>
      <w:r w:rsidRPr="004520E6">
        <w:rPr>
          <w:rFonts w:ascii="Arial" w:hAnsi="Arial" w:cs="Arial"/>
          <w:b/>
          <w:lang w:val="de-AT"/>
        </w:rPr>
        <w:t>Bundesministerium für Bildung</w:t>
      </w:r>
      <w:r w:rsidR="00957DBE" w:rsidRPr="004520E6">
        <w:rPr>
          <w:rFonts w:ascii="Arial" w:hAnsi="Arial" w:cs="Arial"/>
          <w:b/>
          <w:lang w:val="de-AT"/>
        </w:rPr>
        <w:t xml:space="preserve">. 2016. </w:t>
      </w:r>
      <w:r w:rsidR="00957DBE" w:rsidRPr="004520E6">
        <w:rPr>
          <w:rFonts w:ascii="Arial" w:hAnsi="Arial" w:cs="Arial"/>
          <w:i/>
          <w:lang w:val="de-AT"/>
        </w:rPr>
        <w:t xml:space="preserve">Flüchtlingskinder und –jugendliche an </w:t>
      </w:r>
    </w:p>
    <w:p w14:paraId="5616A787" w14:textId="638AD5F3" w:rsidR="00957DBE" w:rsidRPr="004520E6" w:rsidRDefault="00957DBE">
      <w:pPr>
        <w:rPr>
          <w:rFonts w:ascii="Arial" w:hAnsi="Arial" w:cs="Arial"/>
          <w:i/>
          <w:lang w:val="de-AT"/>
        </w:rPr>
      </w:pPr>
      <w:r w:rsidRPr="004520E6">
        <w:rPr>
          <w:rFonts w:ascii="Arial" w:hAnsi="Arial" w:cs="Arial"/>
          <w:i/>
          <w:lang w:val="de-AT"/>
        </w:rPr>
        <w:tab/>
        <w:t xml:space="preserve">Österreichischen Schulen, Beilage zum Rundschreiben Nr. 15/2016, </w:t>
      </w:r>
    </w:p>
    <w:p w14:paraId="64C48E10" w14:textId="38A420AC" w:rsidR="00957DBE" w:rsidRPr="004520E6" w:rsidRDefault="00957DBE">
      <w:pPr>
        <w:rPr>
          <w:rFonts w:ascii="Arial" w:hAnsi="Arial" w:cs="Arial"/>
          <w:i/>
          <w:lang w:val="de-AT"/>
        </w:rPr>
      </w:pPr>
      <w:r w:rsidRPr="004520E6">
        <w:rPr>
          <w:rFonts w:ascii="Arial" w:hAnsi="Arial" w:cs="Arial"/>
          <w:i/>
          <w:lang w:val="de-AT"/>
        </w:rPr>
        <w:tab/>
      </w:r>
      <w:hyperlink r:id="rId25" w:history="1">
        <w:r w:rsidRPr="004520E6">
          <w:rPr>
            <w:rStyle w:val="Hyperlink"/>
            <w:rFonts w:ascii="Arial" w:hAnsi="Arial" w:cs="Arial"/>
            <w:i/>
            <w:color w:val="auto"/>
            <w:u w:val="none"/>
            <w:lang w:val="de-AT"/>
          </w:rPr>
          <w:t>https://bildung.bmbwf.gv.at/ministerium/rs/2016_15_beilage.pdf?5te77x</w:t>
        </w:r>
      </w:hyperlink>
    </w:p>
    <w:p w14:paraId="639C3CC5" w14:textId="1583A71A" w:rsidR="00957DBE" w:rsidRPr="00A37CA6" w:rsidRDefault="00957DBE">
      <w:pPr>
        <w:rPr>
          <w:rFonts w:ascii="Arial" w:hAnsi="Arial" w:cs="Arial"/>
          <w:lang w:val="de-AT"/>
        </w:rPr>
      </w:pPr>
      <w:r w:rsidRPr="004520E6">
        <w:rPr>
          <w:rFonts w:ascii="Arial" w:hAnsi="Arial" w:cs="Arial"/>
          <w:lang w:val="de-AT"/>
        </w:rPr>
        <w:tab/>
      </w:r>
      <w:r w:rsidRPr="00A37CA6">
        <w:rPr>
          <w:rFonts w:ascii="Arial" w:hAnsi="Arial" w:cs="Arial"/>
          <w:lang w:val="de-AT"/>
        </w:rPr>
        <w:t xml:space="preserve">07.06.2018. 2016. </w:t>
      </w:r>
    </w:p>
    <w:p w14:paraId="69385FDE" w14:textId="77777777" w:rsidR="00157FB6" w:rsidRPr="00A37CA6" w:rsidRDefault="00157FB6">
      <w:pPr>
        <w:rPr>
          <w:rFonts w:ascii="Arial" w:hAnsi="Arial" w:cs="Arial"/>
          <w:lang w:val="de-AT"/>
        </w:rPr>
      </w:pPr>
    </w:p>
    <w:p w14:paraId="7DF8F942" w14:textId="77777777" w:rsidR="00957DBE" w:rsidRPr="00A37CA6" w:rsidRDefault="00957DBE">
      <w:pPr>
        <w:rPr>
          <w:rFonts w:ascii="Arial" w:hAnsi="Arial" w:cs="Arial"/>
          <w:i/>
          <w:lang w:val="de-AT"/>
        </w:rPr>
      </w:pPr>
      <w:r w:rsidRPr="004520E6">
        <w:rPr>
          <w:rFonts w:ascii="Arial" w:hAnsi="Arial" w:cs="Arial"/>
          <w:b/>
          <w:lang w:val="de-AT"/>
        </w:rPr>
        <w:t xml:space="preserve">Bundesministerium für Bildung und Frauen. </w:t>
      </w:r>
      <w:r w:rsidRPr="00A37CA6">
        <w:rPr>
          <w:rFonts w:ascii="Arial" w:hAnsi="Arial" w:cs="Arial"/>
          <w:b/>
          <w:lang w:val="de-AT"/>
        </w:rPr>
        <w:t xml:space="preserve">2015. </w:t>
      </w:r>
      <w:r w:rsidRPr="00A37CA6">
        <w:rPr>
          <w:rFonts w:ascii="Arial" w:hAnsi="Arial" w:cs="Arial"/>
          <w:i/>
          <w:lang w:val="de-AT"/>
        </w:rPr>
        <w:t xml:space="preserve">Flüchtlingskinder und </w:t>
      </w:r>
    </w:p>
    <w:p w14:paraId="76AE5826" w14:textId="61A0011E" w:rsidR="00957DBE" w:rsidRPr="004520E6" w:rsidRDefault="00957DBE" w:rsidP="00957DBE">
      <w:pPr>
        <w:ind w:left="720"/>
        <w:rPr>
          <w:rFonts w:ascii="Arial" w:hAnsi="Arial" w:cs="Arial"/>
          <w:i/>
          <w:lang w:val="de-AT"/>
        </w:rPr>
      </w:pPr>
      <w:r w:rsidRPr="004520E6">
        <w:rPr>
          <w:rFonts w:ascii="Arial" w:hAnsi="Arial" w:cs="Arial"/>
          <w:i/>
          <w:lang w:val="de-AT"/>
        </w:rPr>
        <w:t xml:space="preserve">–jugendliche an österreichischen Schulen, Beilage zum Rundschreiben 21/2015, </w:t>
      </w:r>
      <w:hyperlink r:id="rId26" w:history="1">
        <w:r w:rsidRPr="004520E6">
          <w:rPr>
            <w:rStyle w:val="Hyperlink"/>
            <w:rFonts w:ascii="Arial" w:hAnsi="Arial" w:cs="Arial"/>
            <w:i/>
            <w:color w:val="auto"/>
            <w:u w:val="none"/>
            <w:lang w:val="de-AT"/>
          </w:rPr>
          <w:t>https://bildung.bmbwf.gv.at/ministerium/rs/2015_21_beilage.pdf</w:t>
        </w:r>
      </w:hyperlink>
    </w:p>
    <w:p w14:paraId="4EF45521" w14:textId="5F51BEB7" w:rsidR="00570EA0" w:rsidRPr="00A37CA6" w:rsidRDefault="00570EA0" w:rsidP="00957DBE">
      <w:pPr>
        <w:ind w:left="720"/>
        <w:rPr>
          <w:rFonts w:ascii="Arial" w:hAnsi="Arial" w:cs="Arial"/>
          <w:lang w:val="de-AT"/>
        </w:rPr>
      </w:pPr>
      <w:r w:rsidRPr="00A37CA6">
        <w:rPr>
          <w:rFonts w:ascii="Arial" w:hAnsi="Arial" w:cs="Arial"/>
          <w:lang w:val="de-AT"/>
        </w:rPr>
        <w:t>07.06.2018. 2015.</w:t>
      </w:r>
    </w:p>
    <w:p w14:paraId="1978A37E" w14:textId="77777777" w:rsidR="00957DBE" w:rsidRPr="00A37CA6" w:rsidRDefault="00957DBE">
      <w:pPr>
        <w:rPr>
          <w:rFonts w:ascii="Arial" w:hAnsi="Arial" w:cs="Arial"/>
          <w:lang w:val="de-AT"/>
        </w:rPr>
      </w:pPr>
    </w:p>
    <w:p w14:paraId="4DEDFD2E" w14:textId="77777777" w:rsidR="00157FB6" w:rsidRPr="004520E6" w:rsidRDefault="00F332FB" w:rsidP="00157FB6">
      <w:pPr>
        <w:rPr>
          <w:rFonts w:ascii="Arial" w:hAnsi="Arial" w:cs="Arial"/>
          <w:b/>
          <w:lang w:val="de-AT"/>
        </w:rPr>
      </w:pPr>
      <w:r w:rsidRPr="004520E6">
        <w:rPr>
          <w:rFonts w:ascii="Arial" w:hAnsi="Arial" w:cs="Arial"/>
          <w:b/>
          <w:lang w:val="de-AT"/>
        </w:rPr>
        <w:t xml:space="preserve">Ćurko, Bruno, Feiner, Franz, Gerjolj, Stanko, Juhant, Janez, Kreß, Kerstin, </w:t>
      </w:r>
    </w:p>
    <w:p w14:paraId="2237C886" w14:textId="77777777" w:rsidR="00157FB6" w:rsidRPr="004520E6" w:rsidRDefault="00157FB6" w:rsidP="00157FB6">
      <w:pPr>
        <w:rPr>
          <w:rFonts w:ascii="Arial" w:hAnsi="Arial" w:cs="Arial"/>
          <w:b/>
          <w:lang w:val="de-AT"/>
        </w:rPr>
      </w:pPr>
      <w:r w:rsidRPr="004520E6">
        <w:rPr>
          <w:rFonts w:ascii="Arial" w:hAnsi="Arial" w:cs="Arial"/>
          <w:b/>
          <w:lang w:val="de-AT"/>
        </w:rPr>
        <w:tab/>
      </w:r>
      <w:r w:rsidR="00F332FB" w:rsidRPr="004520E6">
        <w:rPr>
          <w:rFonts w:ascii="Arial" w:hAnsi="Arial" w:cs="Arial"/>
          <w:b/>
          <w:lang w:val="de-AT"/>
        </w:rPr>
        <w:t xml:space="preserve">Pfeil, Thomas, Pokorny, Svenja, Schlenk, Evelyn und Strahovnik, </w:t>
      </w:r>
    </w:p>
    <w:p w14:paraId="67E4D846" w14:textId="17F46225" w:rsidR="00F332FB" w:rsidRPr="004520E6" w:rsidRDefault="00157FB6" w:rsidP="00157FB6">
      <w:pPr>
        <w:rPr>
          <w:rFonts w:ascii="Arial" w:hAnsi="Arial" w:cs="Arial"/>
          <w:lang w:val="de-AT"/>
        </w:rPr>
      </w:pPr>
      <w:r w:rsidRPr="004520E6">
        <w:rPr>
          <w:rFonts w:ascii="Arial" w:hAnsi="Arial" w:cs="Arial"/>
          <w:b/>
          <w:lang w:val="de-AT"/>
        </w:rPr>
        <w:tab/>
      </w:r>
      <w:r w:rsidR="00F332FB" w:rsidRPr="004520E6">
        <w:rPr>
          <w:rFonts w:ascii="Arial" w:hAnsi="Arial" w:cs="Arial"/>
          <w:b/>
          <w:lang w:val="de-AT"/>
        </w:rPr>
        <w:t>Vojko. 2015.</w:t>
      </w:r>
      <w:r w:rsidR="00F332FB" w:rsidRPr="004520E6">
        <w:rPr>
          <w:rFonts w:ascii="Arial" w:hAnsi="Arial" w:cs="Arial"/>
          <w:lang w:val="de-AT"/>
        </w:rPr>
        <w:t xml:space="preserve"> </w:t>
      </w:r>
      <w:r w:rsidR="00F332FB" w:rsidRPr="004520E6">
        <w:rPr>
          <w:rFonts w:ascii="Arial" w:hAnsi="Arial" w:cs="Arial"/>
          <w:i/>
          <w:lang w:val="de-AT"/>
        </w:rPr>
        <w:t>Handbuch – Ethische Bildung und Werteerziehung.</w:t>
      </w:r>
      <w:r w:rsidR="00F332FB" w:rsidRPr="004520E6">
        <w:rPr>
          <w:rFonts w:ascii="Arial" w:hAnsi="Arial" w:cs="Arial"/>
          <w:lang w:val="de-AT"/>
        </w:rPr>
        <w:t xml:space="preserve"> </w:t>
      </w:r>
    </w:p>
    <w:p w14:paraId="5149D629" w14:textId="1B704CAF" w:rsidR="00F332FB" w:rsidRPr="00A37CA6" w:rsidRDefault="00CD1642" w:rsidP="00157FB6">
      <w:pPr>
        <w:ind w:left="720"/>
        <w:rPr>
          <w:rFonts w:ascii="Arial" w:hAnsi="Arial" w:cs="Arial"/>
          <w:lang w:val="de-AT"/>
        </w:rPr>
      </w:pPr>
      <w:hyperlink r:id="rId27" w:history="1">
        <w:r w:rsidR="00157FB6" w:rsidRPr="00A37CA6">
          <w:rPr>
            <w:rStyle w:val="Hyperlink"/>
            <w:rFonts w:ascii="Arial" w:hAnsi="Arial" w:cs="Arial"/>
            <w:i/>
            <w:color w:val="auto"/>
            <w:u w:val="none"/>
            <w:lang w:val="de-AT"/>
          </w:rPr>
          <w:t>http://www.ethics-education.eu/resources/ManualTeachers_DE.pdf</w:t>
        </w:r>
      </w:hyperlink>
      <w:r w:rsidR="00157FB6" w:rsidRPr="00A37CA6">
        <w:rPr>
          <w:rFonts w:ascii="Arial" w:hAnsi="Arial" w:cs="Arial"/>
          <w:i/>
          <w:lang w:val="de-AT"/>
        </w:rPr>
        <w:t xml:space="preserve">. </w:t>
      </w:r>
      <w:r w:rsidR="00157FB6" w:rsidRPr="00A37CA6">
        <w:rPr>
          <w:rFonts w:ascii="Arial" w:hAnsi="Arial" w:cs="Arial"/>
          <w:lang w:val="de-AT"/>
        </w:rPr>
        <w:t>25.05.2018.</w:t>
      </w:r>
      <w:r w:rsidR="00957DBE" w:rsidRPr="00A37CA6">
        <w:rPr>
          <w:rFonts w:ascii="Arial" w:hAnsi="Arial" w:cs="Arial"/>
          <w:lang w:val="de-AT"/>
        </w:rPr>
        <w:t xml:space="preserve"> 2015. </w:t>
      </w:r>
    </w:p>
    <w:p w14:paraId="527A1920" w14:textId="77777777" w:rsidR="00157FB6" w:rsidRPr="00A37CA6" w:rsidRDefault="00157FB6" w:rsidP="00157FB6">
      <w:pPr>
        <w:rPr>
          <w:rFonts w:ascii="Arial" w:hAnsi="Arial" w:cs="Arial"/>
          <w:lang w:val="de-AT"/>
        </w:rPr>
      </w:pPr>
    </w:p>
    <w:p w14:paraId="38DB54F1" w14:textId="7FE1BAD7" w:rsidR="005D3F7F" w:rsidRPr="004520E6" w:rsidRDefault="005D3F7F" w:rsidP="00157FB6">
      <w:pPr>
        <w:rPr>
          <w:rFonts w:ascii="Arial" w:hAnsi="Arial" w:cs="Arial"/>
          <w:lang w:val="de-AT"/>
        </w:rPr>
      </w:pPr>
      <w:r w:rsidRPr="004520E6">
        <w:rPr>
          <w:rFonts w:ascii="Arial" w:hAnsi="Arial" w:cs="Arial"/>
          <w:b/>
          <w:lang w:val="de-AT"/>
        </w:rPr>
        <w:t>Eichelberger, Harald.</w:t>
      </w:r>
      <w:r w:rsidR="00BC6485" w:rsidRPr="004520E6">
        <w:rPr>
          <w:rFonts w:ascii="Arial" w:hAnsi="Arial" w:cs="Arial"/>
          <w:b/>
          <w:lang w:val="de-AT"/>
        </w:rPr>
        <w:t xml:space="preserve"> (o.J.)</w:t>
      </w:r>
      <w:r w:rsidRPr="004520E6">
        <w:rPr>
          <w:rFonts w:ascii="Arial" w:hAnsi="Arial" w:cs="Arial"/>
          <w:b/>
          <w:lang w:val="de-AT"/>
        </w:rPr>
        <w:t xml:space="preserve"> </w:t>
      </w:r>
      <w:r w:rsidRPr="004520E6">
        <w:rPr>
          <w:rFonts w:ascii="Arial" w:hAnsi="Arial" w:cs="Arial"/>
          <w:i/>
          <w:lang w:val="de-AT"/>
        </w:rPr>
        <w:t>Reformpädagogik, Unterrichtsentwicklung Website.</w:t>
      </w:r>
    </w:p>
    <w:p w14:paraId="6A7FB81E" w14:textId="11C9CF42" w:rsidR="005D3F7F" w:rsidRPr="004520E6" w:rsidRDefault="005D3F7F" w:rsidP="005D3F7F">
      <w:pPr>
        <w:pStyle w:val="StandardWeb"/>
        <w:spacing w:before="0" w:beforeAutospacing="0" w:after="0" w:afterAutospacing="0"/>
        <w:rPr>
          <w:rFonts w:ascii="Arial" w:hAnsi="Arial" w:cs="Arial"/>
          <w:sz w:val="24"/>
          <w:szCs w:val="24"/>
          <w:lang w:val="de-AT"/>
        </w:rPr>
      </w:pPr>
      <w:r w:rsidRPr="004520E6">
        <w:rPr>
          <w:rFonts w:ascii="Arial" w:hAnsi="Arial" w:cs="Arial"/>
          <w:lang w:val="de-AT"/>
        </w:rPr>
        <w:tab/>
      </w:r>
      <w:hyperlink r:id="rId28" w:history="1">
        <w:r w:rsidRPr="004520E6">
          <w:rPr>
            <w:rStyle w:val="Hyperlink"/>
            <w:rFonts w:ascii="Arial" w:hAnsi="Arial" w:cs="Arial"/>
            <w:i/>
            <w:color w:val="auto"/>
            <w:sz w:val="24"/>
            <w:szCs w:val="24"/>
            <w:u w:val="none"/>
            <w:lang w:val="de-AT"/>
          </w:rPr>
          <w:t>http://eichelberger.at/14-reformpaedagogik/daltonplan-paedagogik/8-der-</w:t>
        </w:r>
        <w:r w:rsidRPr="004520E6">
          <w:rPr>
            <w:rStyle w:val="Hyperlink"/>
            <w:rFonts w:ascii="Arial" w:hAnsi="Arial" w:cs="Arial"/>
            <w:i/>
            <w:color w:val="auto"/>
            <w:sz w:val="24"/>
            <w:szCs w:val="24"/>
            <w:u w:val="none"/>
            <w:lang w:val="de-AT"/>
          </w:rPr>
          <w:tab/>
          <w:t>daltonplan-nach-helen-parkhurst</w:t>
        </w:r>
      </w:hyperlink>
      <w:r w:rsidR="00CF22B6" w:rsidRPr="004520E6">
        <w:rPr>
          <w:rFonts w:ascii="Arial" w:hAnsi="Arial" w:cs="Arial"/>
          <w:i/>
          <w:sz w:val="24"/>
          <w:szCs w:val="24"/>
          <w:lang w:val="de-AT"/>
        </w:rPr>
        <w:t xml:space="preserve">. </w:t>
      </w:r>
      <w:r w:rsidR="00CF22B6" w:rsidRPr="004520E6">
        <w:rPr>
          <w:rFonts w:ascii="Arial" w:hAnsi="Arial" w:cs="Arial"/>
          <w:sz w:val="24"/>
          <w:szCs w:val="24"/>
          <w:lang w:val="de-AT"/>
        </w:rPr>
        <w:t>30.06.2018</w:t>
      </w:r>
      <w:r w:rsidR="00BC6485" w:rsidRPr="004520E6">
        <w:rPr>
          <w:rFonts w:ascii="Arial" w:hAnsi="Arial" w:cs="Arial"/>
          <w:sz w:val="24"/>
          <w:szCs w:val="24"/>
          <w:lang w:val="de-AT"/>
        </w:rPr>
        <w:t>.</w:t>
      </w:r>
    </w:p>
    <w:p w14:paraId="1FD070F1" w14:textId="639249D3" w:rsidR="00157FB6" w:rsidRPr="004520E6" w:rsidRDefault="00157FB6" w:rsidP="00157FB6">
      <w:pPr>
        <w:rPr>
          <w:rFonts w:ascii="Arial" w:hAnsi="Arial" w:cs="Arial"/>
          <w:lang w:val="de-AT"/>
        </w:rPr>
      </w:pPr>
    </w:p>
    <w:p w14:paraId="267D0E58" w14:textId="77777777" w:rsidR="00CF22B6" w:rsidRPr="004520E6" w:rsidRDefault="00CF22B6" w:rsidP="00CF22B6">
      <w:pPr>
        <w:rPr>
          <w:rFonts w:ascii="Arial" w:hAnsi="Arial" w:cs="Arial"/>
          <w:b/>
          <w:lang w:val="de-AT"/>
        </w:rPr>
      </w:pPr>
      <w:r w:rsidRPr="004520E6">
        <w:rPr>
          <w:rFonts w:ascii="Arial" w:hAnsi="Arial" w:cs="Arial"/>
          <w:b/>
          <w:lang w:val="de-AT"/>
        </w:rPr>
        <w:t xml:space="preserve">Haselsteiner, Edeltraud, Lorbek, Maja, Stosch, Gerhild und Teme, Robert. </w:t>
      </w:r>
    </w:p>
    <w:p w14:paraId="7E270102" w14:textId="5813C22D" w:rsidR="00CF22B6" w:rsidRPr="004520E6" w:rsidRDefault="00CF22B6" w:rsidP="00CF22B6">
      <w:pPr>
        <w:ind w:left="720"/>
        <w:rPr>
          <w:rFonts w:ascii="Arial" w:hAnsi="Arial" w:cs="Arial"/>
          <w:lang w:val="de-AT"/>
        </w:rPr>
      </w:pPr>
      <w:r w:rsidRPr="004520E6">
        <w:rPr>
          <w:rFonts w:ascii="Arial" w:hAnsi="Arial" w:cs="Arial"/>
          <w:b/>
          <w:lang w:val="de-AT"/>
        </w:rPr>
        <w:t>2010.</w:t>
      </w:r>
      <w:r w:rsidRPr="004520E6">
        <w:rPr>
          <w:rFonts w:ascii="Arial" w:hAnsi="Arial" w:cs="Arial"/>
          <w:lang w:val="de-AT"/>
        </w:rPr>
        <w:t xml:space="preserve"> </w:t>
      </w:r>
      <w:r w:rsidRPr="004520E6">
        <w:rPr>
          <w:rFonts w:ascii="Arial" w:hAnsi="Arial" w:cs="Arial"/>
          <w:i/>
          <w:lang w:val="de-AT"/>
        </w:rPr>
        <w:t>Handbuch Baustelle Schule, Ein Leitfaden zur ökologisch nachhaltigen Sanierung von Schulen.</w:t>
      </w:r>
      <w:r w:rsidRPr="004520E6">
        <w:rPr>
          <w:rFonts w:ascii="Arial" w:hAnsi="Arial" w:cs="Arial"/>
          <w:lang w:val="de-AT"/>
        </w:rPr>
        <w:t xml:space="preserve"> Wien: Bundesministerium für Verkehr, Innovation und Technologie, 2010. </w:t>
      </w:r>
    </w:p>
    <w:p w14:paraId="3122D19E" w14:textId="77777777" w:rsidR="00157FB6" w:rsidRPr="004520E6" w:rsidRDefault="00157FB6" w:rsidP="00157FB6">
      <w:pPr>
        <w:ind w:left="720"/>
        <w:rPr>
          <w:rFonts w:ascii="Arial" w:hAnsi="Arial" w:cs="Arial"/>
          <w:lang w:val="de-AT"/>
        </w:rPr>
      </w:pPr>
    </w:p>
    <w:p w14:paraId="1A855F36" w14:textId="77777777" w:rsidR="00CF22B6" w:rsidRPr="005B14CB" w:rsidRDefault="00CF22B6" w:rsidP="00CF22B6">
      <w:pPr>
        <w:rPr>
          <w:rFonts w:ascii="Arial" w:hAnsi="Arial" w:cs="Arial"/>
        </w:rPr>
      </w:pPr>
      <w:r w:rsidRPr="004520E6">
        <w:rPr>
          <w:rFonts w:ascii="Arial" w:hAnsi="Arial" w:cs="Arial"/>
          <w:b/>
          <w:lang w:val="de-AT"/>
        </w:rPr>
        <w:t xml:space="preserve">Parkhurst, Helen. 1922. </w:t>
      </w:r>
      <w:r w:rsidRPr="00A37CA6">
        <w:rPr>
          <w:rFonts w:ascii="Arial" w:hAnsi="Arial" w:cs="Arial"/>
          <w:i/>
          <w:lang w:val="de-AT"/>
        </w:rPr>
        <w:t xml:space="preserve">Education On The Dalton Plan. </w:t>
      </w:r>
      <w:r w:rsidRPr="005B14CB">
        <w:rPr>
          <w:rFonts w:ascii="Arial" w:hAnsi="Arial" w:cs="Arial"/>
        </w:rPr>
        <w:t xml:space="preserve">New York: E.P. Dutton </w:t>
      </w:r>
    </w:p>
    <w:p w14:paraId="76C61048" w14:textId="362FB723" w:rsidR="00CF22B6" w:rsidRPr="004520E6" w:rsidRDefault="00CF22B6" w:rsidP="00CF22B6">
      <w:pPr>
        <w:rPr>
          <w:rFonts w:ascii="Arial" w:hAnsi="Arial" w:cs="Arial"/>
          <w:lang w:val="en-GB"/>
        </w:rPr>
      </w:pPr>
      <w:r w:rsidRPr="005B14CB">
        <w:rPr>
          <w:rFonts w:ascii="Arial" w:hAnsi="Arial" w:cs="Arial"/>
        </w:rPr>
        <w:tab/>
        <w:t>&amp;</w:t>
      </w:r>
      <w:r w:rsidRPr="004520E6">
        <w:rPr>
          <w:rFonts w:ascii="Arial" w:hAnsi="Arial" w:cs="Arial"/>
          <w:lang w:val="en-GB"/>
        </w:rPr>
        <w:t xml:space="preserve"> Company, 1922. </w:t>
      </w:r>
    </w:p>
    <w:p w14:paraId="276B89CD" w14:textId="77777777" w:rsidR="00CF22B6" w:rsidRPr="005B14CB" w:rsidRDefault="00CF22B6" w:rsidP="00157FB6">
      <w:pPr>
        <w:ind w:left="720"/>
        <w:rPr>
          <w:rFonts w:ascii="Arial" w:hAnsi="Arial" w:cs="Arial"/>
        </w:rPr>
      </w:pPr>
    </w:p>
    <w:p w14:paraId="168E712F" w14:textId="77777777" w:rsidR="00AD5DB4" w:rsidRPr="004520E6" w:rsidRDefault="00AD5DB4" w:rsidP="00F332FB">
      <w:pPr>
        <w:rPr>
          <w:rFonts w:ascii="Arial" w:eastAsia="Times New Roman" w:hAnsi="Arial" w:cs="Arial"/>
          <w:i/>
          <w:lang w:val="de-AT"/>
        </w:rPr>
      </w:pPr>
      <w:r w:rsidRPr="004520E6">
        <w:rPr>
          <w:rFonts w:ascii="Arial" w:eastAsia="Times New Roman" w:hAnsi="Arial" w:cs="Arial"/>
          <w:b/>
          <w:lang w:val="de-AT"/>
        </w:rPr>
        <w:t>Popp, Susanne. 1999, 2. Auflage.</w:t>
      </w:r>
      <w:r w:rsidRPr="004520E6">
        <w:rPr>
          <w:rFonts w:ascii="Arial" w:eastAsia="Times New Roman" w:hAnsi="Arial" w:cs="Arial"/>
          <w:lang w:val="de-AT"/>
        </w:rPr>
        <w:t xml:space="preserve"> </w:t>
      </w:r>
      <w:r w:rsidRPr="004520E6">
        <w:rPr>
          <w:rFonts w:ascii="Arial" w:eastAsia="Times New Roman" w:hAnsi="Arial" w:cs="Arial"/>
          <w:i/>
          <w:lang w:val="de-AT"/>
        </w:rPr>
        <w:t xml:space="preserve">Der Daltonplan in Theorie und Praxis. </w:t>
      </w:r>
    </w:p>
    <w:p w14:paraId="6C7D7FFD" w14:textId="634DAB37" w:rsidR="00F332FB" w:rsidRPr="004520E6" w:rsidRDefault="00AD5DB4" w:rsidP="00AD5DB4">
      <w:pPr>
        <w:ind w:firstLine="720"/>
        <w:rPr>
          <w:rFonts w:ascii="Arial" w:eastAsia="Times New Roman" w:hAnsi="Arial" w:cs="Arial"/>
          <w:i/>
          <w:lang w:val="de-AT"/>
        </w:rPr>
      </w:pPr>
      <w:r w:rsidRPr="004520E6">
        <w:rPr>
          <w:rFonts w:ascii="Arial" w:eastAsia="Times New Roman" w:hAnsi="Arial" w:cs="Arial"/>
          <w:lang w:val="de-AT"/>
        </w:rPr>
        <w:t xml:space="preserve">Innsbruck: StudienVerlag, 1999. </w:t>
      </w:r>
    </w:p>
    <w:p w14:paraId="7E75019E" w14:textId="77777777" w:rsidR="00F332FB" w:rsidRPr="004520E6" w:rsidRDefault="00F332FB" w:rsidP="00F332FB">
      <w:pPr>
        <w:rPr>
          <w:rFonts w:ascii="Arial" w:eastAsia="Times New Roman" w:hAnsi="Arial" w:cs="Arial"/>
          <w:lang w:val="de-AT"/>
        </w:rPr>
      </w:pPr>
    </w:p>
    <w:p w14:paraId="3C64787C" w14:textId="77777777" w:rsidR="00AD5DB4" w:rsidRPr="004520E6" w:rsidRDefault="00AD5DB4" w:rsidP="00AD5DB4">
      <w:pPr>
        <w:rPr>
          <w:rFonts w:ascii="Arial" w:eastAsia="Times New Roman" w:hAnsi="Arial" w:cs="Arial"/>
          <w:i/>
          <w:lang w:val="de-AT"/>
        </w:rPr>
      </w:pPr>
      <w:r w:rsidRPr="004520E6">
        <w:rPr>
          <w:rFonts w:ascii="Arial" w:eastAsia="Times New Roman" w:hAnsi="Arial" w:cs="Arial"/>
          <w:b/>
          <w:lang w:val="de-AT"/>
        </w:rPr>
        <w:t xml:space="preserve">Rapp, Anna Maria. 2014. </w:t>
      </w:r>
      <w:r w:rsidRPr="004520E6">
        <w:rPr>
          <w:rFonts w:ascii="Arial" w:eastAsia="Times New Roman" w:hAnsi="Arial" w:cs="Arial"/>
          <w:i/>
          <w:lang w:val="de-AT"/>
        </w:rPr>
        <w:t xml:space="preserve">Die Implementierung des Daltonplans als Maßnahme </w:t>
      </w:r>
    </w:p>
    <w:p w14:paraId="35AE46A1" w14:textId="29DBCD63" w:rsidR="00AD5DB4" w:rsidRPr="004520E6" w:rsidRDefault="00AD5DB4" w:rsidP="00AD5DB4">
      <w:pPr>
        <w:rPr>
          <w:rFonts w:ascii="Arial" w:eastAsia="Times New Roman" w:hAnsi="Arial" w:cs="Arial"/>
          <w:lang w:val="de-AT"/>
        </w:rPr>
      </w:pPr>
      <w:r w:rsidRPr="004520E6">
        <w:rPr>
          <w:rFonts w:ascii="Arial" w:eastAsia="Times New Roman" w:hAnsi="Arial" w:cs="Arial"/>
          <w:i/>
          <w:lang w:val="de-AT"/>
        </w:rPr>
        <w:tab/>
        <w:t xml:space="preserve">der Schulentwicklung. </w:t>
      </w:r>
      <w:r w:rsidRPr="004520E6">
        <w:rPr>
          <w:rFonts w:ascii="Arial" w:eastAsia="Times New Roman" w:hAnsi="Arial" w:cs="Arial"/>
          <w:lang w:val="de-AT"/>
        </w:rPr>
        <w:t>Saarbrücken: AkademikerVerlag. 2014.</w:t>
      </w:r>
    </w:p>
    <w:p w14:paraId="79D86CAC" w14:textId="77777777" w:rsidR="00AD5DB4" w:rsidRPr="004520E6" w:rsidRDefault="00AD5DB4" w:rsidP="00F332FB">
      <w:pPr>
        <w:rPr>
          <w:rFonts w:ascii="Arial" w:eastAsia="Times New Roman" w:hAnsi="Arial" w:cs="Arial"/>
          <w:lang w:val="de-AT"/>
        </w:rPr>
      </w:pPr>
    </w:p>
    <w:p w14:paraId="767FDB31" w14:textId="77777777" w:rsidR="00AD5DB4" w:rsidRPr="004520E6" w:rsidRDefault="00AD5DB4" w:rsidP="00F332FB">
      <w:pPr>
        <w:rPr>
          <w:rFonts w:ascii="Arial" w:eastAsia="Times New Roman" w:hAnsi="Arial" w:cs="Arial"/>
          <w:i/>
          <w:lang w:val="de-AT"/>
        </w:rPr>
      </w:pPr>
      <w:r w:rsidRPr="004520E6">
        <w:rPr>
          <w:rFonts w:ascii="Arial" w:eastAsia="Times New Roman" w:hAnsi="Arial" w:cs="Arial"/>
          <w:b/>
          <w:lang w:val="de-AT"/>
        </w:rPr>
        <w:t>Skiera, Ehrenhard. 2010.</w:t>
      </w:r>
      <w:r w:rsidRPr="004520E6">
        <w:rPr>
          <w:rFonts w:ascii="Arial" w:eastAsia="Times New Roman" w:hAnsi="Arial" w:cs="Arial"/>
          <w:lang w:val="de-AT"/>
        </w:rPr>
        <w:t xml:space="preserve"> </w:t>
      </w:r>
      <w:r w:rsidRPr="004520E6">
        <w:rPr>
          <w:rFonts w:ascii="Arial" w:eastAsia="Times New Roman" w:hAnsi="Arial" w:cs="Arial"/>
          <w:i/>
          <w:lang w:val="de-AT"/>
        </w:rPr>
        <w:t xml:space="preserve">Reformpädagogik in Geschichte und Gegenwart: Eine </w:t>
      </w:r>
    </w:p>
    <w:p w14:paraId="7CEC59F1" w14:textId="77777777" w:rsidR="00AD5DB4" w:rsidRPr="004520E6" w:rsidRDefault="00AD5DB4" w:rsidP="00F332FB">
      <w:pPr>
        <w:rPr>
          <w:rFonts w:ascii="Arial" w:eastAsia="Times New Roman" w:hAnsi="Arial" w:cs="Arial"/>
          <w:lang w:val="de-AT"/>
        </w:rPr>
      </w:pPr>
      <w:r w:rsidRPr="004520E6">
        <w:rPr>
          <w:rFonts w:ascii="Arial" w:eastAsia="Times New Roman" w:hAnsi="Arial" w:cs="Arial"/>
          <w:i/>
          <w:lang w:val="de-AT"/>
        </w:rPr>
        <w:tab/>
        <w:t xml:space="preserve">kritische Einführung. </w:t>
      </w:r>
      <w:r w:rsidRPr="004520E6">
        <w:rPr>
          <w:rFonts w:ascii="Arial" w:eastAsia="Times New Roman" w:hAnsi="Arial" w:cs="Arial"/>
          <w:lang w:val="de-AT"/>
        </w:rPr>
        <w:t>München: Oldenbourg Wissenschaftsverlag GmbH,</w:t>
      </w:r>
    </w:p>
    <w:p w14:paraId="7ECDE8AF" w14:textId="41CF79B0" w:rsidR="00AD5DB4" w:rsidRPr="004520E6" w:rsidRDefault="00AD5DB4" w:rsidP="00AD5DB4">
      <w:pPr>
        <w:ind w:firstLine="720"/>
        <w:rPr>
          <w:rFonts w:ascii="Arial" w:eastAsia="Times New Roman" w:hAnsi="Arial" w:cs="Arial"/>
          <w:lang w:val="de-AT"/>
        </w:rPr>
      </w:pPr>
      <w:r w:rsidRPr="004520E6">
        <w:rPr>
          <w:rFonts w:ascii="Arial" w:eastAsia="Times New Roman" w:hAnsi="Arial" w:cs="Arial"/>
          <w:lang w:val="de-AT"/>
        </w:rPr>
        <w:t>2010.</w:t>
      </w:r>
    </w:p>
    <w:p w14:paraId="28EC32D1" w14:textId="77777777" w:rsidR="00F332FB" w:rsidRPr="004520E6" w:rsidRDefault="00F332FB" w:rsidP="00F332FB">
      <w:pPr>
        <w:rPr>
          <w:rFonts w:eastAsia="Times New Roman"/>
          <w:lang w:val="de-AT"/>
        </w:rPr>
      </w:pPr>
    </w:p>
    <w:p w14:paraId="56BA8083" w14:textId="77777777" w:rsidR="00F332FB" w:rsidRPr="004520E6" w:rsidRDefault="00F332FB" w:rsidP="00F332FB">
      <w:pPr>
        <w:rPr>
          <w:rFonts w:eastAsia="Times New Roman"/>
          <w:lang w:val="de-AT"/>
        </w:rPr>
      </w:pPr>
    </w:p>
    <w:p w14:paraId="7CBEAF6B" w14:textId="77777777" w:rsidR="00F332FB" w:rsidRPr="004520E6" w:rsidRDefault="00F332FB" w:rsidP="00F332FB">
      <w:pPr>
        <w:spacing w:after="240"/>
        <w:rPr>
          <w:rFonts w:eastAsia="Times New Roman"/>
          <w:lang w:val="de-AT"/>
        </w:rPr>
      </w:pPr>
    </w:p>
    <w:p w14:paraId="0C9A6523" w14:textId="77777777" w:rsidR="00F332FB" w:rsidRPr="004520E6" w:rsidRDefault="00F332FB" w:rsidP="00F332FB">
      <w:pPr>
        <w:spacing w:after="240"/>
        <w:rPr>
          <w:rFonts w:eastAsia="Times New Roman"/>
          <w:lang w:val="de-AT"/>
        </w:rPr>
      </w:pPr>
    </w:p>
    <w:p w14:paraId="58D80D5D" w14:textId="77777777" w:rsidR="00F332FB" w:rsidRPr="004520E6" w:rsidRDefault="00F332FB" w:rsidP="00F332FB">
      <w:pPr>
        <w:rPr>
          <w:rFonts w:eastAsia="Times New Roman"/>
          <w:lang w:val="de-AT"/>
        </w:rPr>
      </w:pPr>
    </w:p>
    <w:p w14:paraId="2E7A25FC" w14:textId="547EBBB8" w:rsidR="009C4325" w:rsidRPr="004520E6" w:rsidRDefault="009C4325">
      <w:pPr>
        <w:rPr>
          <w:rFonts w:ascii="Arial" w:hAnsi="Arial" w:cs="Arial"/>
          <w:lang w:val="de-AT"/>
        </w:rPr>
      </w:pPr>
      <w:r w:rsidRPr="004520E6">
        <w:rPr>
          <w:rFonts w:ascii="Arial" w:hAnsi="Arial" w:cs="Arial"/>
          <w:lang w:val="de-AT"/>
        </w:rPr>
        <w:br w:type="page"/>
      </w:r>
    </w:p>
    <w:p w14:paraId="1198F7C0" w14:textId="73CEA263" w:rsidR="009C4325" w:rsidRPr="009844A6" w:rsidRDefault="009844A6" w:rsidP="009844A6">
      <w:pPr>
        <w:pStyle w:val="berschrift1"/>
        <w:rPr>
          <w:lang w:val="de-AT"/>
        </w:rPr>
      </w:pPr>
      <w:bookmarkStart w:id="17" w:name="_Toc395428178"/>
      <w:r>
        <w:rPr>
          <w:lang w:val="de-AT"/>
        </w:rPr>
        <w:lastRenderedPageBreak/>
        <w:t xml:space="preserve">VI </w:t>
      </w:r>
      <w:r w:rsidR="009C4325" w:rsidRPr="009844A6">
        <w:rPr>
          <w:lang w:val="de-AT"/>
        </w:rPr>
        <w:t>Anhang</w:t>
      </w:r>
      <w:bookmarkEnd w:id="17"/>
    </w:p>
    <w:p w14:paraId="49E4A28A" w14:textId="5ACD1C2A" w:rsidR="009C4325" w:rsidRPr="004520E6" w:rsidRDefault="00B53A72" w:rsidP="00CF42DE">
      <w:pPr>
        <w:spacing w:line="360" w:lineRule="auto"/>
        <w:jc w:val="both"/>
        <w:rPr>
          <w:rFonts w:ascii="Arial" w:hAnsi="Arial" w:cs="Arial"/>
          <w:sz w:val="28"/>
          <w:lang w:val="de-AT"/>
        </w:rPr>
      </w:pPr>
      <w:r>
        <w:rPr>
          <w:rFonts w:ascii="Arial" w:hAnsi="Arial" w:cs="Arial"/>
          <w:noProof/>
          <w:sz w:val="28"/>
        </w:rPr>
        <w:drawing>
          <wp:anchor distT="0" distB="0" distL="114300" distR="114300" simplePos="0" relativeHeight="251668480" behindDoc="0" locked="0" layoutInCell="1" allowOverlap="1" wp14:anchorId="4A6F300A" wp14:editId="58017AA5">
            <wp:simplePos x="0" y="0"/>
            <wp:positionH relativeFrom="column">
              <wp:posOffset>-6350</wp:posOffset>
            </wp:positionH>
            <wp:positionV relativeFrom="paragraph">
              <wp:posOffset>347345</wp:posOffset>
            </wp:positionV>
            <wp:extent cx="5403850" cy="7385685"/>
            <wp:effectExtent l="0" t="0" r="6350" b="5715"/>
            <wp:wrapTight wrapText="bothSides">
              <wp:wrapPolygon edited="0">
                <wp:start x="0" y="0"/>
                <wp:lineTo x="0" y="21542"/>
                <wp:lineTo x="21524" y="21542"/>
                <wp:lineTo x="21524" y="0"/>
                <wp:lineTo x="0" y="0"/>
              </wp:wrapPolygon>
            </wp:wrapTight>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403850" cy="7385685"/>
                    </a:xfrm>
                    <a:prstGeom prst="rect">
                      <a:avLst/>
                    </a:prstGeom>
                    <a:noFill/>
                    <a:ln>
                      <a:noFill/>
                    </a:ln>
                  </pic:spPr>
                </pic:pic>
              </a:graphicData>
            </a:graphic>
            <wp14:sizeRelH relativeFrom="page">
              <wp14:pctWidth>0</wp14:pctWidth>
            </wp14:sizeRelH>
            <wp14:sizeRelV relativeFrom="page">
              <wp14:pctHeight>0</wp14:pctHeight>
            </wp14:sizeRelV>
          </wp:anchor>
        </w:drawing>
      </w:r>
      <w:r w:rsidR="009C4325" w:rsidRPr="004520E6">
        <w:rPr>
          <w:rFonts w:ascii="Arial" w:hAnsi="Arial" w:cs="Arial"/>
          <w:sz w:val="28"/>
          <w:lang w:val="de-AT"/>
        </w:rPr>
        <w:t>Anhang A:  Fragebogen</w:t>
      </w:r>
      <w:r w:rsidR="00C245B0">
        <w:rPr>
          <w:rFonts w:ascii="Arial" w:hAnsi="Arial" w:cs="Arial"/>
          <w:sz w:val="28"/>
          <w:lang w:val="de-AT"/>
        </w:rPr>
        <w:t xml:space="preserve"> von Dr. Dominik Fröhlich, Universtität Wien</w:t>
      </w:r>
    </w:p>
    <w:p w14:paraId="3C48D572" w14:textId="4368A8B1" w:rsidR="006C5134" w:rsidRPr="004520E6" w:rsidRDefault="00B53A72" w:rsidP="00CF42DE">
      <w:pPr>
        <w:spacing w:line="360" w:lineRule="auto"/>
        <w:jc w:val="both"/>
        <w:rPr>
          <w:rFonts w:ascii="Arial" w:hAnsi="Arial" w:cs="Arial"/>
          <w:sz w:val="28"/>
          <w:lang w:val="de-AT"/>
        </w:rPr>
      </w:pPr>
      <w:r>
        <w:rPr>
          <w:rFonts w:ascii="Arial" w:hAnsi="Arial" w:cs="Arial"/>
          <w:noProof/>
          <w:sz w:val="28"/>
        </w:rPr>
        <w:lastRenderedPageBreak/>
        <w:drawing>
          <wp:anchor distT="0" distB="0" distL="114300" distR="114300" simplePos="0" relativeHeight="251669504" behindDoc="0" locked="0" layoutInCell="1" allowOverlap="1" wp14:anchorId="26B18BC8" wp14:editId="6E6740E9">
            <wp:simplePos x="0" y="0"/>
            <wp:positionH relativeFrom="column">
              <wp:posOffset>40640</wp:posOffset>
            </wp:positionH>
            <wp:positionV relativeFrom="paragraph">
              <wp:posOffset>0</wp:posOffset>
            </wp:positionV>
            <wp:extent cx="5486400" cy="8140065"/>
            <wp:effectExtent l="0" t="0" r="0" b="0"/>
            <wp:wrapTight wrapText="bothSides">
              <wp:wrapPolygon edited="0">
                <wp:start x="0" y="0"/>
                <wp:lineTo x="0" y="21501"/>
                <wp:lineTo x="21500" y="21501"/>
                <wp:lineTo x="21500" y="0"/>
                <wp:lineTo x="0" y="0"/>
              </wp:wrapPolygon>
            </wp:wrapTight>
            <wp:docPr id="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486400" cy="814006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1315C04" w14:textId="564CB022" w:rsidR="006C5134" w:rsidRPr="004520E6" w:rsidRDefault="00B53A72" w:rsidP="00CF42DE">
      <w:pPr>
        <w:spacing w:line="360" w:lineRule="auto"/>
        <w:jc w:val="both"/>
        <w:rPr>
          <w:rFonts w:ascii="Arial" w:hAnsi="Arial" w:cs="Arial"/>
          <w:sz w:val="28"/>
          <w:lang w:val="de-AT"/>
        </w:rPr>
      </w:pPr>
      <w:r>
        <w:rPr>
          <w:rFonts w:ascii="Arial" w:hAnsi="Arial" w:cs="Arial"/>
          <w:noProof/>
          <w:sz w:val="28"/>
        </w:rPr>
        <w:lastRenderedPageBreak/>
        <w:drawing>
          <wp:anchor distT="0" distB="0" distL="114300" distR="114300" simplePos="0" relativeHeight="251670528" behindDoc="0" locked="0" layoutInCell="1" allowOverlap="1" wp14:anchorId="20CC3F45" wp14:editId="6A7E355E">
            <wp:simplePos x="0" y="0"/>
            <wp:positionH relativeFrom="column">
              <wp:posOffset>5715</wp:posOffset>
            </wp:positionH>
            <wp:positionV relativeFrom="paragraph">
              <wp:posOffset>0</wp:posOffset>
            </wp:positionV>
            <wp:extent cx="5486400" cy="8166735"/>
            <wp:effectExtent l="0" t="0" r="0" b="12065"/>
            <wp:wrapTight wrapText="bothSides">
              <wp:wrapPolygon edited="0">
                <wp:start x="0" y="0"/>
                <wp:lineTo x="0" y="21565"/>
                <wp:lineTo x="21500" y="21565"/>
                <wp:lineTo x="21500" y="0"/>
                <wp:lineTo x="0" y="0"/>
              </wp:wrapPolygon>
            </wp:wrapTight>
            <wp:docPr id="1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486400" cy="81667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212138C" w14:textId="09BE5C57" w:rsidR="009C4325" w:rsidRPr="004520E6" w:rsidRDefault="00574704" w:rsidP="00CF42DE">
      <w:pPr>
        <w:spacing w:line="360" w:lineRule="auto"/>
        <w:jc w:val="both"/>
        <w:rPr>
          <w:rFonts w:ascii="Arial" w:hAnsi="Arial" w:cs="Arial"/>
          <w:sz w:val="28"/>
          <w:lang w:val="de-AT"/>
        </w:rPr>
      </w:pPr>
      <w:r w:rsidRPr="004520E6">
        <w:rPr>
          <w:rFonts w:ascii="Arial" w:hAnsi="Arial" w:cs="Arial"/>
          <w:sz w:val="28"/>
          <w:lang w:val="de-AT"/>
        </w:rPr>
        <w:lastRenderedPageBreak/>
        <w:t>Anhang B:  Kompetenzmatrix von Teach for Austria</w:t>
      </w:r>
      <w:r w:rsidRPr="004520E6">
        <w:rPr>
          <w:rFonts w:ascii="Arial" w:hAnsi="Arial" w:cs="Arial"/>
          <w:noProof/>
          <w:sz w:val="28"/>
          <w:lang w:val="de-AT"/>
        </w:rPr>
        <w:t xml:space="preserve"> </w:t>
      </w:r>
      <w:r>
        <w:rPr>
          <w:rFonts w:ascii="Arial" w:hAnsi="Arial" w:cs="Arial"/>
          <w:noProof/>
          <w:sz w:val="28"/>
        </w:rPr>
        <w:drawing>
          <wp:anchor distT="0" distB="0" distL="114300" distR="114300" simplePos="0" relativeHeight="251667456" behindDoc="0" locked="0" layoutInCell="1" allowOverlap="1" wp14:anchorId="7B2330AE" wp14:editId="1D8A62E2">
            <wp:simplePos x="0" y="0"/>
            <wp:positionH relativeFrom="column">
              <wp:posOffset>-927735</wp:posOffset>
            </wp:positionH>
            <wp:positionV relativeFrom="paragraph">
              <wp:posOffset>1733550</wp:posOffset>
            </wp:positionV>
            <wp:extent cx="7484110" cy="5282565"/>
            <wp:effectExtent l="8572" t="0" r="0" b="0"/>
            <wp:wrapTight wrapText="bothSides">
              <wp:wrapPolygon edited="0">
                <wp:start x="25" y="21635"/>
                <wp:lineTo x="21504" y="21635"/>
                <wp:lineTo x="21504" y="136"/>
                <wp:lineTo x="25" y="136"/>
                <wp:lineTo x="25" y="21635"/>
              </wp:wrapPolygon>
            </wp:wrapTight>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rot="5400000">
                      <a:off x="0" y="0"/>
                      <a:ext cx="7484110" cy="528256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EEAE447" w14:textId="7A5296A5" w:rsidR="006C5134" w:rsidRPr="004520E6" w:rsidRDefault="006C5134" w:rsidP="00CF42DE">
      <w:pPr>
        <w:spacing w:line="360" w:lineRule="auto"/>
        <w:jc w:val="both"/>
        <w:rPr>
          <w:rFonts w:ascii="Arial" w:hAnsi="Arial" w:cs="Arial"/>
          <w:sz w:val="28"/>
          <w:lang w:val="de-AT"/>
        </w:rPr>
      </w:pPr>
    </w:p>
    <w:p w14:paraId="3AAFDF94" w14:textId="77777777" w:rsidR="00320375" w:rsidRPr="004520E6" w:rsidRDefault="00320375" w:rsidP="00CF42DE">
      <w:pPr>
        <w:spacing w:line="360" w:lineRule="auto"/>
        <w:jc w:val="both"/>
        <w:rPr>
          <w:rFonts w:ascii="Arial" w:hAnsi="Arial" w:cs="Arial"/>
          <w:sz w:val="28"/>
          <w:lang w:val="de-AT"/>
        </w:rPr>
      </w:pPr>
    </w:p>
    <w:p w14:paraId="774FAA14" w14:textId="77777777" w:rsidR="00320375" w:rsidRPr="004520E6" w:rsidRDefault="00320375" w:rsidP="00CF42DE">
      <w:pPr>
        <w:spacing w:line="360" w:lineRule="auto"/>
        <w:jc w:val="both"/>
        <w:rPr>
          <w:rFonts w:ascii="Arial" w:hAnsi="Arial" w:cs="Arial"/>
          <w:sz w:val="28"/>
          <w:lang w:val="de-AT"/>
        </w:rPr>
      </w:pPr>
    </w:p>
    <w:p w14:paraId="606F5BB7" w14:textId="030DE812" w:rsidR="00574704" w:rsidRPr="004520E6" w:rsidRDefault="00574704" w:rsidP="00CF42DE">
      <w:pPr>
        <w:spacing w:line="360" w:lineRule="auto"/>
        <w:jc w:val="both"/>
        <w:rPr>
          <w:rFonts w:ascii="Arial" w:hAnsi="Arial" w:cs="Arial"/>
          <w:sz w:val="28"/>
          <w:lang w:val="de-AT"/>
        </w:rPr>
      </w:pPr>
    </w:p>
    <w:p w14:paraId="37695CA3" w14:textId="77777777" w:rsidR="00574704" w:rsidRPr="004520E6" w:rsidRDefault="00574704" w:rsidP="00574704">
      <w:pPr>
        <w:rPr>
          <w:rFonts w:ascii="Arial" w:hAnsi="Arial" w:cs="Arial"/>
          <w:sz w:val="28"/>
          <w:lang w:val="de-AT"/>
        </w:rPr>
      </w:pPr>
    </w:p>
    <w:p w14:paraId="6D9B1F56" w14:textId="77777777" w:rsidR="00574704" w:rsidRPr="004520E6" w:rsidRDefault="00574704" w:rsidP="00574704">
      <w:pPr>
        <w:rPr>
          <w:rFonts w:ascii="Arial" w:hAnsi="Arial" w:cs="Arial"/>
          <w:sz w:val="28"/>
          <w:lang w:val="de-AT"/>
        </w:rPr>
      </w:pPr>
    </w:p>
    <w:p w14:paraId="7CAFC594" w14:textId="77777777" w:rsidR="00574704" w:rsidRPr="004520E6" w:rsidRDefault="00574704" w:rsidP="00574704">
      <w:pPr>
        <w:rPr>
          <w:rFonts w:ascii="Arial" w:hAnsi="Arial" w:cs="Arial"/>
          <w:sz w:val="28"/>
          <w:lang w:val="de-AT"/>
        </w:rPr>
      </w:pPr>
    </w:p>
    <w:p w14:paraId="56AC6FBC" w14:textId="4EB04D1D" w:rsidR="00574704" w:rsidRPr="004520E6" w:rsidRDefault="00574704" w:rsidP="00574704">
      <w:pPr>
        <w:rPr>
          <w:rFonts w:ascii="Arial" w:hAnsi="Arial" w:cs="Arial"/>
          <w:sz w:val="28"/>
          <w:lang w:val="de-AT"/>
        </w:rPr>
      </w:pPr>
      <w:r>
        <w:rPr>
          <w:rFonts w:ascii="Arial" w:hAnsi="Arial" w:cs="Arial"/>
          <w:noProof/>
          <w:sz w:val="28"/>
        </w:rPr>
        <w:drawing>
          <wp:anchor distT="0" distB="0" distL="114300" distR="114300" simplePos="0" relativeHeight="251671552" behindDoc="0" locked="0" layoutInCell="1" allowOverlap="1" wp14:anchorId="30082D80" wp14:editId="5C8B29CD">
            <wp:simplePos x="0" y="0"/>
            <wp:positionH relativeFrom="column">
              <wp:posOffset>-1489075</wp:posOffset>
            </wp:positionH>
            <wp:positionV relativeFrom="paragraph">
              <wp:posOffset>153670</wp:posOffset>
            </wp:positionV>
            <wp:extent cx="8149590" cy="5344160"/>
            <wp:effectExtent l="5715" t="0" r="9525" b="9525"/>
            <wp:wrapTight wrapText="bothSides">
              <wp:wrapPolygon edited="0">
                <wp:start x="15" y="21623"/>
                <wp:lineTo x="21558" y="21623"/>
                <wp:lineTo x="21558" y="64"/>
                <wp:lineTo x="15" y="64"/>
                <wp:lineTo x="15" y="21623"/>
              </wp:wrapPolygon>
            </wp:wrapTight>
            <wp:docPr id="1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5"/>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rot="5400000">
                      <a:off x="0" y="0"/>
                      <a:ext cx="8149590" cy="53441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CF6DC98" w14:textId="1EE19225" w:rsidR="00574704" w:rsidRPr="004520E6" w:rsidRDefault="00574704" w:rsidP="00574704">
      <w:pPr>
        <w:rPr>
          <w:rFonts w:ascii="Arial" w:hAnsi="Arial" w:cs="Arial"/>
          <w:sz w:val="28"/>
          <w:lang w:val="de-AT"/>
        </w:rPr>
      </w:pPr>
    </w:p>
    <w:p w14:paraId="01539F13" w14:textId="77777777" w:rsidR="00574704" w:rsidRPr="004520E6" w:rsidRDefault="00574704" w:rsidP="00574704">
      <w:pPr>
        <w:rPr>
          <w:rFonts w:ascii="Arial" w:hAnsi="Arial" w:cs="Arial"/>
          <w:sz w:val="28"/>
          <w:lang w:val="de-AT"/>
        </w:rPr>
      </w:pPr>
    </w:p>
    <w:p w14:paraId="28D2F40C" w14:textId="77777777" w:rsidR="00574704" w:rsidRPr="004520E6" w:rsidRDefault="00574704" w:rsidP="00574704">
      <w:pPr>
        <w:rPr>
          <w:rFonts w:ascii="Arial" w:hAnsi="Arial" w:cs="Arial"/>
          <w:sz w:val="28"/>
          <w:lang w:val="de-AT"/>
        </w:rPr>
      </w:pPr>
    </w:p>
    <w:p w14:paraId="72AF605D" w14:textId="5E4E6E33" w:rsidR="00574704" w:rsidRPr="004520E6" w:rsidRDefault="00574704" w:rsidP="00574704">
      <w:pPr>
        <w:rPr>
          <w:rFonts w:ascii="Arial" w:hAnsi="Arial" w:cs="Arial"/>
          <w:sz w:val="28"/>
          <w:lang w:val="de-AT"/>
        </w:rPr>
      </w:pPr>
    </w:p>
    <w:p w14:paraId="17CE9CD5" w14:textId="77777777" w:rsidR="00574704" w:rsidRPr="004520E6" w:rsidRDefault="00574704" w:rsidP="00574704">
      <w:pPr>
        <w:rPr>
          <w:rFonts w:ascii="Arial" w:hAnsi="Arial" w:cs="Arial"/>
          <w:sz w:val="28"/>
          <w:lang w:val="de-AT"/>
        </w:rPr>
      </w:pPr>
    </w:p>
    <w:p w14:paraId="3894A139" w14:textId="77777777" w:rsidR="00574704" w:rsidRPr="004520E6" w:rsidRDefault="00574704" w:rsidP="00574704">
      <w:pPr>
        <w:rPr>
          <w:rFonts w:ascii="Arial" w:hAnsi="Arial" w:cs="Arial"/>
          <w:sz w:val="28"/>
          <w:lang w:val="de-AT"/>
        </w:rPr>
      </w:pPr>
    </w:p>
    <w:p w14:paraId="635A6008" w14:textId="77777777" w:rsidR="00574704" w:rsidRPr="004520E6" w:rsidRDefault="00574704" w:rsidP="00574704">
      <w:pPr>
        <w:rPr>
          <w:rFonts w:ascii="Arial" w:hAnsi="Arial" w:cs="Arial"/>
          <w:sz w:val="28"/>
          <w:lang w:val="de-AT"/>
        </w:rPr>
      </w:pPr>
    </w:p>
    <w:p w14:paraId="63C9800D" w14:textId="77777777" w:rsidR="00574704" w:rsidRPr="004520E6" w:rsidRDefault="00574704" w:rsidP="00574704">
      <w:pPr>
        <w:rPr>
          <w:rFonts w:ascii="Arial" w:hAnsi="Arial" w:cs="Arial"/>
          <w:sz w:val="28"/>
          <w:lang w:val="de-AT"/>
        </w:rPr>
      </w:pPr>
    </w:p>
    <w:p w14:paraId="41FB19E5" w14:textId="77777777" w:rsidR="00574704" w:rsidRPr="004520E6" w:rsidRDefault="00574704" w:rsidP="00574704">
      <w:pPr>
        <w:rPr>
          <w:rFonts w:ascii="Arial" w:hAnsi="Arial" w:cs="Arial"/>
          <w:sz w:val="28"/>
          <w:lang w:val="de-AT"/>
        </w:rPr>
      </w:pPr>
    </w:p>
    <w:p w14:paraId="50625945" w14:textId="77777777" w:rsidR="00574704" w:rsidRPr="004520E6" w:rsidRDefault="00574704" w:rsidP="00574704">
      <w:pPr>
        <w:rPr>
          <w:rFonts w:ascii="Arial" w:hAnsi="Arial" w:cs="Arial"/>
          <w:sz w:val="28"/>
          <w:lang w:val="de-AT"/>
        </w:rPr>
      </w:pPr>
    </w:p>
    <w:p w14:paraId="04AB9B51" w14:textId="77777777" w:rsidR="00574704" w:rsidRPr="004520E6" w:rsidRDefault="00574704" w:rsidP="00574704">
      <w:pPr>
        <w:rPr>
          <w:rFonts w:ascii="Arial" w:hAnsi="Arial" w:cs="Arial"/>
          <w:sz w:val="28"/>
          <w:lang w:val="de-AT"/>
        </w:rPr>
      </w:pPr>
    </w:p>
    <w:p w14:paraId="25FC4B62" w14:textId="77777777" w:rsidR="00574704" w:rsidRPr="004520E6" w:rsidRDefault="00574704" w:rsidP="00574704">
      <w:pPr>
        <w:rPr>
          <w:rFonts w:ascii="Arial" w:hAnsi="Arial" w:cs="Arial"/>
          <w:sz w:val="28"/>
          <w:lang w:val="de-AT"/>
        </w:rPr>
      </w:pPr>
    </w:p>
    <w:p w14:paraId="124CD25E" w14:textId="77777777" w:rsidR="00574704" w:rsidRPr="004520E6" w:rsidRDefault="00574704" w:rsidP="00574704">
      <w:pPr>
        <w:rPr>
          <w:rFonts w:ascii="Arial" w:hAnsi="Arial" w:cs="Arial"/>
          <w:sz w:val="28"/>
          <w:lang w:val="de-AT"/>
        </w:rPr>
      </w:pPr>
    </w:p>
    <w:p w14:paraId="34638C84" w14:textId="77777777" w:rsidR="00574704" w:rsidRPr="004520E6" w:rsidRDefault="00574704" w:rsidP="00574704">
      <w:pPr>
        <w:rPr>
          <w:rFonts w:ascii="Arial" w:hAnsi="Arial" w:cs="Arial"/>
          <w:sz w:val="28"/>
          <w:lang w:val="de-AT"/>
        </w:rPr>
      </w:pPr>
    </w:p>
    <w:p w14:paraId="638A59BE" w14:textId="77777777" w:rsidR="00574704" w:rsidRPr="004520E6" w:rsidRDefault="00574704" w:rsidP="00574704">
      <w:pPr>
        <w:rPr>
          <w:rFonts w:ascii="Arial" w:hAnsi="Arial" w:cs="Arial"/>
          <w:sz w:val="28"/>
          <w:lang w:val="de-AT"/>
        </w:rPr>
      </w:pPr>
    </w:p>
    <w:p w14:paraId="5057FC6F" w14:textId="77777777" w:rsidR="00574704" w:rsidRPr="004520E6" w:rsidRDefault="00574704" w:rsidP="00574704">
      <w:pPr>
        <w:rPr>
          <w:rFonts w:ascii="Arial" w:hAnsi="Arial" w:cs="Arial"/>
          <w:sz w:val="28"/>
          <w:lang w:val="de-AT"/>
        </w:rPr>
      </w:pPr>
    </w:p>
    <w:p w14:paraId="66FB1AC4" w14:textId="77777777" w:rsidR="00574704" w:rsidRPr="004520E6" w:rsidRDefault="00574704" w:rsidP="00574704">
      <w:pPr>
        <w:rPr>
          <w:rFonts w:ascii="Arial" w:hAnsi="Arial" w:cs="Arial"/>
          <w:sz w:val="28"/>
          <w:lang w:val="de-AT"/>
        </w:rPr>
      </w:pPr>
    </w:p>
    <w:p w14:paraId="66C65685" w14:textId="77777777" w:rsidR="00574704" w:rsidRPr="004520E6" w:rsidRDefault="00574704" w:rsidP="00574704">
      <w:pPr>
        <w:rPr>
          <w:rFonts w:ascii="Arial" w:hAnsi="Arial" w:cs="Arial"/>
          <w:sz w:val="28"/>
          <w:lang w:val="de-AT"/>
        </w:rPr>
      </w:pPr>
    </w:p>
    <w:p w14:paraId="20F38F64" w14:textId="77777777" w:rsidR="00574704" w:rsidRPr="004520E6" w:rsidRDefault="00574704" w:rsidP="00574704">
      <w:pPr>
        <w:rPr>
          <w:rFonts w:ascii="Arial" w:hAnsi="Arial" w:cs="Arial"/>
          <w:sz w:val="28"/>
          <w:lang w:val="de-AT"/>
        </w:rPr>
      </w:pPr>
    </w:p>
    <w:p w14:paraId="719803C8" w14:textId="77777777" w:rsidR="00574704" w:rsidRPr="004520E6" w:rsidRDefault="00574704" w:rsidP="00574704">
      <w:pPr>
        <w:rPr>
          <w:rFonts w:ascii="Arial" w:hAnsi="Arial" w:cs="Arial"/>
          <w:sz w:val="28"/>
          <w:lang w:val="de-AT"/>
        </w:rPr>
      </w:pPr>
    </w:p>
    <w:p w14:paraId="7EBBA43D" w14:textId="77777777" w:rsidR="00574704" w:rsidRPr="004520E6" w:rsidRDefault="00574704" w:rsidP="00574704">
      <w:pPr>
        <w:rPr>
          <w:rFonts w:ascii="Arial" w:hAnsi="Arial" w:cs="Arial"/>
          <w:sz w:val="28"/>
          <w:lang w:val="de-AT"/>
        </w:rPr>
      </w:pPr>
    </w:p>
    <w:p w14:paraId="2124D6B0" w14:textId="77777777" w:rsidR="00574704" w:rsidRPr="004520E6" w:rsidRDefault="00574704" w:rsidP="00574704">
      <w:pPr>
        <w:rPr>
          <w:rFonts w:ascii="Arial" w:hAnsi="Arial" w:cs="Arial"/>
          <w:sz w:val="28"/>
          <w:lang w:val="de-AT"/>
        </w:rPr>
      </w:pPr>
    </w:p>
    <w:p w14:paraId="2BB0ABA4" w14:textId="77777777" w:rsidR="00574704" w:rsidRPr="004520E6" w:rsidRDefault="00574704" w:rsidP="00574704">
      <w:pPr>
        <w:rPr>
          <w:rFonts w:ascii="Arial" w:hAnsi="Arial" w:cs="Arial"/>
          <w:sz w:val="28"/>
          <w:lang w:val="de-AT"/>
        </w:rPr>
      </w:pPr>
    </w:p>
    <w:p w14:paraId="540FD69D" w14:textId="77777777" w:rsidR="00574704" w:rsidRPr="004520E6" w:rsidRDefault="00574704" w:rsidP="00574704">
      <w:pPr>
        <w:rPr>
          <w:rFonts w:ascii="Arial" w:hAnsi="Arial" w:cs="Arial"/>
          <w:sz w:val="28"/>
          <w:lang w:val="de-AT"/>
        </w:rPr>
      </w:pPr>
    </w:p>
    <w:p w14:paraId="3CAFDF68" w14:textId="77777777" w:rsidR="00574704" w:rsidRPr="004520E6" w:rsidRDefault="00574704" w:rsidP="00574704">
      <w:pPr>
        <w:rPr>
          <w:rFonts w:ascii="Arial" w:hAnsi="Arial" w:cs="Arial"/>
          <w:sz w:val="28"/>
          <w:lang w:val="de-AT"/>
        </w:rPr>
      </w:pPr>
    </w:p>
    <w:p w14:paraId="0836B745" w14:textId="77777777" w:rsidR="00574704" w:rsidRPr="004520E6" w:rsidRDefault="00574704" w:rsidP="00574704">
      <w:pPr>
        <w:rPr>
          <w:rFonts w:ascii="Arial" w:hAnsi="Arial" w:cs="Arial"/>
          <w:sz w:val="28"/>
          <w:lang w:val="de-AT"/>
        </w:rPr>
      </w:pPr>
    </w:p>
    <w:p w14:paraId="3F7A3241" w14:textId="77777777" w:rsidR="00574704" w:rsidRPr="004520E6" w:rsidRDefault="00574704" w:rsidP="00574704">
      <w:pPr>
        <w:rPr>
          <w:rFonts w:ascii="Arial" w:hAnsi="Arial" w:cs="Arial"/>
          <w:sz w:val="28"/>
          <w:lang w:val="de-AT"/>
        </w:rPr>
      </w:pPr>
    </w:p>
    <w:p w14:paraId="280E5706" w14:textId="492D3A33" w:rsidR="00574704" w:rsidRPr="004520E6" w:rsidRDefault="00574704">
      <w:pPr>
        <w:rPr>
          <w:rFonts w:ascii="Arial" w:hAnsi="Arial" w:cs="Arial"/>
          <w:sz w:val="28"/>
          <w:lang w:val="de-AT"/>
        </w:rPr>
      </w:pPr>
      <w:r w:rsidRPr="004520E6">
        <w:rPr>
          <w:rFonts w:ascii="Arial" w:hAnsi="Arial" w:cs="Arial"/>
          <w:sz w:val="28"/>
          <w:lang w:val="de-AT"/>
        </w:rPr>
        <w:br w:type="page"/>
      </w:r>
    </w:p>
    <w:p w14:paraId="671E9922" w14:textId="6961A22F" w:rsidR="00574704" w:rsidRPr="004520E6" w:rsidRDefault="00574704">
      <w:pPr>
        <w:rPr>
          <w:rFonts w:ascii="Arial" w:hAnsi="Arial" w:cs="Arial"/>
          <w:sz w:val="28"/>
          <w:lang w:val="de-AT"/>
        </w:rPr>
      </w:pPr>
      <w:r>
        <w:rPr>
          <w:rFonts w:ascii="Arial" w:hAnsi="Arial" w:cs="Arial"/>
          <w:noProof/>
          <w:sz w:val="28"/>
        </w:rPr>
        <w:lastRenderedPageBreak/>
        <w:drawing>
          <wp:anchor distT="0" distB="0" distL="114300" distR="114300" simplePos="0" relativeHeight="251672576" behindDoc="0" locked="0" layoutInCell="1" allowOverlap="1" wp14:anchorId="4CEE802A" wp14:editId="26F6C9A0">
            <wp:simplePos x="0" y="0"/>
            <wp:positionH relativeFrom="column">
              <wp:posOffset>-939800</wp:posOffset>
            </wp:positionH>
            <wp:positionV relativeFrom="paragraph">
              <wp:posOffset>1586865</wp:posOffset>
            </wp:positionV>
            <wp:extent cx="7557135" cy="5226685"/>
            <wp:effectExtent l="0" t="3175" r="8890" b="8890"/>
            <wp:wrapTight wrapText="bothSides">
              <wp:wrapPolygon edited="0">
                <wp:start x="-9" y="21587"/>
                <wp:lineTo x="21553" y="21587"/>
                <wp:lineTo x="21553" y="68"/>
                <wp:lineTo x="-9" y="68"/>
                <wp:lineTo x="-9" y="21587"/>
              </wp:wrapPolygon>
            </wp:wrapTight>
            <wp:docPr id="12"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6"/>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rot="5400000">
                      <a:off x="0" y="0"/>
                      <a:ext cx="7557135" cy="52266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4520E6">
        <w:rPr>
          <w:rFonts w:ascii="Arial" w:hAnsi="Arial" w:cs="Arial"/>
          <w:sz w:val="28"/>
          <w:lang w:val="de-AT"/>
        </w:rPr>
        <w:br w:type="page"/>
      </w:r>
    </w:p>
    <w:p w14:paraId="4FB9B1E3" w14:textId="3E2C47D1" w:rsidR="00574704" w:rsidRPr="004520E6" w:rsidRDefault="00574704" w:rsidP="00574704">
      <w:pPr>
        <w:rPr>
          <w:rFonts w:ascii="Arial" w:hAnsi="Arial" w:cs="Arial"/>
          <w:sz w:val="28"/>
          <w:lang w:val="de-AT"/>
        </w:rPr>
      </w:pPr>
    </w:p>
    <w:p w14:paraId="411D9843" w14:textId="1C51FF7A" w:rsidR="00574704" w:rsidRPr="004520E6" w:rsidRDefault="00574704" w:rsidP="00574704">
      <w:pPr>
        <w:rPr>
          <w:rFonts w:ascii="Arial" w:hAnsi="Arial" w:cs="Arial"/>
          <w:sz w:val="28"/>
          <w:lang w:val="de-AT"/>
        </w:rPr>
      </w:pPr>
    </w:p>
    <w:p w14:paraId="451D814C" w14:textId="77777777" w:rsidR="00574704" w:rsidRPr="004520E6" w:rsidRDefault="00574704" w:rsidP="00574704">
      <w:pPr>
        <w:rPr>
          <w:rFonts w:ascii="Arial" w:hAnsi="Arial" w:cs="Arial"/>
          <w:sz w:val="28"/>
          <w:lang w:val="de-AT"/>
        </w:rPr>
      </w:pPr>
    </w:p>
    <w:p w14:paraId="54AF9E7D" w14:textId="77777777" w:rsidR="00574704" w:rsidRPr="004520E6" w:rsidRDefault="00574704" w:rsidP="00574704">
      <w:pPr>
        <w:rPr>
          <w:rFonts w:ascii="Arial" w:hAnsi="Arial" w:cs="Arial"/>
          <w:sz w:val="28"/>
          <w:lang w:val="de-AT"/>
        </w:rPr>
      </w:pPr>
    </w:p>
    <w:p w14:paraId="2BE3672F" w14:textId="753B405C" w:rsidR="00574704" w:rsidRPr="004520E6" w:rsidRDefault="00A02A6F" w:rsidP="00574704">
      <w:pPr>
        <w:rPr>
          <w:rFonts w:ascii="Arial" w:hAnsi="Arial" w:cs="Arial"/>
          <w:sz w:val="28"/>
          <w:lang w:val="de-AT"/>
        </w:rPr>
      </w:pPr>
      <w:r>
        <w:rPr>
          <w:rFonts w:ascii="Arial" w:hAnsi="Arial" w:cs="Arial"/>
          <w:noProof/>
          <w:sz w:val="28"/>
        </w:rPr>
        <w:drawing>
          <wp:anchor distT="0" distB="0" distL="114300" distR="114300" simplePos="0" relativeHeight="251673600" behindDoc="0" locked="0" layoutInCell="1" allowOverlap="1" wp14:anchorId="2503F9CD" wp14:editId="53C0AF88">
            <wp:simplePos x="0" y="0"/>
            <wp:positionH relativeFrom="column">
              <wp:posOffset>-935990</wp:posOffset>
            </wp:positionH>
            <wp:positionV relativeFrom="paragraph">
              <wp:posOffset>805815</wp:posOffset>
            </wp:positionV>
            <wp:extent cx="7745095" cy="5340350"/>
            <wp:effectExtent l="8573" t="0" r="10477" b="10478"/>
            <wp:wrapTight wrapText="bothSides">
              <wp:wrapPolygon edited="0">
                <wp:start x="24" y="21635"/>
                <wp:lineTo x="21558" y="21635"/>
                <wp:lineTo x="21558" y="60"/>
                <wp:lineTo x="24" y="60"/>
                <wp:lineTo x="24" y="21635"/>
              </wp:wrapPolygon>
            </wp:wrapTight>
            <wp:docPr id="13"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7"/>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rot="5400000">
                      <a:off x="0" y="0"/>
                      <a:ext cx="7745095" cy="53403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4EA2BED" w14:textId="69261688" w:rsidR="00574704" w:rsidRPr="004520E6" w:rsidRDefault="00574704" w:rsidP="00574704">
      <w:pPr>
        <w:rPr>
          <w:rFonts w:ascii="Arial" w:hAnsi="Arial" w:cs="Arial"/>
          <w:sz w:val="28"/>
          <w:lang w:val="de-AT"/>
        </w:rPr>
      </w:pPr>
    </w:p>
    <w:p w14:paraId="0917B84C" w14:textId="77777777" w:rsidR="00574704" w:rsidRPr="004520E6" w:rsidRDefault="00574704" w:rsidP="00574704">
      <w:pPr>
        <w:rPr>
          <w:rFonts w:ascii="Arial" w:hAnsi="Arial" w:cs="Arial"/>
          <w:sz w:val="28"/>
          <w:lang w:val="de-AT"/>
        </w:rPr>
      </w:pPr>
    </w:p>
    <w:p w14:paraId="771ED4BA" w14:textId="77777777" w:rsidR="00574704" w:rsidRPr="004520E6" w:rsidRDefault="00574704" w:rsidP="00574704">
      <w:pPr>
        <w:rPr>
          <w:rFonts w:ascii="Arial" w:hAnsi="Arial" w:cs="Arial"/>
          <w:sz w:val="28"/>
          <w:lang w:val="de-AT"/>
        </w:rPr>
      </w:pPr>
    </w:p>
    <w:p w14:paraId="7E9F82A4" w14:textId="77777777" w:rsidR="00574704" w:rsidRPr="004520E6" w:rsidRDefault="00574704" w:rsidP="00574704">
      <w:pPr>
        <w:rPr>
          <w:rFonts w:ascii="Arial" w:hAnsi="Arial" w:cs="Arial"/>
          <w:sz w:val="28"/>
          <w:lang w:val="de-AT"/>
        </w:rPr>
      </w:pPr>
    </w:p>
    <w:p w14:paraId="368CD268" w14:textId="77777777" w:rsidR="00574704" w:rsidRPr="004520E6" w:rsidRDefault="00574704" w:rsidP="00574704">
      <w:pPr>
        <w:rPr>
          <w:rFonts w:ascii="Arial" w:hAnsi="Arial" w:cs="Arial"/>
          <w:sz w:val="28"/>
          <w:lang w:val="de-AT"/>
        </w:rPr>
      </w:pPr>
    </w:p>
    <w:p w14:paraId="246E92E1" w14:textId="77777777" w:rsidR="00574704" w:rsidRPr="004520E6" w:rsidRDefault="00574704" w:rsidP="00574704">
      <w:pPr>
        <w:rPr>
          <w:rFonts w:ascii="Arial" w:hAnsi="Arial" w:cs="Arial"/>
          <w:sz w:val="28"/>
          <w:lang w:val="de-AT"/>
        </w:rPr>
      </w:pPr>
    </w:p>
    <w:p w14:paraId="0B1ADD63" w14:textId="77777777" w:rsidR="00574704" w:rsidRPr="004520E6" w:rsidRDefault="00574704" w:rsidP="00574704">
      <w:pPr>
        <w:rPr>
          <w:rFonts w:ascii="Arial" w:hAnsi="Arial" w:cs="Arial"/>
          <w:sz w:val="28"/>
          <w:lang w:val="de-AT"/>
        </w:rPr>
      </w:pPr>
    </w:p>
    <w:p w14:paraId="7A9B2BE2" w14:textId="77777777" w:rsidR="00574704" w:rsidRPr="004520E6" w:rsidRDefault="00574704" w:rsidP="00574704">
      <w:pPr>
        <w:rPr>
          <w:rFonts w:ascii="Arial" w:hAnsi="Arial" w:cs="Arial"/>
          <w:sz w:val="28"/>
          <w:lang w:val="de-AT"/>
        </w:rPr>
      </w:pPr>
    </w:p>
    <w:p w14:paraId="5764CDFB" w14:textId="77777777" w:rsidR="00574704" w:rsidRPr="004520E6" w:rsidRDefault="00574704" w:rsidP="00574704">
      <w:pPr>
        <w:rPr>
          <w:rFonts w:ascii="Arial" w:hAnsi="Arial" w:cs="Arial"/>
          <w:sz w:val="28"/>
          <w:lang w:val="de-AT"/>
        </w:rPr>
      </w:pPr>
    </w:p>
    <w:p w14:paraId="792E6975" w14:textId="77777777" w:rsidR="00574704" w:rsidRPr="004520E6" w:rsidRDefault="00574704" w:rsidP="00574704">
      <w:pPr>
        <w:rPr>
          <w:rFonts w:ascii="Arial" w:hAnsi="Arial" w:cs="Arial"/>
          <w:sz w:val="28"/>
          <w:lang w:val="de-AT"/>
        </w:rPr>
      </w:pPr>
    </w:p>
    <w:p w14:paraId="3BEC3B5E" w14:textId="77777777" w:rsidR="00574704" w:rsidRPr="004520E6" w:rsidRDefault="00574704" w:rsidP="00574704">
      <w:pPr>
        <w:rPr>
          <w:rFonts w:ascii="Arial" w:hAnsi="Arial" w:cs="Arial"/>
          <w:sz w:val="28"/>
          <w:lang w:val="de-AT"/>
        </w:rPr>
      </w:pPr>
    </w:p>
    <w:p w14:paraId="6CD7FD92" w14:textId="77777777" w:rsidR="00574704" w:rsidRPr="004520E6" w:rsidRDefault="00574704" w:rsidP="00574704">
      <w:pPr>
        <w:rPr>
          <w:rFonts w:ascii="Arial" w:hAnsi="Arial" w:cs="Arial"/>
          <w:sz w:val="28"/>
          <w:lang w:val="de-AT"/>
        </w:rPr>
      </w:pPr>
    </w:p>
    <w:p w14:paraId="08B91ECB" w14:textId="3F76856C" w:rsidR="00574704" w:rsidRPr="004520E6" w:rsidRDefault="00574704" w:rsidP="00574704">
      <w:pPr>
        <w:tabs>
          <w:tab w:val="left" w:pos="5317"/>
        </w:tabs>
        <w:rPr>
          <w:rFonts w:ascii="Arial" w:hAnsi="Arial" w:cs="Arial"/>
          <w:sz w:val="28"/>
          <w:lang w:val="de-AT"/>
        </w:rPr>
      </w:pPr>
      <w:r w:rsidRPr="004520E6">
        <w:rPr>
          <w:rFonts w:ascii="Arial" w:hAnsi="Arial" w:cs="Arial"/>
          <w:sz w:val="28"/>
          <w:lang w:val="de-AT"/>
        </w:rPr>
        <w:tab/>
      </w:r>
    </w:p>
    <w:p w14:paraId="18CB0474" w14:textId="4E1CAECC" w:rsidR="009C4325" w:rsidRPr="004520E6" w:rsidRDefault="009C4325" w:rsidP="00CA7D86">
      <w:pPr>
        <w:rPr>
          <w:rFonts w:ascii="Arial" w:hAnsi="Arial" w:cs="Arial"/>
          <w:sz w:val="28"/>
          <w:lang w:val="de-AT"/>
        </w:rPr>
      </w:pPr>
    </w:p>
    <w:sectPr w:rsidR="009C4325" w:rsidRPr="004520E6" w:rsidSect="009559A9">
      <w:footerReference w:type="default" r:id="rId36"/>
      <w:footerReference w:type="first" r:id="rId37"/>
      <w:pgSz w:w="12240" w:h="15840"/>
      <w:pgMar w:top="1440" w:right="1800" w:bottom="1440" w:left="1800" w:header="720" w:footer="720" w:gutter="0"/>
      <w:pgNumType w:start="1"/>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2A937F5D" w14:textId="77777777" w:rsidR="00CD1642" w:rsidRDefault="00CD1642" w:rsidP="00D823B9">
      <w:pPr>
        <w:rPr>
          <w:rFonts w:hint="eastAsia"/>
        </w:rPr>
      </w:pPr>
      <w:r>
        <w:separator/>
      </w:r>
    </w:p>
  </w:endnote>
  <w:endnote w:type="continuationSeparator" w:id="0">
    <w:p w14:paraId="7C67FFEC" w14:textId="77777777" w:rsidR="00CD1642" w:rsidRDefault="00CD1642" w:rsidP="00D823B9">
      <w:pPr>
        <w:rPr>
          <w:rFonts w:hint="eastAsia"/>
        </w:rPr>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AE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Times Bold">
    <w:panose1 w:val="00000800000000020000"/>
    <w:charset w:val="00"/>
    <w:family w:val="auto"/>
    <w:pitch w:val="variable"/>
    <w:sig w:usb0="E00002FF" w:usb1="5000205A" w:usb2="00000000" w:usb3="00000000" w:csb0="0000019F" w:csb1="00000000"/>
  </w:font>
  <w:font w:name="Cambria">
    <w:panose1 w:val="02040503050406030204"/>
    <w:charset w:val="00"/>
    <w:family w:val="roman"/>
    <w:notTrueType/>
    <w:pitch w:val="variable"/>
    <w:sig w:usb0="00000003" w:usb1="00000000" w:usb2="00000000" w:usb3="00000000" w:csb0="00000001" w:csb1="00000000"/>
  </w:font>
  <w:font w:name="MS Mincho">
    <w:altName w:val="ＭＳ 明朝"/>
    <w:panose1 w:val="02020609040205080304"/>
    <w:charset w:val="80"/>
    <w:family w:val="modern"/>
    <w:notTrueType/>
    <w:pitch w:val="fixed"/>
    <w:sig w:usb0="00000001" w:usb1="08070000" w:usb2="00000010" w:usb3="00000000" w:csb0="00020000" w:csb1="00000000"/>
  </w:font>
  <w:font w:name="Arial">
    <w:panose1 w:val="020B0604020202020204"/>
    <w:charset w:val="00"/>
    <w:family w:val="swiss"/>
    <w:pitch w:val="variable"/>
    <w:sig w:usb0="E0002AFF" w:usb1="C0007843"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Lucida Grande">
    <w:panose1 w:val="020B0600040502020204"/>
    <w:charset w:val="00"/>
    <w:family w:val="swiss"/>
    <w:pitch w:val="variable"/>
    <w:sig w:usb0="E1000AEF" w:usb1="5000A1FF" w:usb2="00000000" w:usb3="00000000" w:csb0="000001BF" w:csb1="00000000"/>
  </w:font>
  <w:font w:name="Calibri">
    <w:panose1 w:val="020F0502020204030204"/>
    <w:charset w:val="00"/>
    <w:family w:val="swiss"/>
    <w:pitch w:val="variable"/>
    <w:sig w:usb0="A00002EF" w:usb1="4000207B" w:usb2="00000000" w:usb3="00000000" w:csb0="0000009F" w:csb1="00000000"/>
  </w:font>
  <w:font w:name="STIXGeneral-Regular">
    <w:panose1 w:val="00000000000000000000"/>
    <w:charset w:val="00"/>
    <w:family w:val="auto"/>
    <w:notTrueType/>
    <w:pitch w:val="variable"/>
    <w:sig w:usb0="A00002FF" w:usb1="4203FDFF" w:usb2="02000020" w:usb3="00000000" w:csb0="800001FF" w:csb1="00000000"/>
  </w:font>
  <w:font w:name="inherit">
    <w:altName w:val="Times New Roman"/>
    <w:panose1 w:val="020B0604020202020204"/>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C4DC5E9" w14:textId="77777777" w:rsidR="001A4501" w:rsidRDefault="001A4501" w:rsidP="009559A9">
    <w:pPr>
      <w:pStyle w:val="Fuzeile"/>
      <w:framePr w:wrap="around" w:vAnchor="text" w:hAnchor="margin" w:xAlign="center" w:y="1"/>
      <w:rPr>
        <w:rStyle w:val="Seitenzahl"/>
        <w:rFonts w:hint="eastAsia"/>
      </w:rPr>
    </w:pPr>
    <w:r>
      <w:rPr>
        <w:rStyle w:val="Seitenzahl"/>
        <w:rFonts w:hint="eastAsia"/>
      </w:rPr>
      <w:fldChar w:fldCharType="begin"/>
    </w:r>
    <w:r>
      <w:rPr>
        <w:rStyle w:val="Seitenzahl"/>
        <w:rFonts w:hint="eastAsia"/>
      </w:rPr>
      <w:instrText xml:space="preserve">PAGE  </w:instrText>
    </w:r>
    <w:r>
      <w:rPr>
        <w:rStyle w:val="Seitenzahl"/>
        <w:rFonts w:hint="eastAsia"/>
      </w:rPr>
      <w:fldChar w:fldCharType="end"/>
    </w:r>
  </w:p>
  <w:p w14:paraId="4CD4D346" w14:textId="77777777" w:rsidR="001A4501" w:rsidRDefault="001A4501" w:rsidP="009559A9">
    <w:pPr>
      <w:pStyle w:val="Fuzeile"/>
      <w:framePr w:wrap="around" w:vAnchor="text" w:hAnchor="margin" w:xAlign="center" w:y="1"/>
      <w:rPr>
        <w:rStyle w:val="Seitenzahl"/>
        <w:rFonts w:hint="eastAsia"/>
      </w:rPr>
    </w:pPr>
    <w:r>
      <w:rPr>
        <w:rStyle w:val="Seitenzahl"/>
        <w:rFonts w:hint="eastAsia"/>
      </w:rPr>
      <w:fldChar w:fldCharType="begin"/>
    </w:r>
    <w:r>
      <w:rPr>
        <w:rStyle w:val="Seitenzahl"/>
        <w:rFonts w:hint="eastAsia"/>
      </w:rPr>
      <w:instrText xml:space="preserve">PAGE  </w:instrText>
    </w:r>
    <w:r>
      <w:rPr>
        <w:rStyle w:val="Seitenzahl"/>
        <w:rFonts w:hint="eastAsia"/>
      </w:rPr>
      <w:fldChar w:fldCharType="end"/>
    </w:r>
  </w:p>
  <w:p w14:paraId="6AEF356B" w14:textId="77777777" w:rsidR="001A4501" w:rsidRDefault="001A4501">
    <w:pPr>
      <w:pStyle w:val="Fuzeile"/>
      <w:rPr>
        <w:rFonts w:hint="eastAsia"/>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398FC0D" w14:textId="77777777" w:rsidR="001A4501" w:rsidRDefault="001A4501" w:rsidP="00D823B9">
    <w:pPr>
      <w:pStyle w:val="Fuzeile"/>
      <w:ind w:right="360"/>
      <w:rPr>
        <w:rFonts w:hint="eastAsia"/>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E218F52" w14:textId="77777777" w:rsidR="001A4501" w:rsidRDefault="001A4501" w:rsidP="00E43C8A">
    <w:pPr>
      <w:pStyle w:val="Fuzeile"/>
      <w:tabs>
        <w:tab w:val="clear" w:pos="4320"/>
        <w:tab w:val="clear" w:pos="8640"/>
        <w:tab w:val="left" w:pos="1403"/>
      </w:tabs>
      <w:rPr>
        <w:rFonts w:hint="eastAsia"/>
      </w:rPr>
    </w:pPr>
    <w:r>
      <w:rPr>
        <w:rFonts w:hint="eastAsia"/>
      </w:rPr>
      <w:tab/>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BB9F98D" w14:textId="77777777" w:rsidR="001A4501" w:rsidRDefault="001A4501" w:rsidP="009559A9">
    <w:pPr>
      <w:pStyle w:val="Fuzeile"/>
      <w:framePr w:wrap="around" w:vAnchor="text" w:hAnchor="margin" w:xAlign="center" w:y="1"/>
      <w:rPr>
        <w:rStyle w:val="Seitenzahl"/>
        <w:rFonts w:hint="eastAsia"/>
      </w:rPr>
    </w:pPr>
    <w:r>
      <w:rPr>
        <w:rStyle w:val="Seitenzahl"/>
        <w:rFonts w:hint="eastAsia"/>
      </w:rPr>
      <w:fldChar w:fldCharType="begin"/>
    </w:r>
    <w:r>
      <w:rPr>
        <w:rStyle w:val="Seitenzahl"/>
        <w:rFonts w:hint="eastAsia"/>
      </w:rPr>
      <w:instrText xml:space="preserve">PAGE  </w:instrText>
    </w:r>
    <w:r>
      <w:rPr>
        <w:rStyle w:val="Seitenzahl"/>
        <w:rFonts w:hint="eastAsia"/>
      </w:rPr>
      <w:fldChar w:fldCharType="separate"/>
    </w:r>
    <w:r w:rsidR="00BF676D">
      <w:rPr>
        <w:rStyle w:val="Seitenzahl"/>
        <w:rFonts w:hint="eastAsia"/>
        <w:noProof/>
      </w:rPr>
      <w:t>ii</w:t>
    </w:r>
    <w:r>
      <w:rPr>
        <w:rStyle w:val="Seitenzahl"/>
        <w:rFonts w:hint="eastAsia"/>
      </w:rPr>
      <w:fldChar w:fldCharType="end"/>
    </w:r>
  </w:p>
  <w:p w14:paraId="1630DF61" w14:textId="77777777" w:rsidR="001A4501" w:rsidRDefault="001A4501" w:rsidP="00D823B9">
    <w:pPr>
      <w:pStyle w:val="Fuzeile"/>
      <w:ind w:right="360"/>
      <w:rPr>
        <w:rFonts w:hint="eastAsia"/>
      </w:rP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EAE588F" w14:textId="77777777" w:rsidR="001A4501" w:rsidRDefault="001A4501" w:rsidP="009559A9">
    <w:pPr>
      <w:pStyle w:val="Fuzeile"/>
      <w:framePr w:wrap="around" w:vAnchor="text" w:hAnchor="margin" w:xAlign="center" w:y="1"/>
      <w:rPr>
        <w:rStyle w:val="Seitenzahl"/>
        <w:rFonts w:hint="eastAsia"/>
      </w:rPr>
    </w:pPr>
    <w:r w:rsidRPr="006B47ED">
      <w:rPr>
        <w:rStyle w:val="Seitenzahl"/>
        <w:rFonts w:hint="eastAsia"/>
        <w:sz w:val="18"/>
        <w:szCs w:val="18"/>
      </w:rPr>
      <w:fldChar w:fldCharType="begin"/>
    </w:r>
    <w:r w:rsidRPr="006B47ED">
      <w:rPr>
        <w:rStyle w:val="Seitenzahl"/>
        <w:rFonts w:hint="eastAsia"/>
        <w:sz w:val="18"/>
        <w:szCs w:val="18"/>
      </w:rPr>
      <w:instrText xml:space="preserve">PAGE  </w:instrText>
    </w:r>
    <w:r w:rsidRPr="006B47ED">
      <w:rPr>
        <w:rStyle w:val="Seitenzahl"/>
        <w:rFonts w:hint="eastAsia"/>
        <w:sz w:val="18"/>
        <w:szCs w:val="18"/>
      </w:rPr>
      <w:fldChar w:fldCharType="separate"/>
    </w:r>
    <w:r w:rsidR="00BF676D">
      <w:rPr>
        <w:rStyle w:val="Seitenzahl"/>
        <w:rFonts w:hint="eastAsia"/>
        <w:noProof/>
        <w:sz w:val="18"/>
        <w:szCs w:val="18"/>
      </w:rPr>
      <w:t>33</w:t>
    </w:r>
    <w:r w:rsidRPr="006B47ED">
      <w:rPr>
        <w:rStyle w:val="Seitenzahl"/>
        <w:rFonts w:hint="eastAsia"/>
        <w:sz w:val="18"/>
        <w:szCs w:val="18"/>
      </w:rPr>
      <w:fldChar w:fldCharType="end"/>
    </w:r>
  </w:p>
  <w:p w14:paraId="23ACA57E" w14:textId="71696548" w:rsidR="001A4501" w:rsidRDefault="001A4501" w:rsidP="009559A9">
    <w:pPr>
      <w:pStyle w:val="Fuzeile"/>
      <w:tabs>
        <w:tab w:val="clear" w:pos="4320"/>
        <w:tab w:val="clear" w:pos="8640"/>
        <w:tab w:val="left" w:pos="1052"/>
        <w:tab w:val="left" w:pos="7422"/>
      </w:tabs>
      <w:ind w:right="360"/>
      <w:rPr>
        <w:rFonts w:hint="eastAsia"/>
        <w:color w:val="7F7F7F" w:themeColor="text1" w:themeTint="80"/>
        <w:sz w:val="18"/>
        <w:szCs w:val="18"/>
        <w:lang w:val="de-DE"/>
      </w:rPr>
    </w:pPr>
    <w:r>
      <w:rPr>
        <w:color w:val="7F7F7F" w:themeColor="text1" w:themeTint="80"/>
        <w:sz w:val="18"/>
        <w:szCs w:val="18"/>
        <w:lang w:val="de-DE"/>
      </w:rPr>
      <w:t>Faiza Sadek-Stolz</w:t>
    </w:r>
    <w:r>
      <w:rPr>
        <w:rFonts w:hint="eastAsia"/>
        <w:color w:val="7F7F7F" w:themeColor="text1" w:themeTint="80"/>
        <w:sz w:val="18"/>
        <w:szCs w:val="18"/>
        <w:lang w:val="de-DE"/>
      </w:rPr>
      <w:tab/>
    </w:r>
    <w:r>
      <w:rPr>
        <w:color w:val="7F7F7F" w:themeColor="text1" w:themeTint="80"/>
        <w:sz w:val="18"/>
        <w:szCs w:val="18"/>
        <w:lang w:val="de-DE"/>
      </w:rPr>
      <w:t xml:space="preserve">07-07-2018 </w:t>
    </w:r>
  </w:p>
  <w:p w14:paraId="5E4F7B22" w14:textId="2A33BFD7" w:rsidR="001A4501" w:rsidRPr="009559A9" w:rsidRDefault="001A4501" w:rsidP="009559A9">
    <w:pPr>
      <w:pStyle w:val="Fuzeile"/>
      <w:tabs>
        <w:tab w:val="left" w:pos="1052"/>
      </w:tabs>
      <w:ind w:right="360"/>
      <w:rPr>
        <w:rFonts w:hint="eastAsia"/>
        <w:color w:val="7F7F7F" w:themeColor="text1" w:themeTint="80"/>
        <w:sz w:val="18"/>
        <w:szCs w:val="18"/>
        <w:lang w:val="de-DE"/>
      </w:rPr>
    </w:pPr>
    <w:r>
      <w:rPr>
        <w:color w:val="7F7F7F" w:themeColor="text1" w:themeTint="80"/>
        <w:sz w:val="18"/>
        <w:szCs w:val="18"/>
        <w:lang w:val="de-DE"/>
      </w:rPr>
      <w:t>Dalton Österreich</w: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FFCA432" w14:textId="6BF640FC" w:rsidR="001A4501" w:rsidRDefault="001A4501" w:rsidP="009559A9">
    <w:pPr>
      <w:pStyle w:val="Fuzeile"/>
      <w:tabs>
        <w:tab w:val="clear" w:pos="4320"/>
        <w:tab w:val="clear" w:pos="8640"/>
        <w:tab w:val="left" w:pos="1126"/>
        <w:tab w:val="left" w:pos="1403"/>
      </w:tabs>
      <w:rPr>
        <w:rFonts w:hint="eastAsia"/>
      </w:rPr>
    </w:pPr>
    <w:r>
      <w:rPr>
        <w:rFonts w:hint="eastAsia"/>
      </w:rPr>
      <w:tab/>
    </w:r>
    <w:r>
      <w:rPr>
        <w:rFonts w:hint="eastAsia"/>
      </w:rPr>
      <w:tab/>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277DFD8E" w14:textId="77777777" w:rsidR="00CD1642" w:rsidRDefault="00CD1642" w:rsidP="00D823B9">
      <w:pPr>
        <w:rPr>
          <w:rFonts w:hint="eastAsia"/>
        </w:rPr>
      </w:pPr>
      <w:r>
        <w:separator/>
      </w:r>
    </w:p>
  </w:footnote>
  <w:footnote w:type="continuationSeparator" w:id="0">
    <w:p w14:paraId="4CFEAD39" w14:textId="77777777" w:rsidR="00CD1642" w:rsidRDefault="00CD1642" w:rsidP="00D823B9">
      <w:pPr>
        <w:rPr>
          <w:rFonts w:hint="eastAsia"/>
        </w:rPr>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1787538"/>
    <w:multiLevelType w:val="multilevel"/>
    <w:tmpl w:val="7E0ACFA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15:restartNumberingAfterBreak="0">
    <w:nsid w:val="16F150EF"/>
    <w:multiLevelType w:val="multilevel"/>
    <w:tmpl w:val="2EE45E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1B0F34EC"/>
    <w:multiLevelType w:val="multilevel"/>
    <w:tmpl w:val="FCE459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2F4F2007"/>
    <w:multiLevelType w:val="multilevel"/>
    <w:tmpl w:val="CA28160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15:restartNumberingAfterBreak="0">
    <w:nsid w:val="339C20F9"/>
    <w:multiLevelType w:val="multilevel"/>
    <w:tmpl w:val="6B7CD8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417A27ED"/>
    <w:multiLevelType w:val="multilevel"/>
    <w:tmpl w:val="EBC8EE10"/>
    <w:lvl w:ilvl="0">
      <w:start w:val="1"/>
      <w:numFmt w:val="upperRoman"/>
      <w:lvlText w:val="%1"/>
      <w:lvlJc w:val="left"/>
      <w:pPr>
        <w:ind w:left="360" w:hanging="360"/>
      </w:pPr>
      <w:rPr>
        <w:rFonts w:ascii="Times Bold" w:hAnsi="Times Bold" w:hint="default"/>
        <w:sz w:val="32"/>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6" w15:restartNumberingAfterBreak="0">
    <w:nsid w:val="4B3731EC"/>
    <w:multiLevelType w:val="multilevel"/>
    <w:tmpl w:val="F45CEE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516C6EA0"/>
    <w:multiLevelType w:val="multilevel"/>
    <w:tmpl w:val="655623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5A02494D"/>
    <w:multiLevelType w:val="multilevel"/>
    <w:tmpl w:val="94B0B6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7EAB356A"/>
    <w:multiLevelType w:val="multilevel"/>
    <w:tmpl w:val="E0907A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7"/>
  </w:num>
  <w:num w:numId="2">
    <w:abstractNumId w:val="9"/>
  </w:num>
  <w:num w:numId="3">
    <w:abstractNumId w:val="2"/>
  </w:num>
  <w:num w:numId="4">
    <w:abstractNumId w:val="6"/>
  </w:num>
  <w:num w:numId="5">
    <w:abstractNumId w:val="4"/>
  </w:num>
  <w:num w:numId="6">
    <w:abstractNumId w:val="1"/>
  </w:num>
  <w:num w:numId="7">
    <w:abstractNumId w:val="8"/>
  </w:num>
  <w:num w:numId="8">
    <w:abstractNumId w:val="0"/>
  </w:num>
  <w:num w:numId="9">
    <w:abstractNumId w:val="3"/>
  </w:num>
  <w:num w:numId="10">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hideSpellingErrors/>
  <w:activeWritingStyle w:appName="MSWord" w:lang="en-US" w:vendorID="64" w:dllVersion="6" w:nlCheck="1" w:checkStyle="1"/>
  <w:activeWritingStyle w:appName="MSWord" w:lang="de-DE" w:vendorID="64" w:dllVersion="6" w:nlCheck="1" w:checkStyle="1"/>
  <w:activeWritingStyle w:appName="MSWord" w:lang="de-AT" w:vendorID="64" w:dllVersion="4096" w:nlCheck="1" w:checkStyle="0"/>
  <w:activeWritingStyle w:appName="MSWord" w:lang="en-US" w:vendorID="64" w:dllVersion="4096" w:nlCheck="1" w:checkStyle="0"/>
  <w:activeWritingStyle w:appName="MSWord" w:lang="de-AT" w:vendorID="64" w:dllVersion="6" w:nlCheck="1" w:checkStyle="1"/>
  <w:activeWritingStyle w:appName="MSWord" w:lang="en-GB" w:vendorID="64" w:dllVersion="6" w:nlCheck="1" w:checkStyle="1"/>
  <w:activeWritingStyle w:appName="MSWord" w:lang="en-GB" w:vendorID="64" w:dllVersion="4096" w:nlCheck="1" w:checkStyle="0"/>
  <w:activeWritingStyle w:appName="MSWord" w:lang="de-DE" w:vendorID="64" w:dllVersion="4096" w:nlCheck="1" w:checkStyle="0"/>
  <w:defaultTabStop w:val="720"/>
  <w:hyphenationZone w:val="425"/>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6233B"/>
    <w:rsid w:val="0005003F"/>
    <w:rsid w:val="000A59C9"/>
    <w:rsid w:val="000C374C"/>
    <w:rsid w:val="000F1ADD"/>
    <w:rsid w:val="000F3B9D"/>
    <w:rsid w:val="0014023C"/>
    <w:rsid w:val="00157FB6"/>
    <w:rsid w:val="001A4501"/>
    <w:rsid w:val="001B6995"/>
    <w:rsid w:val="001C2FDC"/>
    <w:rsid w:val="00290029"/>
    <w:rsid w:val="002A31A9"/>
    <w:rsid w:val="002A68B1"/>
    <w:rsid w:val="002C452D"/>
    <w:rsid w:val="002F3D41"/>
    <w:rsid w:val="00312485"/>
    <w:rsid w:val="00315AF2"/>
    <w:rsid w:val="00320375"/>
    <w:rsid w:val="00323EB4"/>
    <w:rsid w:val="003728BB"/>
    <w:rsid w:val="003B3CF2"/>
    <w:rsid w:val="003C2047"/>
    <w:rsid w:val="003E53AB"/>
    <w:rsid w:val="00400353"/>
    <w:rsid w:val="00401A42"/>
    <w:rsid w:val="004072E1"/>
    <w:rsid w:val="004520E6"/>
    <w:rsid w:val="00456818"/>
    <w:rsid w:val="004B1867"/>
    <w:rsid w:val="004B6DB3"/>
    <w:rsid w:val="00521960"/>
    <w:rsid w:val="00522E4A"/>
    <w:rsid w:val="0052625F"/>
    <w:rsid w:val="00547A50"/>
    <w:rsid w:val="00564B09"/>
    <w:rsid w:val="00570EA0"/>
    <w:rsid w:val="00571751"/>
    <w:rsid w:val="00574704"/>
    <w:rsid w:val="005B09FB"/>
    <w:rsid w:val="005B14CB"/>
    <w:rsid w:val="005C397D"/>
    <w:rsid w:val="005D369E"/>
    <w:rsid w:val="005D3F7F"/>
    <w:rsid w:val="005D6D08"/>
    <w:rsid w:val="005E1BB9"/>
    <w:rsid w:val="005E51F2"/>
    <w:rsid w:val="005F06E9"/>
    <w:rsid w:val="00600C4A"/>
    <w:rsid w:val="00657D78"/>
    <w:rsid w:val="006A56CD"/>
    <w:rsid w:val="006B47ED"/>
    <w:rsid w:val="006C5134"/>
    <w:rsid w:val="006F3A21"/>
    <w:rsid w:val="0076286A"/>
    <w:rsid w:val="00765C47"/>
    <w:rsid w:val="007812B3"/>
    <w:rsid w:val="00831ECD"/>
    <w:rsid w:val="00846A9B"/>
    <w:rsid w:val="00873CBE"/>
    <w:rsid w:val="0087760B"/>
    <w:rsid w:val="008A273B"/>
    <w:rsid w:val="008C5E19"/>
    <w:rsid w:val="008E2D7F"/>
    <w:rsid w:val="0094046E"/>
    <w:rsid w:val="00947E92"/>
    <w:rsid w:val="009559A9"/>
    <w:rsid w:val="00957DBE"/>
    <w:rsid w:val="009713DF"/>
    <w:rsid w:val="0098111E"/>
    <w:rsid w:val="0098140E"/>
    <w:rsid w:val="009844A6"/>
    <w:rsid w:val="00994058"/>
    <w:rsid w:val="009B6CA3"/>
    <w:rsid w:val="009C4325"/>
    <w:rsid w:val="009F6564"/>
    <w:rsid w:val="00A02A6F"/>
    <w:rsid w:val="00A36E28"/>
    <w:rsid w:val="00A37CA6"/>
    <w:rsid w:val="00A40809"/>
    <w:rsid w:val="00A41FF2"/>
    <w:rsid w:val="00A458AA"/>
    <w:rsid w:val="00A56B21"/>
    <w:rsid w:val="00A6233B"/>
    <w:rsid w:val="00A902AE"/>
    <w:rsid w:val="00AB21CB"/>
    <w:rsid w:val="00AD0247"/>
    <w:rsid w:val="00AD3A93"/>
    <w:rsid w:val="00AD5DB4"/>
    <w:rsid w:val="00B53A72"/>
    <w:rsid w:val="00BB103B"/>
    <w:rsid w:val="00BC6485"/>
    <w:rsid w:val="00BF676D"/>
    <w:rsid w:val="00BF7AF6"/>
    <w:rsid w:val="00C245B0"/>
    <w:rsid w:val="00C30456"/>
    <w:rsid w:val="00C353D8"/>
    <w:rsid w:val="00C852A9"/>
    <w:rsid w:val="00C959F2"/>
    <w:rsid w:val="00CA7D86"/>
    <w:rsid w:val="00CB7920"/>
    <w:rsid w:val="00CC6D22"/>
    <w:rsid w:val="00CD1642"/>
    <w:rsid w:val="00CF22B6"/>
    <w:rsid w:val="00CF3BDE"/>
    <w:rsid w:val="00CF42DE"/>
    <w:rsid w:val="00D2675F"/>
    <w:rsid w:val="00D802ED"/>
    <w:rsid w:val="00D823B9"/>
    <w:rsid w:val="00D840AD"/>
    <w:rsid w:val="00DD471B"/>
    <w:rsid w:val="00DD55E8"/>
    <w:rsid w:val="00DE6D08"/>
    <w:rsid w:val="00DE6F81"/>
    <w:rsid w:val="00DF2A2D"/>
    <w:rsid w:val="00DF378C"/>
    <w:rsid w:val="00E0234C"/>
    <w:rsid w:val="00E43C8A"/>
    <w:rsid w:val="00E65C0C"/>
    <w:rsid w:val="00E81A0A"/>
    <w:rsid w:val="00E8566C"/>
    <w:rsid w:val="00EA75E4"/>
    <w:rsid w:val="00ED0E3E"/>
    <w:rsid w:val="00EF392C"/>
    <w:rsid w:val="00F2446A"/>
    <w:rsid w:val="00F26170"/>
    <w:rsid w:val="00F332FB"/>
    <w:rsid w:val="00FA1FDD"/>
    <w:rsid w:val="00FD0FF1"/>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4103358E"/>
  <w14:defaultImageDpi w14:val="300"/>
  <w15:docId w15:val="{BC92DB6F-34BC-9443-8D26-B29BC88189D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Light" w:semiHidden="1" w:unhideWhenUsed="1"/>
    <w:lsdException w:name="Grid Table 1 Light" w:semiHidden="1" w:unhideWhenUsed="1"/>
    <w:lsdException w:name="Grid Table 2" w:semiHidden="1" w:unhideWhenUsed="1"/>
    <w:lsdException w:name="Grid Table 3" w:semiHidden="1" w:unhideWhenUsed="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Standard">
    <w:name w:val="Normal"/>
    <w:qFormat/>
  </w:style>
  <w:style w:type="paragraph" w:styleId="berschrift1">
    <w:name w:val="heading 1"/>
    <w:aliases w:val="Heading 1-Faiza"/>
    <w:basedOn w:val="Standard"/>
    <w:link w:val="berschrift1Zchn"/>
    <w:uiPriority w:val="9"/>
    <w:qFormat/>
    <w:rsid w:val="00D2675F"/>
    <w:pPr>
      <w:spacing w:before="100" w:beforeAutospacing="1" w:after="100" w:afterAutospacing="1"/>
      <w:outlineLvl w:val="0"/>
    </w:pPr>
    <w:rPr>
      <w:rFonts w:ascii="Arial" w:hAnsi="Arial" w:cs="Times New Roman"/>
      <w:b/>
      <w:bCs/>
      <w:kern w:val="36"/>
      <w:sz w:val="32"/>
      <w:szCs w:val="48"/>
    </w:rPr>
  </w:style>
  <w:style w:type="paragraph" w:styleId="berschrift2">
    <w:name w:val="heading 2"/>
    <w:aliases w:val="Heading 2-Faiza"/>
    <w:basedOn w:val="Standard"/>
    <w:next w:val="Standard"/>
    <w:link w:val="berschrift2Zchn"/>
    <w:uiPriority w:val="9"/>
    <w:unhideWhenUsed/>
    <w:qFormat/>
    <w:rsid w:val="00D840AD"/>
    <w:pPr>
      <w:keepNext/>
      <w:keepLines/>
      <w:spacing w:before="200"/>
      <w:ind w:left="720"/>
      <w:outlineLvl w:val="1"/>
    </w:pPr>
    <w:rPr>
      <w:rFonts w:ascii="Arial" w:eastAsiaTheme="majorEastAsia" w:hAnsi="Arial" w:cstheme="majorBidi"/>
      <w:b/>
      <w:bCs/>
      <w:sz w:val="28"/>
      <w:szCs w:val="26"/>
    </w:rPr>
  </w:style>
  <w:style w:type="paragraph" w:styleId="berschrift3">
    <w:name w:val="heading 3"/>
    <w:aliases w:val="Heading 3-Faiza"/>
    <w:basedOn w:val="Standard"/>
    <w:next w:val="Standard"/>
    <w:link w:val="berschrift3Zchn"/>
    <w:uiPriority w:val="9"/>
    <w:unhideWhenUsed/>
    <w:qFormat/>
    <w:rsid w:val="00D840AD"/>
    <w:pPr>
      <w:keepNext/>
      <w:keepLines/>
      <w:spacing w:before="200"/>
      <w:ind w:left="1440"/>
      <w:outlineLvl w:val="2"/>
    </w:pPr>
    <w:rPr>
      <w:rFonts w:ascii="Arial" w:eastAsiaTheme="majorEastAsia" w:hAnsi="Arial" w:cstheme="majorBidi"/>
      <w:b/>
      <w:bCs/>
    </w:rPr>
  </w:style>
  <w:style w:type="paragraph" w:styleId="berschrift4">
    <w:name w:val="heading 4"/>
    <w:aliases w:val="Heading 4-Faiza"/>
    <w:basedOn w:val="Standard"/>
    <w:next w:val="Standard"/>
    <w:link w:val="berschrift4Zchn"/>
    <w:uiPriority w:val="9"/>
    <w:unhideWhenUsed/>
    <w:qFormat/>
    <w:rsid w:val="009844A6"/>
    <w:pPr>
      <w:keepNext/>
      <w:keepLines/>
      <w:spacing w:before="200"/>
      <w:outlineLvl w:val="3"/>
    </w:pPr>
    <w:rPr>
      <w:rFonts w:ascii="Arial" w:eastAsiaTheme="majorEastAsia" w:hAnsi="Arial" w:cstheme="majorBidi"/>
      <w:b/>
      <w:bCs/>
      <w:iCs/>
      <w:sz w:val="28"/>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StandardWeb">
    <w:name w:val="Normal (Web)"/>
    <w:basedOn w:val="Standard"/>
    <w:uiPriority w:val="99"/>
    <w:unhideWhenUsed/>
    <w:rsid w:val="00A6233B"/>
    <w:pPr>
      <w:spacing w:before="100" w:beforeAutospacing="1" w:after="100" w:afterAutospacing="1"/>
    </w:pPr>
    <w:rPr>
      <w:rFonts w:ascii="Times New Roman" w:hAnsi="Times New Roman" w:cs="Times New Roman"/>
      <w:sz w:val="20"/>
      <w:szCs w:val="20"/>
    </w:rPr>
  </w:style>
  <w:style w:type="character" w:styleId="Hyperlink">
    <w:name w:val="Hyperlink"/>
    <w:basedOn w:val="Absatz-Standardschriftart"/>
    <w:uiPriority w:val="99"/>
    <w:semiHidden/>
    <w:unhideWhenUsed/>
    <w:rsid w:val="00A6233B"/>
    <w:rPr>
      <w:color w:val="0000FF"/>
      <w:u w:val="single"/>
    </w:rPr>
  </w:style>
  <w:style w:type="paragraph" w:styleId="Sprechblasentext">
    <w:name w:val="Balloon Text"/>
    <w:basedOn w:val="Standard"/>
    <w:link w:val="SprechblasentextZchn"/>
    <w:uiPriority w:val="99"/>
    <w:semiHidden/>
    <w:unhideWhenUsed/>
    <w:rsid w:val="00A6233B"/>
    <w:rPr>
      <w:rFonts w:ascii="Lucida Grande" w:hAnsi="Lucida Grande" w:cs="Lucida Grande"/>
      <w:sz w:val="18"/>
      <w:szCs w:val="18"/>
    </w:rPr>
  </w:style>
  <w:style w:type="character" w:customStyle="1" w:styleId="SprechblasentextZchn">
    <w:name w:val="Sprechblasentext Zchn"/>
    <w:basedOn w:val="Absatz-Standardschriftart"/>
    <w:link w:val="Sprechblasentext"/>
    <w:uiPriority w:val="99"/>
    <w:semiHidden/>
    <w:rsid w:val="00A6233B"/>
    <w:rPr>
      <w:rFonts w:ascii="Lucida Grande" w:hAnsi="Lucida Grande" w:cs="Lucida Grande"/>
      <w:sz w:val="18"/>
      <w:szCs w:val="18"/>
    </w:rPr>
  </w:style>
  <w:style w:type="paragraph" w:styleId="Kopfzeile">
    <w:name w:val="header"/>
    <w:basedOn w:val="Standard"/>
    <w:link w:val="KopfzeileZchn"/>
    <w:uiPriority w:val="99"/>
    <w:unhideWhenUsed/>
    <w:rsid w:val="00D823B9"/>
    <w:pPr>
      <w:tabs>
        <w:tab w:val="center" w:pos="4320"/>
        <w:tab w:val="right" w:pos="8640"/>
      </w:tabs>
    </w:pPr>
  </w:style>
  <w:style w:type="character" w:customStyle="1" w:styleId="KopfzeileZchn">
    <w:name w:val="Kopfzeile Zchn"/>
    <w:basedOn w:val="Absatz-Standardschriftart"/>
    <w:link w:val="Kopfzeile"/>
    <w:uiPriority w:val="99"/>
    <w:rsid w:val="00D823B9"/>
  </w:style>
  <w:style w:type="paragraph" w:styleId="Fuzeile">
    <w:name w:val="footer"/>
    <w:basedOn w:val="Standard"/>
    <w:link w:val="FuzeileZchn"/>
    <w:uiPriority w:val="99"/>
    <w:unhideWhenUsed/>
    <w:rsid w:val="00D823B9"/>
    <w:pPr>
      <w:tabs>
        <w:tab w:val="center" w:pos="4320"/>
        <w:tab w:val="right" w:pos="8640"/>
      </w:tabs>
    </w:pPr>
  </w:style>
  <w:style w:type="character" w:customStyle="1" w:styleId="FuzeileZchn">
    <w:name w:val="Fußzeile Zchn"/>
    <w:basedOn w:val="Absatz-Standardschriftart"/>
    <w:link w:val="Fuzeile"/>
    <w:uiPriority w:val="99"/>
    <w:rsid w:val="00D823B9"/>
  </w:style>
  <w:style w:type="character" w:styleId="Seitenzahl">
    <w:name w:val="page number"/>
    <w:basedOn w:val="Absatz-Standardschriftart"/>
    <w:uiPriority w:val="99"/>
    <w:semiHidden/>
    <w:unhideWhenUsed/>
    <w:rsid w:val="00D823B9"/>
  </w:style>
  <w:style w:type="character" w:customStyle="1" w:styleId="berschrift1Zchn">
    <w:name w:val="Überschrift 1 Zchn"/>
    <w:aliases w:val="Heading 1-Faiza Zchn"/>
    <w:basedOn w:val="Absatz-Standardschriftart"/>
    <w:link w:val="berschrift1"/>
    <w:uiPriority w:val="9"/>
    <w:rsid w:val="00D2675F"/>
    <w:rPr>
      <w:rFonts w:ascii="Arial" w:hAnsi="Arial" w:cs="Times New Roman"/>
      <w:b/>
      <w:bCs/>
      <w:kern w:val="36"/>
      <w:sz w:val="32"/>
      <w:szCs w:val="48"/>
    </w:rPr>
  </w:style>
  <w:style w:type="character" w:styleId="BesuchterLink">
    <w:name w:val="FollowedHyperlink"/>
    <w:basedOn w:val="Absatz-Standardschriftart"/>
    <w:uiPriority w:val="99"/>
    <w:semiHidden/>
    <w:unhideWhenUsed/>
    <w:rsid w:val="00157FB6"/>
    <w:rPr>
      <w:color w:val="800080" w:themeColor="followedHyperlink"/>
      <w:u w:val="single"/>
    </w:rPr>
  </w:style>
  <w:style w:type="paragraph" w:styleId="Listenabsatz">
    <w:name w:val="List Paragraph"/>
    <w:basedOn w:val="Standard"/>
    <w:uiPriority w:val="34"/>
    <w:qFormat/>
    <w:rsid w:val="001C2FDC"/>
    <w:pPr>
      <w:ind w:left="720"/>
      <w:contextualSpacing/>
    </w:pPr>
  </w:style>
  <w:style w:type="paragraph" w:styleId="KeinLeerraum">
    <w:name w:val="No Spacing"/>
    <w:uiPriority w:val="1"/>
    <w:qFormat/>
    <w:rsid w:val="00DF378C"/>
  </w:style>
  <w:style w:type="paragraph" w:styleId="Inhaltsverzeichnisberschrift">
    <w:name w:val="TOC Heading"/>
    <w:basedOn w:val="berschrift1"/>
    <w:next w:val="Standard"/>
    <w:uiPriority w:val="39"/>
    <w:unhideWhenUsed/>
    <w:qFormat/>
    <w:rsid w:val="00D2675F"/>
    <w:pPr>
      <w:keepNext/>
      <w:keepLines/>
      <w:spacing w:before="480" w:beforeAutospacing="0" w:after="0" w:afterAutospacing="0" w:line="276" w:lineRule="auto"/>
      <w:outlineLvl w:val="9"/>
    </w:pPr>
    <w:rPr>
      <w:rFonts w:asciiTheme="majorHAnsi" w:eastAsiaTheme="majorEastAsia" w:hAnsiTheme="majorHAnsi" w:cstheme="majorBidi"/>
      <w:color w:val="365F91" w:themeColor="accent1" w:themeShade="BF"/>
      <w:kern w:val="0"/>
      <w:sz w:val="28"/>
      <w:szCs w:val="28"/>
    </w:rPr>
  </w:style>
  <w:style w:type="paragraph" w:styleId="Verzeichnis1">
    <w:name w:val="toc 1"/>
    <w:basedOn w:val="Standard"/>
    <w:next w:val="Standard"/>
    <w:autoRedefine/>
    <w:uiPriority w:val="39"/>
    <w:unhideWhenUsed/>
    <w:rsid w:val="00D2675F"/>
    <w:pPr>
      <w:spacing w:before="120"/>
    </w:pPr>
    <w:rPr>
      <w:b/>
    </w:rPr>
  </w:style>
  <w:style w:type="paragraph" w:styleId="Verzeichnis2">
    <w:name w:val="toc 2"/>
    <w:basedOn w:val="Standard"/>
    <w:next w:val="Standard"/>
    <w:autoRedefine/>
    <w:uiPriority w:val="39"/>
    <w:unhideWhenUsed/>
    <w:rsid w:val="00D2675F"/>
    <w:pPr>
      <w:ind w:left="240"/>
    </w:pPr>
    <w:rPr>
      <w:b/>
      <w:sz w:val="22"/>
      <w:szCs w:val="22"/>
    </w:rPr>
  </w:style>
  <w:style w:type="paragraph" w:styleId="Verzeichnis3">
    <w:name w:val="toc 3"/>
    <w:basedOn w:val="Standard"/>
    <w:next w:val="Standard"/>
    <w:autoRedefine/>
    <w:uiPriority w:val="39"/>
    <w:unhideWhenUsed/>
    <w:rsid w:val="00D2675F"/>
    <w:pPr>
      <w:ind w:left="480"/>
    </w:pPr>
    <w:rPr>
      <w:sz w:val="22"/>
      <w:szCs w:val="22"/>
    </w:rPr>
  </w:style>
  <w:style w:type="paragraph" w:styleId="Verzeichnis4">
    <w:name w:val="toc 4"/>
    <w:basedOn w:val="Standard"/>
    <w:next w:val="Standard"/>
    <w:autoRedefine/>
    <w:uiPriority w:val="39"/>
    <w:semiHidden/>
    <w:unhideWhenUsed/>
    <w:rsid w:val="00D2675F"/>
    <w:pPr>
      <w:ind w:left="720"/>
    </w:pPr>
    <w:rPr>
      <w:sz w:val="20"/>
      <w:szCs w:val="20"/>
    </w:rPr>
  </w:style>
  <w:style w:type="paragraph" w:styleId="Verzeichnis5">
    <w:name w:val="toc 5"/>
    <w:basedOn w:val="Standard"/>
    <w:next w:val="Standard"/>
    <w:autoRedefine/>
    <w:uiPriority w:val="39"/>
    <w:semiHidden/>
    <w:unhideWhenUsed/>
    <w:rsid w:val="00D2675F"/>
    <w:pPr>
      <w:ind w:left="960"/>
    </w:pPr>
    <w:rPr>
      <w:sz w:val="20"/>
      <w:szCs w:val="20"/>
    </w:rPr>
  </w:style>
  <w:style w:type="paragraph" w:styleId="Verzeichnis6">
    <w:name w:val="toc 6"/>
    <w:basedOn w:val="Standard"/>
    <w:next w:val="Standard"/>
    <w:autoRedefine/>
    <w:uiPriority w:val="39"/>
    <w:semiHidden/>
    <w:unhideWhenUsed/>
    <w:rsid w:val="00D2675F"/>
    <w:pPr>
      <w:ind w:left="1200"/>
    </w:pPr>
    <w:rPr>
      <w:sz w:val="20"/>
      <w:szCs w:val="20"/>
    </w:rPr>
  </w:style>
  <w:style w:type="paragraph" w:styleId="Verzeichnis7">
    <w:name w:val="toc 7"/>
    <w:basedOn w:val="Standard"/>
    <w:next w:val="Standard"/>
    <w:autoRedefine/>
    <w:uiPriority w:val="39"/>
    <w:semiHidden/>
    <w:unhideWhenUsed/>
    <w:rsid w:val="00D2675F"/>
    <w:pPr>
      <w:ind w:left="1440"/>
    </w:pPr>
    <w:rPr>
      <w:sz w:val="20"/>
      <w:szCs w:val="20"/>
    </w:rPr>
  </w:style>
  <w:style w:type="paragraph" w:styleId="Verzeichnis8">
    <w:name w:val="toc 8"/>
    <w:basedOn w:val="Standard"/>
    <w:next w:val="Standard"/>
    <w:autoRedefine/>
    <w:uiPriority w:val="39"/>
    <w:semiHidden/>
    <w:unhideWhenUsed/>
    <w:rsid w:val="00D2675F"/>
    <w:pPr>
      <w:ind w:left="1680"/>
    </w:pPr>
    <w:rPr>
      <w:sz w:val="20"/>
      <w:szCs w:val="20"/>
    </w:rPr>
  </w:style>
  <w:style w:type="paragraph" w:styleId="Verzeichnis9">
    <w:name w:val="toc 9"/>
    <w:basedOn w:val="Standard"/>
    <w:next w:val="Standard"/>
    <w:autoRedefine/>
    <w:uiPriority w:val="39"/>
    <w:semiHidden/>
    <w:unhideWhenUsed/>
    <w:rsid w:val="00D2675F"/>
    <w:pPr>
      <w:ind w:left="1920"/>
    </w:pPr>
    <w:rPr>
      <w:sz w:val="20"/>
      <w:szCs w:val="20"/>
    </w:rPr>
  </w:style>
  <w:style w:type="character" w:customStyle="1" w:styleId="berschrift2Zchn">
    <w:name w:val="Überschrift 2 Zchn"/>
    <w:aliases w:val="Heading 2-Faiza Zchn"/>
    <w:basedOn w:val="Absatz-Standardschriftart"/>
    <w:link w:val="berschrift2"/>
    <w:uiPriority w:val="9"/>
    <w:rsid w:val="00D840AD"/>
    <w:rPr>
      <w:rFonts w:ascii="Arial" w:eastAsiaTheme="majorEastAsia" w:hAnsi="Arial" w:cstheme="majorBidi"/>
      <w:b/>
      <w:bCs/>
      <w:sz w:val="28"/>
      <w:szCs w:val="26"/>
    </w:rPr>
  </w:style>
  <w:style w:type="character" w:customStyle="1" w:styleId="berschrift3Zchn">
    <w:name w:val="Überschrift 3 Zchn"/>
    <w:aliases w:val="Heading 3-Faiza Zchn"/>
    <w:basedOn w:val="Absatz-Standardschriftart"/>
    <w:link w:val="berschrift3"/>
    <w:uiPriority w:val="9"/>
    <w:rsid w:val="00D840AD"/>
    <w:rPr>
      <w:rFonts w:ascii="Arial" w:eastAsiaTheme="majorEastAsia" w:hAnsi="Arial" w:cstheme="majorBidi"/>
      <w:b/>
      <w:bCs/>
    </w:rPr>
  </w:style>
  <w:style w:type="character" w:customStyle="1" w:styleId="berschrift4Zchn">
    <w:name w:val="Überschrift 4 Zchn"/>
    <w:aliases w:val="Heading 4-Faiza Zchn"/>
    <w:basedOn w:val="Absatz-Standardschriftart"/>
    <w:link w:val="berschrift4"/>
    <w:uiPriority w:val="9"/>
    <w:rsid w:val="009844A6"/>
    <w:rPr>
      <w:rFonts w:ascii="Arial" w:eastAsiaTheme="majorEastAsia" w:hAnsi="Arial" w:cstheme="majorBidi"/>
      <w:b/>
      <w:bCs/>
      <w:iCs/>
      <w:sz w:val="2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76955489">
      <w:bodyDiv w:val="1"/>
      <w:marLeft w:val="0"/>
      <w:marRight w:val="0"/>
      <w:marTop w:val="0"/>
      <w:marBottom w:val="0"/>
      <w:divBdr>
        <w:top w:val="none" w:sz="0" w:space="0" w:color="auto"/>
        <w:left w:val="none" w:sz="0" w:space="0" w:color="auto"/>
        <w:bottom w:val="none" w:sz="0" w:space="0" w:color="auto"/>
        <w:right w:val="none" w:sz="0" w:space="0" w:color="auto"/>
      </w:divBdr>
      <w:divsChild>
        <w:div w:id="361829939">
          <w:marLeft w:val="0"/>
          <w:marRight w:val="0"/>
          <w:marTop w:val="0"/>
          <w:marBottom w:val="0"/>
          <w:divBdr>
            <w:top w:val="none" w:sz="0" w:space="0" w:color="auto"/>
            <w:left w:val="none" w:sz="0" w:space="0" w:color="auto"/>
            <w:bottom w:val="none" w:sz="0" w:space="0" w:color="auto"/>
            <w:right w:val="none" w:sz="0" w:space="0" w:color="auto"/>
          </w:divBdr>
        </w:div>
        <w:div w:id="389185272">
          <w:marLeft w:val="0"/>
          <w:marRight w:val="0"/>
          <w:marTop w:val="0"/>
          <w:marBottom w:val="0"/>
          <w:divBdr>
            <w:top w:val="none" w:sz="0" w:space="0" w:color="auto"/>
            <w:left w:val="none" w:sz="0" w:space="0" w:color="auto"/>
            <w:bottom w:val="none" w:sz="0" w:space="0" w:color="auto"/>
            <w:right w:val="none" w:sz="0" w:space="0" w:color="auto"/>
          </w:divBdr>
        </w:div>
      </w:divsChild>
    </w:div>
    <w:div w:id="331765409">
      <w:bodyDiv w:val="1"/>
      <w:marLeft w:val="0"/>
      <w:marRight w:val="0"/>
      <w:marTop w:val="0"/>
      <w:marBottom w:val="0"/>
      <w:divBdr>
        <w:top w:val="none" w:sz="0" w:space="0" w:color="auto"/>
        <w:left w:val="none" w:sz="0" w:space="0" w:color="auto"/>
        <w:bottom w:val="none" w:sz="0" w:space="0" w:color="auto"/>
        <w:right w:val="none" w:sz="0" w:space="0" w:color="auto"/>
      </w:divBdr>
      <w:divsChild>
        <w:div w:id="513494922">
          <w:marLeft w:val="0"/>
          <w:marRight w:val="0"/>
          <w:marTop w:val="0"/>
          <w:marBottom w:val="0"/>
          <w:divBdr>
            <w:top w:val="none" w:sz="0" w:space="0" w:color="auto"/>
            <w:left w:val="none" w:sz="0" w:space="0" w:color="auto"/>
            <w:bottom w:val="none" w:sz="0" w:space="0" w:color="auto"/>
            <w:right w:val="none" w:sz="0" w:space="0" w:color="auto"/>
          </w:divBdr>
        </w:div>
        <w:div w:id="1322733623">
          <w:marLeft w:val="0"/>
          <w:marRight w:val="0"/>
          <w:marTop w:val="0"/>
          <w:marBottom w:val="0"/>
          <w:divBdr>
            <w:top w:val="none" w:sz="0" w:space="0" w:color="auto"/>
            <w:left w:val="none" w:sz="0" w:space="0" w:color="auto"/>
            <w:bottom w:val="none" w:sz="0" w:space="0" w:color="auto"/>
            <w:right w:val="none" w:sz="0" w:space="0" w:color="auto"/>
          </w:divBdr>
        </w:div>
      </w:divsChild>
    </w:div>
    <w:div w:id="375206381">
      <w:bodyDiv w:val="1"/>
      <w:marLeft w:val="0"/>
      <w:marRight w:val="0"/>
      <w:marTop w:val="0"/>
      <w:marBottom w:val="0"/>
      <w:divBdr>
        <w:top w:val="none" w:sz="0" w:space="0" w:color="auto"/>
        <w:left w:val="none" w:sz="0" w:space="0" w:color="auto"/>
        <w:bottom w:val="none" w:sz="0" w:space="0" w:color="auto"/>
        <w:right w:val="none" w:sz="0" w:space="0" w:color="auto"/>
      </w:divBdr>
      <w:divsChild>
        <w:div w:id="190269228">
          <w:marLeft w:val="0"/>
          <w:marRight w:val="0"/>
          <w:marTop w:val="0"/>
          <w:marBottom w:val="0"/>
          <w:divBdr>
            <w:top w:val="none" w:sz="0" w:space="0" w:color="auto"/>
            <w:left w:val="none" w:sz="0" w:space="0" w:color="auto"/>
            <w:bottom w:val="none" w:sz="0" w:space="0" w:color="auto"/>
            <w:right w:val="none" w:sz="0" w:space="0" w:color="auto"/>
          </w:divBdr>
        </w:div>
        <w:div w:id="219751654">
          <w:marLeft w:val="0"/>
          <w:marRight w:val="0"/>
          <w:marTop w:val="0"/>
          <w:marBottom w:val="0"/>
          <w:divBdr>
            <w:top w:val="none" w:sz="0" w:space="0" w:color="auto"/>
            <w:left w:val="none" w:sz="0" w:space="0" w:color="auto"/>
            <w:bottom w:val="none" w:sz="0" w:space="0" w:color="auto"/>
            <w:right w:val="none" w:sz="0" w:space="0" w:color="auto"/>
          </w:divBdr>
        </w:div>
        <w:div w:id="533344123">
          <w:marLeft w:val="0"/>
          <w:marRight w:val="0"/>
          <w:marTop w:val="0"/>
          <w:marBottom w:val="0"/>
          <w:divBdr>
            <w:top w:val="none" w:sz="0" w:space="0" w:color="auto"/>
            <w:left w:val="none" w:sz="0" w:space="0" w:color="auto"/>
            <w:bottom w:val="none" w:sz="0" w:space="0" w:color="auto"/>
            <w:right w:val="none" w:sz="0" w:space="0" w:color="auto"/>
          </w:divBdr>
        </w:div>
        <w:div w:id="710039183">
          <w:marLeft w:val="0"/>
          <w:marRight w:val="0"/>
          <w:marTop w:val="0"/>
          <w:marBottom w:val="0"/>
          <w:divBdr>
            <w:top w:val="none" w:sz="0" w:space="0" w:color="auto"/>
            <w:left w:val="none" w:sz="0" w:space="0" w:color="auto"/>
            <w:bottom w:val="none" w:sz="0" w:space="0" w:color="auto"/>
            <w:right w:val="none" w:sz="0" w:space="0" w:color="auto"/>
          </w:divBdr>
        </w:div>
        <w:div w:id="1058893052">
          <w:marLeft w:val="0"/>
          <w:marRight w:val="0"/>
          <w:marTop w:val="0"/>
          <w:marBottom w:val="0"/>
          <w:divBdr>
            <w:top w:val="none" w:sz="0" w:space="0" w:color="auto"/>
            <w:left w:val="none" w:sz="0" w:space="0" w:color="auto"/>
            <w:bottom w:val="none" w:sz="0" w:space="0" w:color="auto"/>
            <w:right w:val="none" w:sz="0" w:space="0" w:color="auto"/>
          </w:divBdr>
        </w:div>
        <w:div w:id="1852908697">
          <w:marLeft w:val="0"/>
          <w:marRight w:val="0"/>
          <w:marTop w:val="0"/>
          <w:marBottom w:val="0"/>
          <w:divBdr>
            <w:top w:val="none" w:sz="0" w:space="0" w:color="auto"/>
            <w:left w:val="none" w:sz="0" w:space="0" w:color="auto"/>
            <w:bottom w:val="none" w:sz="0" w:space="0" w:color="auto"/>
            <w:right w:val="none" w:sz="0" w:space="0" w:color="auto"/>
          </w:divBdr>
        </w:div>
        <w:div w:id="1954248199">
          <w:marLeft w:val="0"/>
          <w:marRight w:val="0"/>
          <w:marTop w:val="0"/>
          <w:marBottom w:val="0"/>
          <w:divBdr>
            <w:top w:val="none" w:sz="0" w:space="0" w:color="auto"/>
            <w:left w:val="none" w:sz="0" w:space="0" w:color="auto"/>
            <w:bottom w:val="none" w:sz="0" w:space="0" w:color="auto"/>
            <w:right w:val="none" w:sz="0" w:space="0" w:color="auto"/>
          </w:divBdr>
        </w:div>
        <w:div w:id="2112621745">
          <w:marLeft w:val="0"/>
          <w:marRight w:val="0"/>
          <w:marTop w:val="0"/>
          <w:marBottom w:val="0"/>
          <w:divBdr>
            <w:top w:val="none" w:sz="0" w:space="0" w:color="auto"/>
            <w:left w:val="none" w:sz="0" w:space="0" w:color="auto"/>
            <w:bottom w:val="none" w:sz="0" w:space="0" w:color="auto"/>
            <w:right w:val="none" w:sz="0" w:space="0" w:color="auto"/>
          </w:divBdr>
        </w:div>
      </w:divsChild>
    </w:div>
    <w:div w:id="380325558">
      <w:bodyDiv w:val="1"/>
      <w:marLeft w:val="0"/>
      <w:marRight w:val="0"/>
      <w:marTop w:val="0"/>
      <w:marBottom w:val="0"/>
      <w:divBdr>
        <w:top w:val="none" w:sz="0" w:space="0" w:color="auto"/>
        <w:left w:val="none" w:sz="0" w:space="0" w:color="auto"/>
        <w:bottom w:val="none" w:sz="0" w:space="0" w:color="auto"/>
        <w:right w:val="none" w:sz="0" w:space="0" w:color="auto"/>
      </w:divBdr>
    </w:div>
    <w:div w:id="769393299">
      <w:bodyDiv w:val="1"/>
      <w:marLeft w:val="0"/>
      <w:marRight w:val="0"/>
      <w:marTop w:val="0"/>
      <w:marBottom w:val="0"/>
      <w:divBdr>
        <w:top w:val="none" w:sz="0" w:space="0" w:color="auto"/>
        <w:left w:val="none" w:sz="0" w:space="0" w:color="auto"/>
        <w:bottom w:val="none" w:sz="0" w:space="0" w:color="auto"/>
        <w:right w:val="none" w:sz="0" w:space="0" w:color="auto"/>
      </w:divBdr>
    </w:div>
    <w:div w:id="883448614">
      <w:bodyDiv w:val="1"/>
      <w:marLeft w:val="0"/>
      <w:marRight w:val="0"/>
      <w:marTop w:val="0"/>
      <w:marBottom w:val="0"/>
      <w:divBdr>
        <w:top w:val="none" w:sz="0" w:space="0" w:color="auto"/>
        <w:left w:val="none" w:sz="0" w:space="0" w:color="auto"/>
        <w:bottom w:val="none" w:sz="0" w:space="0" w:color="auto"/>
        <w:right w:val="none" w:sz="0" w:space="0" w:color="auto"/>
      </w:divBdr>
    </w:div>
    <w:div w:id="1007027075">
      <w:bodyDiv w:val="1"/>
      <w:marLeft w:val="0"/>
      <w:marRight w:val="0"/>
      <w:marTop w:val="0"/>
      <w:marBottom w:val="0"/>
      <w:divBdr>
        <w:top w:val="none" w:sz="0" w:space="0" w:color="auto"/>
        <w:left w:val="none" w:sz="0" w:space="0" w:color="auto"/>
        <w:bottom w:val="none" w:sz="0" w:space="0" w:color="auto"/>
        <w:right w:val="none" w:sz="0" w:space="0" w:color="auto"/>
      </w:divBdr>
    </w:div>
    <w:div w:id="1160266568">
      <w:bodyDiv w:val="1"/>
      <w:marLeft w:val="0"/>
      <w:marRight w:val="0"/>
      <w:marTop w:val="0"/>
      <w:marBottom w:val="0"/>
      <w:divBdr>
        <w:top w:val="none" w:sz="0" w:space="0" w:color="auto"/>
        <w:left w:val="none" w:sz="0" w:space="0" w:color="auto"/>
        <w:bottom w:val="none" w:sz="0" w:space="0" w:color="auto"/>
        <w:right w:val="none" w:sz="0" w:space="0" w:color="auto"/>
      </w:divBdr>
    </w:div>
    <w:div w:id="1711606587">
      <w:bodyDiv w:val="1"/>
      <w:marLeft w:val="0"/>
      <w:marRight w:val="0"/>
      <w:marTop w:val="0"/>
      <w:marBottom w:val="0"/>
      <w:divBdr>
        <w:top w:val="none" w:sz="0" w:space="0" w:color="auto"/>
        <w:left w:val="none" w:sz="0" w:space="0" w:color="auto"/>
        <w:bottom w:val="none" w:sz="0" w:space="0" w:color="auto"/>
        <w:right w:val="none" w:sz="0" w:space="0" w:color="auto"/>
      </w:divBdr>
      <w:divsChild>
        <w:div w:id="268047974">
          <w:marLeft w:val="0"/>
          <w:marRight w:val="0"/>
          <w:marTop w:val="0"/>
          <w:marBottom w:val="0"/>
          <w:divBdr>
            <w:top w:val="none" w:sz="0" w:space="0" w:color="auto"/>
            <w:left w:val="none" w:sz="0" w:space="0" w:color="auto"/>
            <w:bottom w:val="none" w:sz="0" w:space="0" w:color="auto"/>
            <w:right w:val="none" w:sz="0" w:space="0" w:color="auto"/>
          </w:divBdr>
          <w:divsChild>
            <w:div w:id="8767727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69524897">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13" Type="http://schemas.openxmlformats.org/officeDocument/2006/relationships/footer" Target="footer4.xml"/><Relationship Id="rId18" Type="http://schemas.openxmlformats.org/officeDocument/2006/relationships/image" Target="media/image5.png"/><Relationship Id="rId26" Type="http://schemas.openxmlformats.org/officeDocument/2006/relationships/hyperlink" Target="https://bildung.bmbwf.gv.at/ministerium/rs/2015_21_beilage.pdf" TargetMode="External"/><Relationship Id="rId39" Type="http://schemas.openxmlformats.org/officeDocument/2006/relationships/theme" Target="theme/theme1.xml"/><Relationship Id="rId21" Type="http://schemas.openxmlformats.org/officeDocument/2006/relationships/hyperlink" Target="http://www.einfachmehrdeutsch.at" TargetMode="External"/><Relationship Id="rId34" Type="http://schemas.openxmlformats.org/officeDocument/2006/relationships/image" Target="media/image15.png"/><Relationship Id="rId7" Type="http://schemas.openxmlformats.org/officeDocument/2006/relationships/endnotes" Target="endnotes.xml"/><Relationship Id="rId12" Type="http://schemas.openxmlformats.org/officeDocument/2006/relationships/footer" Target="footer3.xml"/><Relationship Id="rId17" Type="http://schemas.openxmlformats.org/officeDocument/2006/relationships/image" Target="media/image4.png"/><Relationship Id="rId25" Type="http://schemas.openxmlformats.org/officeDocument/2006/relationships/hyperlink" Target="https://bildung.bmbwf.gv.at/ministerium/rs/2016_15_beilage.pdf?5te77x" TargetMode="External"/><Relationship Id="rId33" Type="http://schemas.openxmlformats.org/officeDocument/2006/relationships/image" Target="media/image14.png"/><Relationship Id="rId38"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hyperlink" Target="http://www.einfachmehrdeutsch.at/" TargetMode="External"/><Relationship Id="rId20" Type="http://schemas.openxmlformats.org/officeDocument/2006/relationships/image" Target="media/image7.png"/><Relationship Id="rId29" Type="http://schemas.openxmlformats.org/officeDocument/2006/relationships/image" Target="media/image10.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image" Target="media/image9.png"/><Relationship Id="rId32" Type="http://schemas.openxmlformats.org/officeDocument/2006/relationships/image" Target="media/image13.png"/><Relationship Id="rId37" Type="http://schemas.openxmlformats.org/officeDocument/2006/relationships/footer" Target="footer6.xml"/><Relationship Id="rId5" Type="http://schemas.openxmlformats.org/officeDocument/2006/relationships/webSettings" Target="webSettings.xml"/><Relationship Id="rId15" Type="http://schemas.openxmlformats.org/officeDocument/2006/relationships/image" Target="media/image3.png"/><Relationship Id="rId23" Type="http://schemas.openxmlformats.org/officeDocument/2006/relationships/image" Target="media/image8.png"/><Relationship Id="rId28" Type="http://schemas.openxmlformats.org/officeDocument/2006/relationships/hyperlink" Target="http://eichelberger.at/14-reformpaedagogik/daltonplan-paedagogik/8-der-daltonplan-nach-helen-parkhurst" TargetMode="External"/><Relationship Id="rId36" Type="http://schemas.openxmlformats.org/officeDocument/2006/relationships/footer" Target="footer5.xml"/><Relationship Id="rId10" Type="http://schemas.openxmlformats.org/officeDocument/2006/relationships/footer" Target="footer1.xml"/><Relationship Id="rId19" Type="http://schemas.openxmlformats.org/officeDocument/2006/relationships/image" Target="media/image6.png"/><Relationship Id="rId31" Type="http://schemas.openxmlformats.org/officeDocument/2006/relationships/image" Target="media/image12.png"/><Relationship Id="rId4" Type="http://schemas.openxmlformats.org/officeDocument/2006/relationships/settings" Target="settings.xml"/><Relationship Id="rId9" Type="http://schemas.microsoft.com/office/2007/relationships/hdphoto" Target="media/hdphoto1.wdp"/><Relationship Id="rId14" Type="http://schemas.openxmlformats.org/officeDocument/2006/relationships/image" Target="media/image2.png"/><Relationship Id="rId22" Type="http://schemas.openxmlformats.org/officeDocument/2006/relationships/hyperlink" Target="https://fitbritvienna.wordpress.com/" TargetMode="External"/><Relationship Id="rId27" Type="http://schemas.openxmlformats.org/officeDocument/2006/relationships/hyperlink" Target="http://www.ethics-education.eu/resources/ManualTeachers_DE.pdf" TargetMode="External"/><Relationship Id="rId30" Type="http://schemas.openxmlformats.org/officeDocument/2006/relationships/image" Target="media/image11.png"/><Relationship Id="rId35" Type="http://schemas.openxmlformats.org/officeDocument/2006/relationships/image" Target="media/image16.png"/><Relationship Id="rId8" Type="http://schemas.openxmlformats.org/officeDocument/2006/relationships/image" Target="media/image1.jpeg"/><Relationship Id="rId3"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38330F7-3A5F-6F4E-850E-E78278F7E7D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40</Pages>
  <Words>6035</Words>
  <Characters>38025</Characters>
  <Application>Microsoft Office Word</Application>
  <DocSecurity>0</DocSecurity>
  <Lines>316</Lines>
  <Paragraphs>87</Paragraphs>
  <ScaleCrop>false</ScaleCrop>
  <HeadingPairs>
    <vt:vector size="4" baseType="variant">
      <vt:variant>
        <vt:lpstr>Titel</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43973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robert stolz</dc:creator>
  <cp:keywords/>
  <dc:description/>
  <cp:lastModifiedBy>Jürgen Peters</cp:lastModifiedBy>
  <cp:revision>2</cp:revision>
  <dcterms:created xsi:type="dcterms:W3CDTF">2018-08-09T14:34:00Z</dcterms:created>
  <dcterms:modified xsi:type="dcterms:W3CDTF">2018-08-09T14:34:00Z</dcterms:modified>
</cp:coreProperties>
</file>